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6B3" w:rsidRPr="00CE16B3" w:rsidRDefault="00CE16B3" w:rsidP="00CE16B3">
      <w:pPr>
        <w:contextualSpacing/>
        <w:jc w:val="center"/>
        <w:rPr>
          <w:rFonts w:ascii="Times New Roman" w:hAnsi="Times New Roman" w:cs="Times New Roman"/>
          <w:sz w:val="28"/>
          <w:szCs w:val="28"/>
        </w:rPr>
      </w:pPr>
      <w:r w:rsidRPr="00CE16B3">
        <w:rPr>
          <w:rFonts w:ascii="Times New Roman" w:hAnsi="Times New Roman" w:cs="Times New Roman"/>
          <w:sz w:val="28"/>
          <w:szCs w:val="28"/>
        </w:rPr>
        <w:t xml:space="preserve">ОСНОВНЫЕ ПОЛОЖЕНИЯ УЧЕТНОЙ ПОЛИТИКИ </w:t>
      </w:r>
      <w:r>
        <w:rPr>
          <w:rFonts w:ascii="Times New Roman" w:hAnsi="Times New Roman" w:cs="Times New Roman"/>
          <w:sz w:val="28"/>
          <w:szCs w:val="28"/>
        </w:rPr>
        <w:t>УПРАВЛЕНИЯ СЕЛЬСКОГО ХОЗЯЙСТВА АДМИНИСТРАЦИИ МИНЕРАЛОВОДСКОГО ГОРОДСКОГО ОКРУГА</w:t>
      </w:r>
    </w:p>
    <w:p w:rsidR="00CE16B3" w:rsidRDefault="00CE16B3" w:rsidP="00CE16B3">
      <w:pPr>
        <w:contextualSpacing/>
        <w:rPr>
          <w:rFonts w:ascii="Times New Roman" w:hAnsi="Times New Roman" w:cs="Times New Roman"/>
          <w:sz w:val="28"/>
          <w:szCs w:val="28"/>
        </w:rPr>
      </w:pPr>
    </w:p>
    <w:p w:rsidR="00CE16B3" w:rsidRPr="00CE16B3" w:rsidRDefault="00CE16B3" w:rsidP="00807B71">
      <w:pPr>
        <w:contextualSpacing/>
        <w:jc w:val="both"/>
        <w:rPr>
          <w:rFonts w:ascii="Times New Roman" w:hAnsi="Times New Roman" w:cs="Times New Roman"/>
          <w:sz w:val="28"/>
          <w:szCs w:val="28"/>
        </w:rPr>
      </w:pPr>
      <w:r>
        <w:rPr>
          <w:rFonts w:ascii="Times New Roman" w:hAnsi="Times New Roman" w:cs="Times New Roman"/>
          <w:sz w:val="28"/>
          <w:szCs w:val="28"/>
        </w:rPr>
        <w:tab/>
      </w:r>
      <w:r w:rsidRPr="00CE16B3">
        <w:rPr>
          <w:rFonts w:ascii="Times New Roman" w:hAnsi="Times New Roman" w:cs="Times New Roman"/>
          <w:sz w:val="28"/>
          <w:szCs w:val="28"/>
        </w:rPr>
        <w:t xml:space="preserve">Учетная политика </w:t>
      </w:r>
      <w:r>
        <w:rPr>
          <w:rFonts w:ascii="Times New Roman" w:hAnsi="Times New Roman" w:cs="Times New Roman"/>
          <w:sz w:val="28"/>
          <w:szCs w:val="28"/>
        </w:rPr>
        <w:t xml:space="preserve">Управления сельского хозяйства администрации Минераловодского городского округа </w:t>
      </w:r>
      <w:r w:rsidRPr="00CE16B3">
        <w:rPr>
          <w:rFonts w:ascii="Times New Roman" w:hAnsi="Times New Roman" w:cs="Times New Roman"/>
          <w:sz w:val="28"/>
          <w:szCs w:val="28"/>
        </w:rPr>
        <w:t xml:space="preserve"> утверждена приказом от </w:t>
      </w:r>
      <w:r w:rsidR="00807B71">
        <w:rPr>
          <w:rFonts w:ascii="Times New Roman" w:hAnsi="Times New Roman" w:cs="Times New Roman"/>
          <w:sz w:val="28"/>
          <w:szCs w:val="28"/>
        </w:rPr>
        <w:t>24</w:t>
      </w:r>
      <w:r w:rsidRPr="00CE16B3">
        <w:rPr>
          <w:rFonts w:ascii="Times New Roman" w:hAnsi="Times New Roman" w:cs="Times New Roman"/>
          <w:sz w:val="28"/>
          <w:szCs w:val="28"/>
        </w:rPr>
        <w:t xml:space="preserve"> декабря 2018 года № </w:t>
      </w:r>
      <w:r w:rsidR="00807B71">
        <w:rPr>
          <w:rFonts w:ascii="Times New Roman" w:hAnsi="Times New Roman" w:cs="Times New Roman"/>
          <w:sz w:val="28"/>
          <w:szCs w:val="28"/>
        </w:rPr>
        <w:t>6</w:t>
      </w:r>
      <w:r w:rsidRPr="00CE16B3">
        <w:rPr>
          <w:rFonts w:ascii="Times New Roman" w:hAnsi="Times New Roman" w:cs="Times New Roman"/>
          <w:sz w:val="28"/>
          <w:szCs w:val="28"/>
        </w:rPr>
        <w:t xml:space="preserve">5 «Об утверждении </w:t>
      </w:r>
      <w:r w:rsidR="00807B71">
        <w:rPr>
          <w:rFonts w:ascii="Times New Roman" w:hAnsi="Times New Roman" w:cs="Times New Roman"/>
          <w:sz w:val="28"/>
          <w:szCs w:val="28"/>
        </w:rPr>
        <w:t xml:space="preserve"> У</w:t>
      </w:r>
      <w:r w:rsidRPr="00CE16B3">
        <w:rPr>
          <w:rFonts w:ascii="Times New Roman" w:hAnsi="Times New Roman" w:cs="Times New Roman"/>
          <w:sz w:val="28"/>
          <w:szCs w:val="28"/>
        </w:rPr>
        <w:t>четной политик</w:t>
      </w:r>
      <w:r w:rsidR="00807B71">
        <w:rPr>
          <w:rFonts w:ascii="Times New Roman" w:hAnsi="Times New Roman" w:cs="Times New Roman"/>
          <w:sz w:val="28"/>
          <w:szCs w:val="28"/>
        </w:rPr>
        <w:t>и</w:t>
      </w:r>
      <w:r w:rsidRPr="00CE16B3">
        <w:rPr>
          <w:rFonts w:ascii="Times New Roman" w:hAnsi="Times New Roman" w:cs="Times New Roman"/>
          <w:sz w:val="28"/>
          <w:szCs w:val="28"/>
        </w:rPr>
        <w:t xml:space="preserve"> </w:t>
      </w:r>
      <w:r w:rsidR="00807B71">
        <w:rPr>
          <w:rFonts w:ascii="Times New Roman" w:hAnsi="Times New Roman" w:cs="Times New Roman"/>
          <w:sz w:val="28"/>
          <w:szCs w:val="28"/>
        </w:rPr>
        <w:t xml:space="preserve">Управления сельского хозяйства </w:t>
      </w:r>
      <w:r w:rsidRPr="00CE16B3">
        <w:rPr>
          <w:rFonts w:ascii="Times New Roman" w:hAnsi="Times New Roman" w:cs="Times New Roman"/>
          <w:sz w:val="28"/>
          <w:szCs w:val="28"/>
        </w:rPr>
        <w:t xml:space="preserve">» (далее – Учетная политика). Учетная политика определяет принципы, методы, процедуры и правила ведения бюджетного </w:t>
      </w:r>
      <w:r w:rsidR="00380666">
        <w:rPr>
          <w:rFonts w:ascii="Times New Roman" w:hAnsi="Times New Roman" w:cs="Times New Roman"/>
          <w:sz w:val="28"/>
          <w:szCs w:val="28"/>
        </w:rPr>
        <w:t xml:space="preserve">(налогового) </w:t>
      </w:r>
      <w:r w:rsidRPr="00CE16B3">
        <w:rPr>
          <w:rFonts w:ascii="Times New Roman" w:hAnsi="Times New Roman" w:cs="Times New Roman"/>
          <w:sz w:val="28"/>
          <w:szCs w:val="28"/>
        </w:rPr>
        <w:t xml:space="preserve">учета </w:t>
      </w:r>
      <w:r w:rsidR="00807B71">
        <w:rPr>
          <w:rFonts w:ascii="Times New Roman" w:hAnsi="Times New Roman" w:cs="Times New Roman"/>
          <w:sz w:val="28"/>
          <w:szCs w:val="28"/>
        </w:rPr>
        <w:t xml:space="preserve">Управления сельского хозяйства администрации Минераловодского городского округа </w:t>
      </w:r>
      <w:r w:rsidRPr="00CE16B3">
        <w:rPr>
          <w:rFonts w:ascii="Times New Roman" w:hAnsi="Times New Roman" w:cs="Times New Roman"/>
          <w:sz w:val="28"/>
          <w:szCs w:val="28"/>
        </w:rPr>
        <w:t xml:space="preserve"> (далее – </w:t>
      </w:r>
      <w:r w:rsidR="00807B71">
        <w:rPr>
          <w:rFonts w:ascii="Times New Roman" w:hAnsi="Times New Roman" w:cs="Times New Roman"/>
          <w:sz w:val="28"/>
          <w:szCs w:val="28"/>
        </w:rPr>
        <w:t>Управление</w:t>
      </w:r>
      <w:r w:rsidRPr="00CE16B3">
        <w:rPr>
          <w:rFonts w:ascii="Times New Roman" w:hAnsi="Times New Roman" w:cs="Times New Roman"/>
          <w:sz w:val="28"/>
          <w:szCs w:val="28"/>
        </w:rPr>
        <w:t>).</w:t>
      </w:r>
    </w:p>
    <w:p w:rsidR="00CE16B3" w:rsidRPr="00CE16B3" w:rsidRDefault="00CE16B3" w:rsidP="00CE16B3">
      <w:pPr>
        <w:contextualSpacing/>
        <w:rPr>
          <w:rFonts w:ascii="Times New Roman" w:hAnsi="Times New Roman" w:cs="Times New Roman"/>
          <w:sz w:val="28"/>
          <w:szCs w:val="28"/>
        </w:rPr>
      </w:pPr>
    </w:p>
    <w:p w:rsidR="00CE16B3" w:rsidRPr="00CE16B3" w:rsidRDefault="00807B71" w:rsidP="00CE16B3">
      <w:pPr>
        <w:contextualSpacing/>
        <w:rPr>
          <w:rFonts w:ascii="Times New Roman" w:hAnsi="Times New Roman" w:cs="Times New Roman"/>
          <w:sz w:val="28"/>
          <w:szCs w:val="28"/>
        </w:rPr>
      </w:pPr>
      <w:r>
        <w:rPr>
          <w:rFonts w:ascii="Times New Roman" w:hAnsi="Times New Roman" w:cs="Times New Roman"/>
          <w:sz w:val="28"/>
          <w:szCs w:val="28"/>
        </w:rPr>
        <w:tab/>
      </w:r>
      <w:r w:rsidR="00CE16B3" w:rsidRPr="00CE16B3">
        <w:rPr>
          <w:rFonts w:ascii="Times New Roman" w:hAnsi="Times New Roman" w:cs="Times New Roman"/>
          <w:sz w:val="28"/>
          <w:szCs w:val="28"/>
        </w:rPr>
        <w:t xml:space="preserve">Бюджетный и налоговый учет </w:t>
      </w:r>
      <w:r>
        <w:rPr>
          <w:rFonts w:ascii="Times New Roman" w:hAnsi="Times New Roman" w:cs="Times New Roman"/>
          <w:sz w:val="28"/>
          <w:szCs w:val="28"/>
        </w:rPr>
        <w:t>Управления</w:t>
      </w:r>
      <w:r w:rsidR="00CE16B3" w:rsidRPr="00CE16B3">
        <w:rPr>
          <w:rFonts w:ascii="Times New Roman" w:hAnsi="Times New Roman" w:cs="Times New Roman"/>
          <w:sz w:val="28"/>
          <w:szCs w:val="28"/>
        </w:rPr>
        <w:t xml:space="preserve"> ведется </w:t>
      </w:r>
      <w:r>
        <w:rPr>
          <w:rFonts w:ascii="Times New Roman" w:hAnsi="Times New Roman" w:cs="Times New Roman"/>
          <w:sz w:val="28"/>
          <w:szCs w:val="28"/>
        </w:rPr>
        <w:t>отделом учета финансирования и прогнозирования</w:t>
      </w:r>
      <w:r w:rsidR="00CE16B3" w:rsidRPr="00CE16B3">
        <w:rPr>
          <w:rFonts w:ascii="Times New Roman" w:hAnsi="Times New Roman" w:cs="Times New Roman"/>
          <w:sz w:val="28"/>
          <w:szCs w:val="28"/>
        </w:rPr>
        <w:t>.</w:t>
      </w:r>
    </w:p>
    <w:p w:rsidR="00CE16B3" w:rsidRPr="00CE16B3" w:rsidRDefault="00807B71" w:rsidP="00CE16B3">
      <w:pPr>
        <w:contextualSpacing/>
        <w:rPr>
          <w:rFonts w:ascii="Times New Roman" w:hAnsi="Times New Roman" w:cs="Times New Roman"/>
          <w:sz w:val="28"/>
          <w:szCs w:val="28"/>
        </w:rPr>
      </w:pPr>
      <w:r>
        <w:rPr>
          <w:rFonts w:ascii="Times New Roman" w:hAnsi="Times New Roman" w:cs="Times New Roman"/>
          <w:sz w:val="28"/>
          <w:szCs w:val="28"/>
        </w:rPr>
        <w:tab/>
      </w:r>
      <w:r w:rsidR="00CE16B3" w:rsidRPr="00CE16B3">
        <w:rPr>
          <w:rFonts w:ascii="Times New Roman" w:hAnsi="Times New Roman" w:cs="Times New Roman"/>
          <w:sz w:val="28"/>
          <w:szCs w:val="28"/>
        </w:rPr>
        <w:t xml:space="preserve">Бюджетный учет </w:t>
      </w:r>
      <w:r>
        <w:rPr>
          <w:rFonts w:ascii="Times New Roman" w:hAnsi="Times New Roman" w:cs="Times New Roman"/>
          <w:sz w:val="28"/>
          <w:szCs w:val="28"/>
        </w:rPr>
        <w:t>Управления</w:t>
      </w:r>
      <w:r w:rsidR="00CE16B3" w:rsidRPr="00CE16B3">
        <w:rPr>
          <w:rFonts w:ascii="Times New Roman" w:hAnsi="Times New Roman" w:cs="Times New Roman"/>
          <w:sz w:val="28"/>
          <w:szCs w:val="28"/>
        </w:rPr>
        <w:t xml:space="preserve"> ведется автоматизированным способом с использованием программных продуктов:</w:t>
      </w:r>
    </w:p>
    <w:p w:rsidR="00CE16B3" w:rsidRPr="00CE16B3" w:rsidRDefault="00807B71" w:rsidP="00CE16B3">
      <w:pPr>
        <w:contextualSpacing/>
        <w:rPr>
          <w:rFonts w:ascii="Times New Roman" w:hAnsi="Times New Roman" w:cs="Times New Roman"/>
          <w:sz w:val="28"/>
          <w:szCs w:val="28"/>
        </w:rPr>
      </w:pPr>
      <w:r>
        <w:rPr>
          <w:rFonts w:ascii="Times New Roman" w:hAnsi="Times New Roman" w:cs="Times New Roman"/>
          <w:sz w:val="28"/>
          <w:szCs w:val="28"/>
        </w:rPr>
        <w:tab/>
      </w:r>
      <w:r w:rsidR="00CE16B3" w:rsidRPr="00CE16B3">
        <w:rPr>
          <w:rFonts w:ascii="Times New Roman" w:hAnsi="Times New Roman" w:cs="Times New Roman"/>
          <w:sz w:val="28"/>
          <w:szCs w:val="28"/>
        </w:rPr>
        <w:t>«1С: Бухгалтерия государственного учреждения" для бухгалтерского учета;</w:t>
      </w:r>
    </w:p>
    <w:p w:rsidR="00CE16B3" w:rsidRPr="00CE16B3" w:rsidRDefault="00807B71" w:rsidP="00CE16B3">
      <w:pPr>
        <w:contextualSpacing/>
        <w:rPr>
          <w:rFonts w:ascii="Times New Roman" w:hAnsi="Times New Roman" w:cs="Times New Roman"/>
          <w:sz w:val="28"/>
          <w:szCs w:val="28"/>
        </w:rPr>
      </w:pPr>
      <w:r>
        <w:rPr>
          <w:rFonts w:ascii="Times New Roman" w:hAnsi="Times New Roman" w:cs="Times New Roman"/>
          <w:sz w:val="28"/>
          <w:szCs w:val="28"/>
        </w:rPr>
        <w:tab/>
      </w:r>
      <w:r w:rsidR="00CE16B3" w:rsidRPr="00CE16B3">
        <w:rPr>
          <w:rFonts w:ascii="Times New Roman" w:hAnsi="Times New Roman" w:cs="Times New Roman"/>
          <w:sz w:val="28"/>
          <w:szCs w:val="28"/>
        </w:rPr>
        <w:t>«1С: Заработная плата и кадры государственного учреждения» для учета заработной платы и социальных и иных причитающихся выплат.</w:t>
      </w:r>
    </w:p>
    <w:p w:rsidR="00807B71" w:rsidRPr="00807B71" w:rsidRDefault="00807B71" w:rsidP="00807B71">
      <w:pPr>
        <w:contextualSpacing/>
        <w:jc w:val="both"/>
        <w:rPr>
          <w:rFonts w:ascii="Times New Roman" w:hAnsi="Times New Roman" w:cs="Times New Roman"/>
          <w:sz w:val="28"/>
          <w:szCs w:val="28"/>
        </w:rPr>
      </w:pPr>
      <w:r>
        <w:rPr>
          <w:rFonts w:ascii="Times New Roman" w:hAnsi="Times New Roman" w:cs="Times New Roman"/>
          <w:sz w:val="28"/>
          <w:szCs w:val="28"/>
        </w:rPr>
        <w:tab/>
      </w:r>
      <w:r w:rsidRPr="00807B71">
        <w:rPr>
          <w:rFonts w:ascii="Times New Roman" w:hAnsi="Times New Roman" w:cs="Times New Roman"/>
          <w:sz w:val="28"/>
          <w:szCs w:val="28"/>
        </w:rPr>
        <w:t xml:space="preserve">Бухгалтерский учет ведется по журнальной форме с применением средств комплексной автоматизации. Данные синтетического и аналитического учета формируются в базах данных используемого программного комплекса. </w:t>
      </w:r>
    </w:p>
    <w:p w:rsidR="00807B71" w:rsidRPr="00807B71" w:rsidRDefault="00807B71" w:rsidP="00807B71">
      <w:pPr>
        <w:contextualSpacing/>
        <w:jc w:val="both"/>
        <w:rPr>
          <w:rFonts w:ascii="Times New Roman" w:hAnsi="Times New Roman" w:cs="Times New Roman"/>
          <w:sz w:val="28"/>
          <w:szCs w:val="28"/>
        </w:rPr>
      </w:pPr>
      <w:r>
        <w:rPr>
          <w:rFonts w:ascii="Times New Roman" w:hAnsi="Times New Roman" w:cs="Times New Roman"/>
          <w:sz w:val="28"/>
          <w:szCs w:val="28"/>
        </w:rPr>
        <w:tab/>
      </w:r>
      <w:r w:rsidRPr="00807B71">
        <w:rPr>
          <w:rFonts w:ascii="Times New Roman" w:hAnsi="Times New Roman" w:cs="Times New Roman"/>
          <w:sz w:val="28"/>
          <w:szCs w:val="28"/>
        </w:rPr>
        <w:t xml:space="preserve">Журналы операций формируются в форме бумажного документа, подписываются </w:t>
      </w:r>
      <w:r>
        <w:rPr>
          <w:rFonts w:ascii="Times New Roman" w:hAnsi="Times New Roman" w:cs="Times New Roman"/>
          <w:sz w:val="28"/>
          <w:szCs w:val="28"/>
        </w:rPr>
        <w:t xml:space="preserve">руководителем отдела учета, финансирования и прогнозирования - </w:t>
      </w:r>
      <w:r w:rsidRPr="00807B71">
        <w:rPr>
          <w:rFonts w:ascii="Times New Roman" w:hAnsi="Times New Roman" w:cs="Times New Roman"/>
          <w:sz w:val="28"/>
          <w:szCs w:val="28"/>
        </w:rPr>
        <w:t>главным бухгалтером и ответственным  исполнителем Управления.</w:t>
      </w:r>
    </w:p>
    <w:p w:rsidR="00807B71" w:rsidRPr="00807B71" w:rsidRDefault="00807B71" w:rsidP="00807B71">
      <w:pPr>
        <w:contextualSpacing/>
        <w:jc w:val="both"/>
        <w:rPr>
          <w:rFonts w:ascii="Times New Roman" w:hAnsi="Times New Roman" w:cs="Times New Roman"/>
          <w:sz w:val="28"/>
          <w:szCs w:val="28"/>
        </w:rPr>
      </w:pPr>
      <w:r>
        <w:rPr>
          <w:rFonts w:ascii="Times New Roman" w:hAnsi="Times New Roman" w:cs="Times New Roman"/>
          <w:sz w:val="28"/>
          <w:szCs w:val="28"/>
        </w:rPr>
        <w:tab/>
      </w:r>
      <w:r w:rsidRPr="00807B71">
        <w:rPr>
          <w:rFonts w:ascii="Times New Roman" w:hAnsi="Times New Roman" w:cs="Times New Roman"/>
          <w:sz w:val="28"/>
          <w:szCs w:val="28"/>
        </w:rPr>
        <w:t xml:space="preserve">Главная книга формируется в форме бумажного документа ежемесячно. </w:t>
      </w:r>
    </w:p>
    <w:p w:rsidR="00CE16B3" w:rsidRPr="00CE16B3" w:rsidRDefault="00807B71" w:rsidP="00807B71">
      <w:pPr>
        <w:contextualSpacing/>
        <w:jc w:val="both"/>
        <w:rPr>
          <w:rFonts w:ascii="Times New Roman" w:hAnsi="Times New Roman" w:cs="Times New Roman"/>
          <w:sz w:val="28"/>
          <w:szCs w:val="28"/>
        </w:rPr>
      </w:pPr>
      <w:r>
        <w:rPr>
          <w:rFonts w:ascii="Times New Roman" w:hAnsi="Times New Roman" w:cs="Times New Roman"/>
          <w:sz w:val="28"/>
          <w:szCs w:val="28"/>
        </w:rPr>
        <w:tab/>
      </w:r>
      <w:r w:rsidRPr="00807B71">
        <w:rPr>
          <w:rFonts w:ascii="Times New Roman" w:hAnsi="Times New Roman" w:cs="Times New Roman"/>
          <w:sz w:val="28"/>
          <w:szCs w:val="28"/>
        </w:rPr>
        <w:t>Ошибки, допущенные в прошлых отчетных периодах, отражаются на счетах бухгалтерского учета обособленно.</w:t>
      </w:r>
    </w:p>
    <w:p w:rsidR="00807B71" w:rsidRPr="00807B71" w:rsidRDefault="00807B71" w:rsidP="00807B71">
      <w:pPr>
        <w:spacing w:after="0" w:line="240" w:lineRule="auto"/>
        <w:ind w:firstLine="708"/>
        <w:jc w:val="both"/>
        <w:rPr>
          <w:rFonts w:ascii="Times New Roman" w:eastAsia="Calibri" w:hAnsi="Times New Roman" w:cs="Times New Roman"/>
          <w:sz w:val="28"/>
          <w:szCs w:val="28"/>
        </w:rPr>
      </w:pPr>
      <w:r w:rsidRPr="00807B71">
        <w:rPr>
          <w:rFonts w:ascii="Times New Roman" w:eastAsia="Calibri" w:hAnsi="Times New Roman" w:cs="Times New Roman"/>
          <w:sz w:val="28"/>
          <w:szCs w:val="28"/>
        </w:rPr>
        <w:t xml:space="preserve">Порядок представления и обработки первичных учетных документов в Управлении регламентируется в соответствии с графиком документооборота для целей бухгалтерского учета фактов хозяйственной жизни. </w:t>
      </w:r>
    </w:p>
    <w:p w:rsidR="00807B71" w:rsidRPr="00807B71" w:rsidRDefault="00807B71" w:rsidP="00807B71">
      <w:pPr>
        <w:spacing w:after="0" w:line="240" w:lineRule="auto"/>
        <w:ind w:firstLine="708"/>
        <w:jc w:val="both"/>
        <w:rPr>
          <w:rFonts w:ascii="Times New Roman" w:eastAsia="Calibri" w:hAnsi="Times New Roman" w:cs="Times New Roman"/>
          <w:sz w:val="28"/>
          <w:szCs w:val="28"/>
        </w:rPr>
      </w:pPr>
      <w:r w:rsidRPr="00807B71">
        <w:rPr>
          <w:rFonts w:ascii="Times New Roman" w:eastAsia="Calibri" w:hAnsi="Times New Roman" w:cs="Times New Roman"/>
          <w:sz w:val="28"/>
          <w:szCs w:val="28"/>
        </w:rPr>
        <w:t xml:space="preserve">Бухгалтерский учет ведется с использованием разработанного рабочего Плана счетов. </w:t>
      </w:r>
    </w:p>
    <w:p w:rsidR="00807B71" w:rsidRPr="00807B71" w:rsidRDefault="00807B71" w:rsidP="00807B71">
      <w:pPr>
        <w:spacing w:after="0" w:line="240" w:lineRule="auto"/>
        <w:ind w:firstLine="708"/>
        <w:jc w:val="both"/>
        <w:rPr>
          <w:rFonts w:ascii="Times New Roman" w:eastAsia="Calibri" w:hAnsi="Times New Roman" w:cs="Times New Roman"/>
          <w:sz w:val="28"/>
          <w:szCs w:val="28"/>
        </w:rPr>
      </w:pPr>
      <w:r w:rsidRPr="00807B71">
        <w:rPr>
          <w:rFonts w:ascii="Times New Roman" w:eastAsia="Calibri" w:hAnsi="Times New Roman" w:cs="Times New Roman"/>
          <w:sz w:val="28"/>
          <w:szCs w:val="28"/>
        </w:rPr>
        <w:t xml:space="preserve">В данные бухгалтерского учета за отчетный год включается информация о фактах хозяйственной жизни, которые имели место в период между отчетной датой и датой подписания бухгалтерской (финансовой) </w:t>
      </w:r>
      <w:r w:rsidRPr="00807B71">
        <w:rPr>
          <w:rFonts w:ascii="Times New Roman" w:eastAsia="Calibri" w:hAnsi="Times New Roman" w:cs="Times New Roman"/>
          <w:sz w:val="28"/>
          <w:szCs w:val="28"/>
        </w:rPr>
        <w:lastRenderedPageBreak/>
        <w:t xml:space="preserve">отчетности за отчетный год и оказали (могут оказать) существенное влияние на финансовое состояние, результаты деятельности Управления. </w:t>
      </w:r>
    </w:p>
    <w:p w:rsidR="00807B71" w:rsidRPr="00807B71" w:rsidRDefault="00807B71" w:rsidP="00807B71">
      <w:pPr>
        <w:spacing w:after="0" w:line="240" w:lineRule="auto"/>
        <w:ind w:firstLine="708"/>
        <w:jc w:val="both"/>
        <w:rPr>
          <w:rFonts w:ascii="Times New Roman" w:eastAsia="Calibri" w:hAnsi="Times New Roman" w:cs="Times New Roman"/>
          <w:sz w:val="28"/>
          <w:szCs w:val="28"/>
        </w:rPr>
      </w:pPr>
      <w:r w:rsidRPr="00807B71">
        <w:rPr>
          <w:rFonts w:ascii="Times New Roman" w:eastAsia="Calibri" w:hAnsi="Times New Roman" w:cs="Times New Roman"/>
          <w:sz w:val="28"/>
          <w:szCs w:val="28"/>
        </w:rPr>
        <w:t xml:space="preserve">Для обеспечения </w:t>
      </w:r>
      <w:proofErr w:type="gramStart"/>
      <w:r w:rsidRPr="00807B71">
        <w:rPr>
          <w:rFonts w:ascii="Times New Roman" w:eastAsia="Calibri" w:hAnsi="Times New Roman" w:cs="Times New Roman"/>
          <w:sz w:val="28"/>
          <w:szCs w:val="28"/>
        </w:rPr>
        <w:t>контроля за</w:t>
      </w:r>
      <w:proofErr w:type="gramEnd"/>
      <w:r w:rsidRPr="00807B71">
        <w:rPr>
          <w:rFonts w:ascii="Times New Roman" w:eastAsia="Calibri" w:hAnsi="Times New Roman" w:cs="Times New Roman"/>
          <w:sz w:val="28"/>
          <w:szCs w:val="28"/>
        </w:rPr>
        <w:t xml:space="preserve"> сохранностью основных средств каждому объекту основных средств и нематериальных активов, приобретенному после 01.01.2018г., независимо от того, находится ли он в эксплуатации, запасе или на консервации присваивается уникальный инвентарный номер и имеет следующую структуру: </w:t>
      </w:r>
    </w:p>
    <w:p w:rsidR="006779AA" w:rsidRPr="006779AA" w:rsidRDefault="006779AA" w:rsidP="006779AA">
      <w:pPr>
        <w:contextualSpacing/>
        <w:jc w:val="both"/>
        <w:rPr>
          <w:rFonts w:ascii="Times New Roman" w:hAnsi="Times New Roman" w:cs="Times New Roman"/>
          <w:sz w:val="28"/>
          <w:szCs w:val="28"/>
        </w:rPr>
      </w:pPr>
      <w:r w:rsidRPr="006779AA">
        <w:rPr>
          <w:rFonts w:ascii="Times New Roman" w:hAnsi="Times New Roman" w:cs="Times New Roman"/>
          <w:sz w:val="28"/>
          <w:szCs w:val="28"/>
        </w:rPr>
        <w:t>1 разряд -  код вида финансового обеспечения;</w:t>
      </w:r>
    </w:p>
    <w:p w:rsidR="006779AA" w:rsidRPr="006779AA" w:rsidRDefault="006779AA" w:rsidP="006779AA">
      <w:pPr>
        <w:contextualSpacing/>
        <w:jc w:val="both"/>
        <w:rPr>
          <w:rFonts w:ascii="Times New Roman" w:hAnsi="Times New Roman" w:cs="Times New Roman"/>
          <w:sz w:val="28"/>
          <w:szCs w:val="28"/>
        </w:rPr>
      </w:pPr>
      <w:r w:rsidRPr="006779AA">
        <w:rPr>
          <w:rFonts w:ascii="Times New Roman" w:hAnsi="Times New Roman" w:cs="Times New Roman"/>
          <w:sz w:val="28"/>
          <w:szCs w:val="28"/>
        </w:rPr>
        <w:t>2-4 разряды -  код синтетического счета плана счетов бюджетного учета;</w:t>
      </w:r>
    </w:p>
    <w:p w:rsidR="006779AA" w:rsidRPr="006779AA" w:rsidRDefault="006779AA" w:rsidP="006779AA">
      <w:pPr>
        <w:contextualSpacing/>
        <w:jc w:val="both"/>
        <w:rPr>
          <w:rFonts w:ascii="Times New Roman" w:hAnsi="Times New Roman" w:cs="Times New Roman"/>
          <w:sz w:val="28"/>
          <w:szCs w:val="28"/>
        </w:rPr>
      </w:pPr>
      <w:r w:rsidRPr="006779AA">
        <w:rPr>
          <w:rFonts w:ascii="Times New Roman" w:hAnsi="Times New Roman" w:cs="Times New Roman"/>
          <w:sz w:val="28"/>
          <w:szCs w:val="28"/>
        </w:rPr>
        <w:t>5-6 разряды - код аналитического счета плана счетов бюджетного учета;</w:t>
      </w:r>
    </w:p>
    <w:p w:rsidR="00807B71" w:rsidRDefault="006779AA" w:rsidP="006779AA">
      <w:pPr>
        <w:contextualSpacing/>
        <w:jc w:val="both"/>
        <w:rPr>
          <w:rFonts w:ascii="Times New Roman" w:hAnsi="Times New Roman" w:cs="Times New Roman"/>
          <w:sz w:val="28"/>
          <w:szCs w:val="28"/>
        </w:rPr>
      </w:pPr>
      <w:r w:rsidRPr="006779AA">
        <w:rPr>
          <w:rFonts w:ascii="Times New Roman" w:hAnsi="Times New Roman" w:cs="Times New Roman"/>
          <w:sz w:val="28"/>
          <w:szCs w:val="28"/>
        </w:rPr>
        <w:t>7-10 разряды - порядковый номер по данной группе.</w:t>
      </w:r>
    </w:p>
    <w:p w:rsidR="006779AA" w:rsidRPr="006779AA" w:rsidRDefault="006779AA" w:rsidP="006779AA">
      <w:pPr>
        <w:contextualSpacing/>
        <w:jc w:val="both"/>
        <w:rPr>
          <w:rFonts w:ascii="Times New Roman" w:hAnsi="Times New Roman" w:cs="Times New Roman"/>
          <w:sz w:val="28"/>
          <w:szCs w:val="28"/>
        </w:rPr>
      </w:pPr>
      <w:r>
        <w:rPr>
          <w:rFonts w:ascii="Times New Roman" w:hAnsi="Times New Roman" w:cs="Times New Roman"/>
          <w:sz w:val="28"/>
          <w:szCs w:val="28"/>
        </w:rPr>
        <w:tab/>
      </w:r>
      <w:r w:rsidRPr="006779AA">
        <w:rPr>
          <w:rFonts w:ascii="Times New Roman" w:hAnsi="Times New Roman" w:cs="Times New Roman"/>
          <w:sz w:val="28"/>
          <w:szCs w:val="28"/>
        </w:rPr>
        <w:t xml:space="preserve">Амортизация основных средств Управления начисляется линейным способом. </w:t>
      </w:r>
    </w:p>
    <w:p w:rsidR="006779AA" w:rsidRPr="006779AA" w:rsidRDefault="006779AA" w:rsidP="006779AA">
      <w:pPr>
        <w:contextualSpacing/>
        <w:jc w:val="both"/>
        <w:rPr>
          <w:rFonts w:ascii="Times New Roman" w:hAnsi="Times New Roman" w:cs="Times New Roman"/>
          <w:sz w:val="28"/>
          <w:szCs w:val="28"/>
        </w:rPr>
      </w:pPr>
      <w:r>
        <w:rPr>
          <w:rFonts w:ascii="Times New Roman" w:hAnsi="Times New Roman" w:cs="Times New Roman"/>
          <w:sz w:val="28"/>
          <w:szCs w:val="28"/>
        </w:rPr>
        <w:tab/>
      </w:r>
      <w:r w:rsidRPr="006779AA">
        <w:rPr>
          <w:rFonts w:ascii="Times New Roman" w:hAnsi="Times New Roman" w:cs="Times New Roman"/>
          <w:sz w:val="28"/>
          <w:szCs w:val="28"/>
        </w:rPr>
        <w:t xml:space="preserve">Выбытие (отпуск) материальных запасов производится по средней фактической стоимости. </w:t>
      </w:r>
    </w:p>
    <w:p w:rsidR="006779AA" w:rsidRPr="006779AA" w:rsidRDefault="006779AA" w:rsidP="006779AA">
      <w:pPr>
        <w:contextualSpacing/>
        <w:jc w:val="both"/>
        <w:rPr>
          <w:rFonts w:ascii="Times New Roman" w:hAnsi="Times New Roman" w:cs="Times New Roman"/>
          <w:sz w:val="28"/>
          <w:szCs w:val="28"/>
        </w:rPr>
      </w:pPr>
      <w:r>
        <w:rPr>
          <w:rFonts w:ascii="Times New Roman" w:hAnsi="Times New Roman" w:cs="Times New Roman"/>
          <w:sz w:val="28"/>
          <w:szCs w:val="28"/>
        </w:rPr>
        <w:tab/>
      </w:r>
      <w:r w:rsidRPr="006779AA">
        <w:rPr>
          <w:rFonts w:ascii="Times New Roman" w:hAnsi="Times New Roman" w:cs="Times New Roman"/>
          <w:sz w:val="28"/>
          <w:szCs w:val="28"/>
        </w:rPr>
        <w:t xml:space="preserve">Управлением формируются резервы предстоящих расходов (отложенные обязательства): </w:t>
      </w:r>
    </w:p>
    <w:p w:rsidR="006779AA" w:rsidRPr="006779AA" w:rsidRDefault="006779AA" w:rsidP="006779AA">
      <w:pPr>
        <w:contextualSpacing/>
        <w:jc w:val="both"/>
        <w:rPr>
          <w:rFonts w:ascii="Times New Roman" w:hAnsi="Times New Roman" w:cs="Times New Roman"/>
          <w:sz w:val="28"/>
          <w:szCs w:val="28"/>
        </w:rPr>
      </w:pPr>
      <w:r w:rsidRPr="006779AA">
        <w:rPr>
          <w:rFonts w:ascii="Times New Roman" w:hAnsi="Times New Roman" w:cs="Times New Roman"/>
          <w:sz w:val="28"/>
          <w:szCs w:val="28"/>
        </w:rPr>
        <w:t xml:space="preserve">- предстоящей оплаты отпусков за фактически отработанное время, включая страховые взносы на обязательное социальное страхование служащего; </w:t>
      </w:r>
    </w:p>
    <w:p w:rsidR="006779AA" w:rsidRPr="006779AA" w:rsidRDefault="006779AA" w:rsidP="006779AA">
      <w:pPr>
        <w:contextualSpacing/>
        <w:jc w:val="both"/>
        <w:rPr>
          <w:rFonts w:ascii="Times New Roman" w:hAnsi="Times New Roman" w:cs="Times New Roman"/>
          <w:sz w:val="28"/>
          <w:szCs w:val="28"/>
        </w:rPr>
      </w:pPr>
      <w:r w:rsidRPr="006779AA">
        <w:rPr>
          <w:rFonts w:ascii="Times New Roman" w:hAnsi="Times New Roman" w:cs="Times New Roman"/>
          <w:sz w:val="28"/>
          <w:szCs w:val="28"/>
        </w:rPr>
        <w:t xml:space="preserve">- резерв по претензионным требованиям (создается по мере необходимости). </w:t>
      </w:r>
    </w:p>
    <w:p w:rsidR="006779AA" w:rsidRPr="006779AA" w:rsidRDefault="00B5090D" w:rsidP="006779AA">
      <w:pPr>
        <w:contextualSpacing/>
        <w:jc w:val="both"/>
        <w:rPr>
          <w:rFonts w:ascii="Times New Roman" w:hAnsi="Times New Roman" w:cs="Times New Roman"/>
          <w:sz w:val="28"/>
          <w:szCs w:val="28"/>
        </w:rPr>
      </w:pPr>
      <w:r>
        <w:rPr>
          <w:rFonts w:ascii="Times New Roman" w:hAnsi="Times New Roman" w:cs="Times New Roman"/>
          <w:sz w:val="28"/>
          <w:szCs w:val="28"/>
        </w:rPr>
        <w:tab/>
      </w:r>
      <w:r w:rsidR="006779AA" w:rsidRPr="006779AA">
        <w:rPr>
          <w:rFonts w:ascii="Times New Roman" w:hAnsi="Times New Roman" w:cs="Times New Roman"/>
          <w:sz w:val="28"/>
          <w:szCs w:val="28"/>
        </w:rPr>
        <w:t xml:space="preserve">Учетной политикой определен порядок принятия бюджетных и денежных обязательств Управления. </w:t>
      </w:r>
    </w:p>
    <w:p w:rsidR="00380666" w:rsidRDefault="00B5090D" w:rsidP="006779AA">
      <w:pPr>
        <w:contextualSpacing/>
        <w:jc w:val="both"/>
        <w:rPr>
          <w:rFonts w:ascii="Times New Roman" w:hAnsi="Times New Roman" w:cs="Times New Roman"/>
          <w:sz w:val="28"/>
          <w:szCs w:val="28"/>
        </w:rPr>
      </w:pPr>
      <w:r>
        <w:rPr>
          <w:rFonts w:ascii="Times New Roman" w:hAnsi="Times New Roman" w:cs="Times New Roman"/>
          <w:sz w:val="28"/>
          <w:szCs w:val="28"/>
        </w:rPr>
        <w:tab/>
      </w:r>
      <w:r w:rsidR="006779AA" w:rsidRPr="006779AA">
        <w:rPr>
          <w:rFonts w:ascii="Times New Roman" w:hAnsi="Times New Roman" w:cs="Times New Roman"/>
          <w:sz w:val="28"/>
          <w:szCs w:val="28"/>
        </w:rPr>
        <w:t xml:space="preserve">Учет неисключительных прав на программное обеспечение осуществляется на </w:t>
      </w:r>
      <w:proofErr w:type="spellStart"/>
      <w:r w:rsidR="006779AA" w:rsidRPr="006779AA">
        <w:rPr>
          <w:rFonts w:ascii="Times New Roman" w:hAnsi="Times New Roman" w:cs="Times New Roman"/>
          <w:sz w:val="28"/>
          <w:szCs w:val="28"/>
        </w:rPr>
        <w:t>забалансовых</w:t>
      </w:r>
      <w:proofErr w:type="spellEnd"/>
      <w:r w:rsidR="006779AA" w:rsidRPr="006779AA">
        <w:rPr>
          <w:rFonts w:ascii="Times New Roman" w:hAnsi="Times New Roman" w:cs="Times New Roman"/>
          <w:sz w:val="28"/>
          <w:szCs w:val="28"/>
        </w:rPr>
        <w:t xml:space="preserve"> счетах 01.31 «Иное дви</w:t>
      </w:r>
      <w:r w:rsidR="00380666">
        <w:rPr>
          <w:rFonts w:ascii="Times New Roman" w:hAnsi="Times New Roman" w:cs="Times New Roman"/>
          <w:sz w:val="28"/>
          <w:szCs w:val="28"/>
        </w:rPr>
        <w:t xml:space="preserve">жимое имущество в пользование». </w:t>
      </w:r>
    </w:p>
    <w:p w:rsidR="006779AA" w:rsidRPr="006779AA" w:rsidRDefault="00380666" w:rsidP="006779AA">
      <w:pPr>
        <w:contextualSpacing/>
        <w:jc w:val="both"/>
        <w:rPr>
          <w:rFonts w:ascii="Times New Roman" w:hAnsi="Times New Roman" w:cs="Times New Roman"/>
          <w:sz w:val="28"/>
          <w:szCs w:val="28"/>
        </w:rPr>
      </w:pPr>
      <w:r>
        <w:rPr>
          <w:rFonts w:ascii="Times New Roman" w:hAnsi="Times New Roman" w:cs="Times New Roman"/>
          <w:sz w:val="28"/>
          <w:szCs w:val="28"/>
        </w:rPr>
        <w:tab/>
      </w:r>
      <w:r w:rsidR="006779AA" w:rsidRPr="006779AA">
        <w:rPr>
          <w:rFonts w:ascii="Times New Roman" w:hAnsi="Times New Roman" w:cs="Times New Roman"/>
          <w:sz w:val="28"/>
          <w:szCs w:val="28"/>
        </w:rPr>
        <w:t xml:space="preserve">Объекты основных средств, по которым комиссией Управления по поступлению и выбытию активов, материальных запасов установлена неэффективность дальнейшей эксплуатации, ремонта, восстановления (несоответствие критериям актива), подлежат отражению на забалансовом счете 02 «Материальные ценности, принятые на хранение» по остаточной стоимости или при нулевой остаточной стоимости в условной оценке «один объект – один рубль». </w:t>
      </w:r>
    </w:p>
    <w:p w:rsidR="006779AA" w:rsidRPr="006779AA" w:rsidRDefault="00380666" w:rsidP="006779AA">
      <w:pPr>
        <w:contextualSpacing/>
        <w:jc w:val="both"/>
        <w:rPr>
          <w:rFonts w:ascii="Times New Roman" w:hAnsi="Times New Roman" w:cs="Times New Roman"/>
          <w:sz w:val="28"/>
          <w:szCs w:val="28"/>
        </w:rPr>
      </w:pPr>
      <w:r>
        <w:rPr>
          <w:rFonts w:ascii="Times New Roman" w:hAnsi="Times New Roman" w:cs="Times New Roman"/>
          <w:sz w:val="28"/>
          <w:szCs w:val="28"/>
        </w:rPr>
        <w:tab/>
      </w:r>
      <w:r w:rsidR="006779AA" w:rsidRPr="006779AA">
        <w:rPr>
          <w:rFonts w:ascii="Times New Roman" w:hAnsi="Times New Roman" w:cs="Times New Roman"/>
          <w:sz w:val="28"/>
          <w:szCs w:val="28"/>
        </w:rPr>
        <w:t>Управление  выполняет функции главного администратора доходов местного бюджета и главного администратора источников финансирования дефицита местного бюджета по главе 6</w:t>
      </w:r>
      <w:r>
        <w:rPr>
          <w:rFonts w:ascii="Times New Roman" w:hAnsi="Times New Roman" w:cs="Times New Roman"/>
          <w:sz w:val="28"/>
          <w:szCs w:val="28"/>
        </w:rPr>
        <w:t>32</w:t>
      </w:r>
      <w:bookmarkStart w:id="0" w:name="_GoBack"/>
      <w:bookmarkEnd w:id="0"/>
      <w:r w:rsidR="006779AA" w:rsidRPr="006779AA">
        <w:rPr>
          <w:rFonts w:ascii="Times New Roman" w:hAnsi="Times New Roman" w:cs="Times New Roman"/>
          <w:sz w:val="28"/>
          <w:szCs w:val="28"/>
        </w:rPr>
        <w:t xml:space="preserve"> бюджетной классификации. </w:t>
      </w:r>
    </w:p>
    <w:p w:rsidR="006779AA" w:rsidRPr="006779AA" w:rsidRDefault="00380666" w:rsidP="006779AA">
      <w:pPr>
        <w:contextualSpacing/>
        <w:jc w:val="both"/>
        <w:rPr>
          <w:rFonts w:ascii="Times New Roman" w:hAnsi="Times New Roman" w:cs="Times New Roman"/>
          <w:sz w:val="28"/>
          <w:szCs w:val="28"/>
        </w:rPr>
      </w:pPr>
      <w:r>
        <w:rPr>
          <w:rFonts w:ascii="Times New Roman" w:hAnsi="Times New Roman" w:cs="Times New Roman"/>
          <w:sz w:val="28"/>
          <w:szCs w:val="28"/>
        </w:rPr>
        <w:tab/>
      </w:r>
      <w:r w:rsidR="006779AA" w:rsidRPr="006779AA">
        <w:rPr>
          <w:rFonts w:ascii="Times New Roman" w:hAnsi="Times New Roman" w:cs="Times New Roman"/>
          <w:sz w:val="28"/>
          <w:szCs w:val="28"/>
        </w:rPr>
        <w:t xml:space="preserve">Налоговый учет ведется с использованием программного обеспечения 1С: Предприятие 8.3 «Бухгалтерия государственного учреждения». </w:t>
      </w:r>
    </w:p>
    <w:p w:rsidR="006779AA" w:rsidRPr="006779AA" w:rsidRDefault="00380666" w:rsidP="006779AA">
      <w:pPr>
        <w:contextualSpacing/>
        <w:jc w:val="both"/>
        <w:rPr>
          <w:rFonts w:ascii="Times New Roman" w:hAnsi="Times New Roman" w:cs="Times New Roman"/>
          <w:sz w:val="28"/>
          <w:szCs w:val="28"/>
        </w:rPr>
      </w:pPr>
      <w:r>
        <w:rPr>
          <w:rFonts w:ascii="Times New Roman" w:hAnsi="Times New Roman" w:cs="Times New Roman"/>
          <w:sz w:val="28"/>
          <w:szCs w:val="28"/>
        </w:rPr>
        <w:tab/>
      </w:r>
      <w:r w:rsidR="006779AA" w:rsidRPr="006779AA">
        <w:rPr>
          <w:rFonts w:ascii="Times New Roman" w:hAnsi="Times New Roman" w:cs="Times New Roman"/>
          <w:sz w:val="28"/>
          <w:szCs w:val="28"/>
        </w:rPr>
        <w:t xml:space="preserve">Ответственность за ведение налогового учета в Управлении, полноту и своевременность перечисления налогов возлагается на ответственного исполнителя Управления в соответствии с его должностными обязанностями. </w:t>
      </w:r>
    </w:p>
    <w:p w:rsidR="006779AA" w:rsidRPr="006779AA" w:rsidRDefault="006779AA" w:rsidP="006779AA">
      <w:pPr>
        <w:contextualSpacing/>
        <w:jc w:val="both"/>
        <w:rPr>
          <w:rFonts w:ascii="Times New Roman" w:hAnsi="Times New Roman" w:cs="Times New Roman"/>
          <w:sz w:val="28"/>
          <w:szCs w:val="28"/>
        </w:rPr>
      </w:pPr>
      <w:r w:rsidRPr="006779AA">
        <w:rPr>
          <w:rFonts w:ascii="Times New Roman" w:hAnsi="Times New Roman" w:cs="Times New Roman"/>
          <w:sz w:val="28"/>
          <w:szCs w:val="28"/>
        </w:rPr>
        <w:lastRenderedPageBreak/>
        <w:t xml:space="preserve">Регистр налогового учета по налогу на доходы физических лиц ведется в электронном виде в программном продукте «1С: Предприятие. Заработная плата и кадры государственного учреждения 8». </w:t>
      </w:r>
    </w:p>
    <w:p w:rsidR="006779AA" w:rsidRPr="006779AA" w:rsidRDefault="00380666" w:rsidP="006779AA">
      <w:pPr>
        <w:contextualSpacing/>
        <w:jc w:val="both"/>
        <w:rPr>
          <w:rFonts w:ascii="Times New Roman" w:hAnsi="Times New Roman" w:cs="Times New Roman"/>
          <w:sz w:val="28"/>
          <w:szCs w:val="28"/>
        </w:rPr>
      </w:pPr>
      <w:r>
        <w:rPr>
          <w:rFonts w:ascii="Times New Roman" w:hAnsi="Times New Roman" w:cs="Times New Roman"/>
          <w:sz w:val="28"/>
          <w:szCs w:val="28"/>
        </w:rPr>
        <w:tab/>
      </w:r>
      <w:r w:rsidR="006779AA" w:rsidRPr="006779AA">
        <w:rPr>
          <w:rFonts w:ascii="Times New Roman" w:hAnsi="Times New Roman" w:cs="Times New Roman"/>
          <w:sz w:val="28"/>
          <w:szCs w:val="28"/>
        </w:rPr>
        <w:t xml:space="preserve">Регистр налогового учета страховых взносов ведется по форме «Карточка учета сумм начисленных выплат и иных вознаграждений и сумм начисленных страховых взносов». </w:t>
      </w:r>
    </w:p>
    <w:p w:rsidR="006779AA" w:rsidRPr="006779AA" w:rsidRDefault="00380666" w:rsidP="006779AA">
      <w:pPr>
        <w:contextualSpacing/>
        <w:jc w:val="both"/>
        <w:rPr>
          <w:rFonts w:ascii="Times New Roman" w:hAnsi="Times New Roman" w:cs="Times New Roman"/>
          <w:sz w:val="28"/>
          <w:szCs w:val="28"/>
        </w:rPr>
      </w:pPr>
      <w:r>
        <w:rPr>
          <w:rFonts w:ascii="Times New Roman" w:hAnsi="Times New Roman" w:cs="Times New Roman"/>
          <w:sz w:val="28"/>
          <w:szCs w:val="28"/>
        </w:rPr>
        <w:tab/>
      </w:r>
      <w:r w:rsidR="006779AA" w:rsidRPr="006779AA">
        <w:rPr>
          <w:rFonts w:ascii="Times New Roman" w:hAnsi="Times New Roman" w:cs="Times New Roman"/>
          <w:sz w:val="28"/>
          <w:szCs w:val="28"/>
        </w:rPr>
        <w:t xml:space="preserve">Внутренний финансовый контроль в Управлении осуществляется методами самоконтроля, взаимоконтроля и контроля по уровню подчиненности, проводится постоянно, согласно бюджетным процедурам и Порядку осуществления Управлением внутреннего финансового контроля и внутреннего финансового аудита, утверждаемого приказом Управления. </w:t>
      </w:r>
    </w:p>
    <w:p w:rsidR="00807B71" w:rsidRDefault="00807B71" w:rsidP="00807B71">
      <w:pPr>
        <w:contextualSpacing/>
        <w:jc w:val="both"/>
        <w:rPr>
          <w:rFonts w:ascii="Times New Roman" w:hAnsi="Times New Roman" w:cs="Times New Roman"/>
          <w:sz w:val="28"/>
          <w:szCs w:val="28"/>
        </w:rPr>
      </w:pPr>
    </w:p>
    <w:p w:rsidR="00807B71" w:rsidRDefault="00807B71" w:rsidP="00807B71">
      <w:pPr>
        <w:contextualSpacing/>
        <w:jc w:val="both"/>
        <w:rPr>
          <w:rFonts w:ascii="Times New Roman" w:hAnsi="Times New Roman" w:cs="Times New Roman"/>
          <w:sz w:val="28"/>
          <w:szCs w:val="28"/>
        </w:rPr>
      </w:pPr>
    </w:p>
    <w:p w:rsidR="00807B71" w:rsidRDefault="00807B71" w:rsidP="00807B71">
      <w:pPr>
        <w:contextualSpacing/>
        <w:jc w:val="both"/>
        <w:rPr>
          <w:rFonts w:ascii="Times New Roman" w:hAnsi="Times New Roman" w:cs="Times New Roman"/>
          <w:sz w:val="28"/>
          <w:szCs w:val="28"/>
        </w:rPr>
      </w:pPr>
    </w:p>
    <w:p w:rsidR="00807B71" w:rsidRDefault="00807B71" w:rsidP="00807B71">
      <w:pPr>
        <w:contextualSpacing/>
        <w:jc w:val="both"/>
        <w:rPr>
          <w:rFonts w:ascii="Times New Roman" w:hAnsi="Times New Roman" w:cs="Times New Roman"/>
          <w:sz w:val="28"/>
          <w:szCs w:val="28"/>
        </w:rPr>
      </w:pPr>
    </w:p>
    <w:p w:rsidR="00807B71" w:rsidRDefault="00807B71" w:rsidP="00807B71">
      <w:pPr>
        <w:contextualSpacing/>
        <w:jc w:val="both"/>
        <w:rPr>
          <w:rFonts w:ascii="Times New Roman" w:hAnsi="Times New Roman" w:cs="Times New Roman"/>
          <w:sz w:val="28"/>
          <w:szCs w:val="28"/>
        </w:rPr>
      </w:pPr>
    </w:p>
    <w:sectPr w:rsidR="00807B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6B3"/>
    <w:rsid w:val="000671DB"/>
    <w:rsid w:val="00380666"/>
    <w:rsid w:val="006779AA"/>
    <w:rsid w:val="00807B71"/>
    <w:rsid w:val="0087567C"/>
    <w:rsid w:val="00B5090D"/>
    <w:rsid w:val="00CE16B3"/>
    <w:rsid w:val="00DD5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750</Words>
  <Characters>4275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FIRST</cp:lastModifiedBy>
  <cp:revision>1</cp:revision>
  <dcterms:created xsi:type="dcterms:W3CDTF">2019-09-27T06:51:00Z</dcterms:created>
  <dcterms:modified xsi:type="dcterms:W3CDTF">2019-09-27T12:33:00Z</dcterms:modified>
</cp:coreProperties>
</file>