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C" w:rsidRPr="00A542EC" w:rsidRDefault="00A542EC" w:rsidP="00A542E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2EC">
        <w:rPr>
          <w:rFonts w:ascii="Times New Roman" w:hAnsi="Times New Roman"/>
          <w:b/>
          <w:bCs/>
          <w:sz w:val="28"/>
          <w:szCs w:val="28"/>
        </w:rPr>
        <w:t>ОПОВЕЩЕНИЕ</w:t>
      </w:r>
    </w:p>
    <w:p w:rsidR="00A542EC" w:rsidRPr="00A542EC" w:rsidRDefault="00A542EC" w:rsidP="00A542EC">
      <w:pPr>
        <w:widowControl w:val="0"/>
        <w:autoSpaceDN w:val="0"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Комиссия по землепользованию и застройке Минераловодского городского округа информируе</w:t>
      </w:r>
      <w:bookmarkStart w:id="0" w:name="_GoBack"/>
      <w:bookmarkEnd w:id="0"/>
      <w:r w:rsidRPr="00C74012">
        <w:rPr>
          <w:sz w:val="28"/>
          <w:szCs w:val="28"/>
        </w:rPr>
        <w:t xml:space="preserve">т о назначении публичных слушаний, проводимых </w:t>
      </w:r>
      <w:r>
        <w:rPr>
          <w:sz w:val="28"/>
          <w:szCs w:val="28"/>
        </w:rPr>
        <w:t>16.05.2019</w:t>
      </w:r>
      <w:r w:rsidRPr="00C74012">
        <w:rPr>
          <w:sz w:val="28"/>
          <w:szCs w:val="28"/>
        </w:rPr>
        <w:t xml:space="preserve">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746E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C746EB">
        <w:rPr>
          <w:sz w:val="28"/>
          <w:szCs w:val="28"/>
          <w:lang w:eastAsia="ru-RU"/>
        </w:rPr>
        <w:t xml:space="preserve"> по проекту межевания территории под многоквартирным жилым домом по адресу: Российская Федерация, Ставропольский край, Минераловодский городской округ, город Минеральные Воды, улица Кисловодская, 53</w:t>
      </w:r>
      <w:r>
        <w:rPr>
          <w:sz w:val="28"/>
          <w:szCs w:val="28"/>
          <w:lang w:eastAsia="ru-RU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746EB">
        <w:rPr>
          <w:sz w:val="28"/>
          <w:szCs w:val="28"/>
          <w:lang w:eastAsia="ru-RU"/>
        </w:rPr>
        <w:t>2. по проекту межевания территории под многоквартирным жилым домом по адресу: Российская Федерация, Ставропольский край, Минераловодский городской округ, город Минеральные Воды, улица Горская, 6</w:t>
      </w:r>
      <w:r>
        <w:rPr>
          <w:sz w:val="28"/>
          <w:szCs w:val="28"/>
          <w:lang w:eastAsia="ru-RU"/>
        </w:rPr>
        <w:t>3;</w:t>
      </w:r>
      <w:r w:rsidRPr="00C746EB">
        <w:rPr>
          <w:sz w:val="28"/>
          <w:szCs w:val="28"/>
          <w:lang w:eastAsia="ru-RU"/>
        </w:rPr>
        <w:t xml:space="preserve"> 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>3. по проекту межевания территории под многоквартирным жилым домом по адресу: Российская Федерация, Ставропольский край, Минераловодский городской округ, город Минеральные Воды, улица Горская, 65</w:t>
      </w:r>
      <w:r>
        <w:rPr>
          <w:sz w:val="28"/>
          <w:szCs w:val="28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>4. по проекту межевания территории под многоквартирным жилым домом по адресу: Российская Федерация, Ставропольский край, Минераловодский городской округ, город Минеральные Воды, улица Горская, 67</w:t>
      </w:r>
      <w:r>
        <w:rPr>
          <w:sz w:val="28"/>
          <w:szCs w:val="28"/>
        </w:rPr>
        <w:t>;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 xml:space="preserve">5. по </w:t>
      </w:r>
      <w:r w:rsidRPr="00C746EB">
        <w:rPr>
          <w:sz w:val="28"/>
          <w:szCs w:val="28"/>
          <w:lang w:eastAsia="ru-RU"/>
        </w:rPr>
        <w:t>проекту межевания территории под многоквартирным жилым домом по адресу: Российская Федерация, Ставропольский край, Минераловодский городской округ, село Розовка, улица Молодежная, 7</w:t>
      </w:r>
      <w:r>
        <w:rPr>
          <w:sz w:val="28"/>
          <w:szCs w:val="28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>6. по документации по планировке территории (проекту планировки территории и проекту межевания территории) для реконструкции линейного объекта «Реконструкция второй очереди автомобильной дороги «Кавказ» - хутор «Лысогорский», не обеспеченных связью с сетью автомобильных дорог с твердым покрытием в 2018 году»</w:t>
      </w:r>
      <w:r>
        <w:rPr>
          <w:sz w:val="28"/>
          <w:szCs w:val="28"/>
        </w:rPr>
        <w:t>;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 xml:space="preserve">7.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C746EB">
        <w:rPr>
          <w:sz w:val="28"/>
          <w:szCs w:val="28"/>
        </w:rPr>
        <w:t>26:24:040247:ЗУ</w:t>
      </w:r>
      <w:proofErr w:type="gramEnd"/>
      <w:r w:rsidRPr="00C746EB">
        <w:rPr>
          <w:sz w:val="28"/>
          <w:szCs w:val="28"/>
        </w:rPr>
        <w:t xml:space="preserve">1, расположенного по адресу: Российская Федерация, Ставропольский край, Минераловодский городской округ, город Минеральные Воды, улица </w:t>
      </w:r>
      <w:proofErr w:type="spellStart"/>
      <w:r w:rsidRPr="00C746EB">
        <w:rPr>
          <w:sz w:val="28"/>
          <w:szCs w:val="28"/>
        </w:rPr>
        <w:t>Евдокимовская</w:t>
      </w:r>
      <w:proofErr w:type="spellEnd"/>
      <w:r>
        <w:rPr>
          <w:sz w:val="28"/>
          <w:szCs w:val="28"/>
        </w:rPr>
        <w:t>, испрашиваемый вид разрешенного использования – ведение огородничества;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>8.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26:23:130617:112, расположенном по адресу: Российская Федерация, Ставропольский край, Минераловодский городской округ, село Побегайловка, улица Свободы, 1</w:t>
      </w:r>
      <w:r>
        <w:rPr>
          <w:sz w:val="28"/>
          <w:szCs w:val="28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 xml:space="preserve">9. по вопросу предоставления разрешения на отклонение от предельных параметров разрешенного строительства на земельном участке с кадастровым </w:t>
      </w:r>
      <w:r w:rsidRPr="00C746EB">
        <w:rPr>
          <w:sz w:val="28"/>
          <w:szCs w:val="28"/>
        </w:rPr>
        <w:lastRenderedPageBreak/>
        <w:t>номером 26:24:040816:166, расположенном по адресу: Российская Федерация, Ставропольский край, Минераловодский городской округ, город Минеральные Воды, улица Советская № 45, в 45 м на север от жилого дома</w:t>
      </w:r>
      <w:r>
        <w:rPr>
          <w:sz w:val="28"/>
          <w:szCs w:val="28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30CD7">
        <w:t xml:space="preserve"> </w:t>
      </w:r>
      <w:r w:rsidRPr="00130CD7"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Pr="00130CD7">
        <w:rPr>
          <w:bCs/>
          <w:sz w:val="28"/>
          <w:szCs w:val="28"/>
        </w:rPr>
        <w:t>26:24:050104:132</w:t>
      </w:r>
      <w:r w:rsidRPr="00130CD7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город Минеральные Воды, улица Урожайная;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C567A">
        <w:rPr>
          <w:sz w:val="28"/>
          <w:szCs w:val="28"/>
        </w:rPr>
        <w:t xml:space="preserve">по вопросу предоставления разрешения </w:t>
      </w:r>
      <w:r w:rsidRPr="002F5F3F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Pr="000C567A">
        <w:rPr>
          <w:sz w:val="28"/>
          <w:szCs w:val="28"/>
        </w:rPr>
        <w:t xml:space="preserve">на земельном участке с кадастровым номером </w:t>
      </w:r>
      <w:r w:rsidRPr="000C567A">
        <w:rPr>
          <w:bCs/>
          <w:sz w:val="28"/>
          <w:szCs w:val="28"/>
        </w:rPr>
        <w:t>26:24:040540:35</w:t>
      </w:r>
      <w:r w:rsidRPr="000C567A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город Минеральные Воды, улица Молодая, 91</w:t>
      </w:r>
      <w:r>
        <w:rPr>
          <w:sz w:val="28"/>
          <w:szCs w:val="28"/>
        </w:rPr>
        <w:t>;</w:t>
      </w:r>
    </w:p>
    <w:p w:rsidR="00A542EC" w:rsidRPr="000C567A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12. по вопросу предоставления разрешения </w:t>
      </w:r>
      <w:r w:rsidRPr="002F5F3F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Pr="002F5F3F">
        <w:rPr>
          <w:bCs/>
          <w:sz w:val="28"/>
          <w:szCs w:val="28"/>
        </w:rPr>
        <w:t>26:24:040718:76</w:t>
      </w:r>
      <w:r w:rsidRPr="002F5F3F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хутор Красный Пахарь, улица</w:t>
      </w:r>
      <w:r w:rsidRPr="000C567A">
        <w:rPr>
          <w:sz w:val="28"/>
          <w:szCs w:val="28"/>
        </w:rPr>
        <w:t xml:space="preserve"> Российская, 16</w:t>
      </w:r>
      <w:r>
        <w:rPr>
          <w:sz w:val="28"/>
          <w:szCs w:val="28"/>
        </w:rPr>
        <w:t>;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13. по документации по планировке территории в границах многоквартирных жилых домов, расположенных по адресам: Ставропольский край, Минераловодский городской округ, город Минеральные Воды, улица Красного Октября, 57; Ставропольский край, Минераловодский городской округ, город Минеральные Воды, улица Горская, 44; Ставропольский край, Минераловодский городской округ, город Минеральные Воды, улица Гагарина, 50</w:t>
      </w:r>
      <w:r>
        <w:rPr>
          <w:sz w:val="28"/>
          <w:szCs w:val="28"/>
        </w:rPr>
        <w:t>.</w:t>
      </w:r>
    </w:p>
    <w:p w:rsidR="00A542EC" w:rsidRPr="00C74012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</w:t>
      </w:r>
      <w:r w:rsidRPr="00C74012">
        <w:rPr>
          <w:sz w:val="28"/>
          <w:szCs w:val="28"/>
        </w:rPr>
        <w:lastRenderedPageBreak/>
        <w:t xml:space="preserve">округа до </w:t>
      </w:r>
      <w:r>
        <w:rPr>
          <w:sz w:val="28"/>
          <w:szCs w:val="28"/>
        </w:rPr>
        <w:t>15.05.2019</w:t>
      </w:r>
      <w:r w:rsidRPr="00C74012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A542EC" w:rsidRPr="00C74012" w:rsidRDefault="00A542EC" w:rsidP="00A542EC">
      <w:pPr>
        <w:ind w:firstLine="708"/>
        <w:jc w:val="both"/>
      </w:pPr>
      <w:r w:rsidRPr="00C74012"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>
        <w:rPr>
          <w:sz w:val="28"/>
          <w:szCs w:val="28"/>
        </w:rPr>
        <w:t>13.05.2019</w:t>
      </w:r>
      <w:r w:rsidRPr="00C74012">
        <w:rPr>
          <w:sz w:val="28"/>
          <w:szCs w:val="28"/>
        </w:rPr>
        <w:t xml:space="preserve"> в 10 часов 00 минут по адресу: г. Минеральные Воды, ул. 50 лет Октября, 87а, кабинет 35. Посещение экспозиции возможно с </w:t>
      </w:r>
      <w:r>
        <w:rPr>
          <w:sz w:val="28"/>
          <w:szCs w:val="28"/>
        </w:rPr>
        <w:t>13.05.</w:t>
      </w:r>
      <w:r w:rsidRPr="00C74012">
        <w:rPr>
          <w:sz w:val="28"/>
          <w:szCs w:val="28"/>
        </w:rPr>
        <w:t xml:space="preserve">2019 по </w:t>
      </w:r>
      <w:r>
        <w:rPr>
          <w:sz w:val="28"/>
          <w:szCs w:val="28"/>
        </w:rPr>
        <w:t>15.05</w:t>
      </w:r>
      <w:r w:rsidRPr="00C74012">
        <w:rPr>
          <w:sz w:val="28"/>
          <w:szCs w:val="28"/>
        </w:rPr>
        <w:t xml:space="preserve">.2019, </w:t>
      </w:r>
      <w:r>
        <w:rPr>
          <w:sz w:val="28"/>
          <w:szCs w:val="28"/>
        </w:rPr>
        <w:t>с</w:t>
      </w:r>
      <w:r w:rsidRPr="00C74012">
        <w:rPr>
          <w:sz w:val="28"/>
          <w:szCs w:val="28"/>
        </w:rPr>
        <w:t xml:space="preserve"> 10 часов 00 минут до 13 часов 00 минут</w:t>
      </w:r>
      <w:r>
        <w:rPr>
          <w:sz w:val="28"/>
          <w:szCs w:val="28"/>
        </w:rPr>
        <w:t>».</w:t>
      </w:r>
    </w:p>
    <w:p w:rsidR="00A542EC" w:rsidRDefault="00A542EC" w:rsidP="00A542EC">
      <w:pPr>
        <w:spacing w:line="240" w:lineRule="atLeast"/>
        <w:contextualSpacing/>
        <w:jc w:val="both"/>
        <w:rPr>
          <w:sz w:val="28"/>
          <w:szCs w:val="28"/>
        </w:rPr>
      </w:pPr>
    </w:p>
    <w:p w:rsidR="0047659B" w:rsidRDefault="0047659B"/>
    <w:sectPr w:rsidR="0047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47659B"/>
    <w:rsid w:val="0049659E"/>
    <w:rsid w:val="00A5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7934-EA0A-432B-A2D6-0CD1E18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2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2019-04-29T14:46:00Z</dcterms:created>
  <dcterms:modified xsi:type="dcterms:W3CDTF">2019-04-29T14:47:00Z</dcterms:modified>
</cp:coreProperties>
</file>