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D00" w:rsidRPr="00205D3E" w:rsidRDefault="00463D00" w:rsidP="00463D00">
      <w:pPr>
        <w:jc w:val="center"/>
        <w:rPr>
          <w:b/>
          <w:sz w:val="28"/>
          <w:szCs w:val="28"/>
        </w:rPr>
      </w:pPr>
      <w:r w:rsidRPr="00205D3E">
        <w:rPr>
          <w:b/>
          <w:sz w:val="28"/>
          <w:szCs w:val="28"/>
        </w:rPr>
        <w:t xml:space="preserve">                                                                                                                  ПРОЕКТ</w:t>
      </w:r>
    </w:p>
    <w:p w:rsidR="008E379B" w:rsidRDefault="008E379B" w:rsidP="008E379B">
      <w:pPr>
        <w:pStyle w:val="a4"/>
        <w:rPr>
          <w:b/>
          <w:szCs w:val="24"/>
          <w:lang w:val="ru-RU"/>
        </w:rPr>
      </w:pPr>
      <w:r>
        <w:rPr>
          <w:b/>
          <w:szCs w:val="24"/>
          <w:lang w:val="ru-RU"/>
        </w:rPr>
        <w:t>АДМИНИСТРАЦИЯ МИНЕРАЛОВОДСКОГО</w:t>
      </w:r>
    </w:p>
    <w:p w:rsidR="008E379B" w:rsidRDefault="008E379B" w:rsidP="008E379B">
      <w:pPr>
        <w:pStyle w:val="a4"/>
        <w:rPr>
          <w:b/>
          <w:szCs w:val="24"/>
          <w:lang w:val="ru-RU"/>
        </w:rPr>
      </w:pPr>
      <w:r>
        <w:rPr>
          <w:b/>
          <w:szCs w:val="24"/>
          <w:lang w:val="ru-RU"/>
        </w:rPr>
        <w:t>ГОРОДСКОГО ОКРУГА СТАВРОПОЛЬСКОГО КРАЯ</w:t>
      </w:r>
    </w:p>
    <w:p w:rsidR="008E379B" w:rsidRDefault="008E379B" w:rsidP="008E379B">
      <w:pPr>
        <w:pStyle w:val="a4"/>
        <w:rPr>
          <w:b/>
          <w:lang w:val="ru-RU"/>
        </w:rPr>
      </w:pPr>
    </w:p>
    <w:p w:rsidR="008E379B" w:rsidRDefault="008E379B" w:rsidP="008E379B">
      <w:pPr>
        <w:pStyle w:val="a4"/>
        <w:rPr>
          <w:b/>
          <w:sz w:val="28"/>
          <w:szCs w:val="28"/>
          <w:lang w:val="ru-RU"/>
        </w:rPr>
      </w:pPr>
      <w:r>
        <w:rPr>
          <w:b/>
          <w:sz w:val="28"/>
          <w:szCs w:val="28"/>
          <w:lang w:val="ru-RU"/>
        </w:rPr>
        <w:t>ПОСТАНОВЛЕНИЕ</w:t>
      </w:r>
    </w:p>
    <w:p w:rsidR="008E379B" w:rsidRDefault="008E379B" w:rsidP="008E379B">
      <w:pPr>
        <w:pStyle w:val="a4"/>
        <w:rPr>
          <w:lang w:val="ru-RU"/>
        </w:rPr>
      </w:pPr>
    </w:p>
    <w:p w:rsidR="008E379B" w:rsidRDefault="008E379B" w:rsidP="008E379B">
      <w:pPr>
        <w:pStyle w:val="a4"/>
        <w:spacing w:line="260" w:lineRule="exact"/>
        <w:jc w:val="left"/>
        <w:rPr>
          <w:sz w:val="22"/>
          <w:szCs w:val="22"/>
          <w:lang w:val="ru-RU"/>
        </w:rPr>
      </w:pPr>
      <w:r>
        <w:rPr>
          <w:sz w:val="18"/>
          <w:lang w:val="ru-RU"/>
        </w:rPr>
        <w:t>______________</w:t>
      </w:r>
      <w:r>
        <w:rPr>
          <w:sz w:val="22"/>
          <w:szCs w:val="22"/>
          <w:lang w:val="ru-RU"/>
        </w:rPr>
        <w:t xml:space="preserve">                                       г. Минеральные Воды                                           </w:t>
      </w:r>
      <w:r>
        <w:rPr>
          <w:sz w:val="20"/>
          <w:lang w:val="ru-RU"/>
        </w:rPr>
        <w:t>№</w:t>
      </w:r>
      <w:r>
        <w:rPr>
          <w:sz w:val="18"/>
          <w:lang w:val="ru-RU"/>
        </w:rPr>
        <w:t>___________</w:t>
      </w:r>
    </w:p>
    <w:p w:rsidR="008E379B" w:rsidRDefault="008E379B" w:rsidP="008E379B">
      <w:pPr>
        <w:pStyle w:val="a4"/>
        <w:jc w:val="left"/>
        <w:rPr>
          <w:sz w:val="20"/>
          <w:lang w:val="ru-RU"/>
        </w:rPr>
      </w:pPr>
    </w:p>
    <w:p w:rsidR="008E379B" w:rsidRPr="008E379B" w:rsidRDefault="008E379B" w:rsidP="008E379B">
      <w:pPr>
        <w:tabs>
          <w:tab w:val="left" w:pos="1985"/>
        </w:tabs>
        <w:jc w:val="center"/>
        <w:rPr>
          <w:sz w:val="28"/>
          <w:szCs w:val="28"/>
          <w:lang w:val="x-none"/>
        </w:rPr>
      </w:pPr>
      <w:r>
        <w:rPr>
          <w:sz w:val="28"/>
          <w:szCs w:val="28"/>
        </w:rPr>
        <w:t xml:space="preserve">О </w:t>
      </w:r>
      <w:r w:rsidRPr="008E379B">
        <w:rPr>
          <w:sz w:val="28"/>
          <w:szCs w:val="28"/>
          <w:lang w:val="x-none"/>
        </w:rPr>
        <w:t xml:space="preserve"> </w:t>
      </w:r>
      <w:r w:rsidRPr="008E379B">
        <w:rPr>
          <w:sz w:val="28"/>
          <w:szCs w:val="28"/>
        </w:rPr>
        <w:t>внесения изменений в Правила землепользования и застройки</w:t>
      </w:r>
      <w:r w:rsidRPr="008E379B">
        <w:rPr>
          <w:sz w:val="28"/>
          <w:szCs w:val="28"/>
          <w:lang w:val="x-none"/>
        </w:rPr>
        <w:t xml:space="preserve"> Минераловодского городского округа Ставропольского края</w:t>
      </w:r>
      <w:r>
        <w:rPr>
          <w:sz w:val="28"/>
          <w:szCs w:val="28"/>
        </w:rPr>
        <w:t xml:space="preserve">, утвержденные </w:t>
      </w:r>
      <w:r w:rsidRPr="008E379B">
        <w:rPr>
          <w:sz w:val="28"/>
          <w:szCs w:val="28"/>
          <w:lang w:val="x-none"/>
        </w:rPr>
        <w:t xml:space="preserve"> </w:t>
      </w:r>
      <w:r w:rsidRPr="008E379B">
        <w:rPr>
          <w:sz w:val="28"/>
          <w:szCs w:val="28"/>
        </w:rPr>
        <w:t>постановлением администрации Минераловодского городского округа от 06.10.2021 № 2086</w:t>
      </w:r>
    </w:p>
    <w:p w:rsidR="00463D00" w:rsidRPr="00463D00" w:rsidRDefault="00463D00" w:rsidP="00463D00">
      <w:pPr>
        <w:shd w:val="clear" w:color="auto" w:fill="FFFFFF"/>
        <w:spacing w:line="240" w:lineRule="atLeast"/>
        <w:jc w:val="center"/>
        <w:rPr>
          <w:b/>
          <w:sz w:val="28"/>
          <w:szCs w:val="28"/>
        </w:rPr>
      </w:pPr>
    </w:p>
    <w:p w:rsidR="008E379B" w:rsidRDefault="00463D00" w:rsidP="008E379B">
      <w:pPr>
        <w:pStyle w:val="Standard"/>
        <w:ind w:firstLine="708"/>
        <w:jc w:val="both"/>
        <w:rPr>
          <w:rFonts w:ascii="Times New Roman" w:hAnsi="Times New Roman"/>
          <w:sz w:val="28"/>
          <w:szCs w:val="28"/>
        </w:rPr>
      </w:pPr>
      <w:r w:rsidRPr="00463D00">
        <w:rPr>
          <w:rFonts w:ascii="Times New Roman" w:hAnsi="Times New Roman"/>
          <w:sz w:val="28"/>
          <w:szCs w:val="28"/>
        </w:rPr>
        <w:t>В соответствии со статьями 31-33 Градостроительного кодекса Российской Федерации, Федеральным законом от 06.10.2003 г. № 131-ФЗ «Об общих принципах организации местного самоуправления в Росс</w:t>
      </w:r>
      <w:r w:rsidR="008E379B">
        <w:rPr>
          <w:rFonts w:ascii="Times New Roman" w:hAnsi="Times New Roman"/>
          <w:sz w:val="28"/>
          <w:szCs w:val="28"/>
        </w:rPr>
        <w:t xml:space="preserve">ийской Федерации», </w:t>
      </w:r>
      <w:r w:rsidR="008E379B" w:rsidRPr="008E379B">
        <w:rPr>
          <w:rFonts w:ascii="Times New Roman" w:hAnsi="Times New Roman"/>
          <w:sz w:val="28"/>
          <w:szCs w:val="28"/>
        </w:rPr>
        <w:t xml:space="preserve">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Минераловодского городского округа Ставропольского края, утвержденным решением Совета депутатов Минераловодского городского округа от 27.04.2018 № 548, , рассмотрев протокол </w:t>
      </w:r>
      <w:r w:rsidR="008E379B">
        <w:rPr>
          <w:rFonts w:ascii="Times New Roman" w:hAnsi="Times New Roman"/>
          <w:sz w:val="28"/>
          <w:szCs w:val="28"/>
        </w:rPr>
        <w:t xml:space="preserve">публичных слушаний </w:t>
      </w:r>
      <w:r w:rsidR="008E379B" w:rsidRPr="008E379B">
        <w:rPr>
          <w:rFonts w:ascii="Times New Roman" w:hAnsi="Times New Roman"/>
          <w:sz w:val="28"/>
          <w:szCs w:val="28"/>
        </w:rPr>
        <w:t xml:space="preserve"> от </w:t>
      </w:r>
      <w:r w:rsidR="008E379B">
        <w:rPr>
          <w:rFonts w:ascii="Times New Roman" w:hAnsi="Times New Roman"/>
          <w:sz w:val="28"/>
          <w:szCs w:val="28"/>
        </w:rPr>
        <w:t>_________</w:t>
      </w:r>
      <w:r w:rsidR="008E379B" w:rsidRPr="008E379B">
        <w:rPr>
          <w:rFonts w:ascii="Times New Roman" w:hAnsi="Times New Roman"/>
          <w:sz w:val="28"/>
          <w:szCs w:val="28"/>
        </w:rPr>
        <w:t xml:space="preserve"> № </w:t>
      </w:r>
      <w:r w:rsidR="008E379B">
        <w:rPr>
          <w:rFonts w:ascii="Times New Roman" w:hAnsi="Times New Roman"/>
          <w:sz w:val="28"/>
          <w:szCs w:val="28"/>
        </w:rPr>
        <w:t>______</w:t>
      </w:r>
      <w:r w:rsidR="008E379B" w:rsidRPr="008E379B">
        <w:rPr>
          <w:rFonts w:ascii="Times New Roman" w:hAnsi="Times New Roman"/>
          <w:sz w:val="28"/>
          <w:szCs w:val="28"/>
        </w:rPr>
        <w:t xml:space="preserve">, заключение о результатах общественных обсуждений от </w:t>
      </w:r>
      <w:r w:rsidR="008E379B">
        <w:rPr>
          <w:rFonts w:ascii="Times New Roman" w:hAnsi="Times New Roman"/>
          <w:sz w:val="28"/>
          <w:szCs w:val="28"/>
        </w:rPr>
        <w:t>________</w:t>
      </w:r>
      <w:r w:rsidR="008E379B" w:rsidRPr="008E379B">
        <w:rPr>
          <w:rFonts w:ascii="Times New Roman" w:hAnsi="Times New Roman"/>
          <w:sz w:val="28"/>
          <w:szCs w:val="28"/>
        </w:rPr>
        <w:t xml:space="preserve"> № </w:t>
      </w:r>
      <w:r w:rsidR="008E379B">
        <w:rPr>
          <w:rFonts w:ascii="Times New Roman" w:hAnsi="Times New Roman"/>
          <w:sz w:val="28"/>
          <w:szCs w:val="28"/>
        </w:rPr>
        <w:t>______</w:t>
      </w:r>
      <w:r w:rsidR="008E379B" w:rsidRPr="008E379B">
        <w:rPr>
          <w:rFonts w:ascii="Times New Roman" w:hAnsi="Times New Roman"/>
          <w:sz w:val="28"/>
          <w:szCs w:val="28"/>
        </w:rPr>
        <w:t>, администрация Минераловодского городского округа</w:t>
      </w:r>
    </w:p>
    <w:p w:rsidR="008E379B" w:rsidRPr="008E379B" w:rsidRDefault="008E379B" w:rsidP="008E379B">
      <w:pPr>
        <w:widowControl w:val="0"/>
        <w:suppressAutoHyphens w:val="0"/>
        <w:spacing w:line="322" w:lineRule="exact"/>
        <w:ind w:firstLine="740"/>
        <w:jc w:val="both"/>
        <w:rPr>
          <w:sz w:val="28"/>
          <w:szCs w:val="28"/>
          <w:lang w:eastAsia="ru-RU"/>
        </w:rPr>
      </w:pPr>
    </w:p>
    <w:p w:rsidR="008E379B" w:rsidRPr="008E379B" w:rsidRDefault="008E379B" w:rsidP="008E379B">
      <w:pPr>
        <w:widowControl w:val="0"/>
        <w:suppressAutoHyphens w:val="0"/>
        <w:spacing w:line="280" w:lineRule="exact"/>
        <w:jc w:val="both"/>
        <w:rPr>
          <w:sz w:val="28"/>
          <w:szCs w:val="28"/>
          <w:lang w:eastAsia="ru-RU"/>
        </w:rPr>
      </w:pPr>
      <w:r w:rsidRPr="008E379B">
        <w:rPr>
          <w:sz w:val="28"/>
          <w:szCs w:val="28"/>
          <w:lang w:eastAsia="ru-RU"/>
        </w:rPr>
        <w:t>ПОСТАНОВЛЯЕТ:</w:t>
      </w:r>
    </w:p>
    <w:p w:rsidR="008E379B" w:rsidRPr="008E379B" w:rsidRDefault="008E379B" w:rsidP="008E379B">
      <w:pPr>
        <w:shd w:val="clear" w:color="auto" w:fill="FFFFFF"/>
        <w:suppressAutoHyphens w:val="0"/>
        <w:autoSpaceDE w:val="0"/>
        <w:autoSpaceDN w:val="0"/>
        <w:adjustRightInd w:val="0"/>
        <w:ind w:firstLine="709"/>
        <w:jc w:val="both"/>
        <w:rPr>
          <w:sz w:val="28"/>
          <w:szCs w:val="28"/>
          <w:lang w:eastAsia="ru-RU"/>
        </w:rPr>
      </w:pPr>
    </w:p>
    <w:p w:rsidR="00463D00" w:rsidRDefault="00463D00" w:rsidP="00463D00">
      <w:pPr>
        <w:ind w:firstLine="708"/>
        <w:jc w:val="both"/>
        <w:rPr>
          <w:bCs/>
          <w:sz w:val="28"/>
          <w:szCs w:val="28"/>
        </w:rPr>
      </w:pPr>
      <w:r w:rsidRPr="00463D00">
        <w:rPr>
          <w:bCs/>
          <w:sz w:val="28"/>
          <w:szCs w:val="28"/>
        </w:rPr>
        <w:t xml:space="preserve">1. Внести в Правила землепользования и застройки Минераловодского городского округа Ставропольского края, </w:t>
      </w:r>
      <w:r w:rsidR="008E379B" w:rsidRPr="008E379B">
        <w:rPr>
          <w:bCs/>
          <w:sz w:val="28"/>
          <w:szCs w:val="28"/>
        </w:rPr>
        <w:t>утвержденные постановлением администрации Минераловодского городского округа от 06.10.2021 № 2086</w:t>
      </w:r>
      <w:r w:rsidRPr="00463D00">
        <w:rPr>
          <w:bCs/>
          <w:sz w:val="28"/>
          <w:szCs w:val="28"/>
        </w:rPr>
        <w:t xml:space="preserve"> (далее - ПЗЗ), следующие изменения:</w:t>
      </w:r>
    </w:p>
    <w:p w:rsidR="00B910A0" w:rsidRDefault="00B910A0" w:rsidP="00463D00">
      <w:pPr>
        <w:ind w:firstLine="708"/>
        <w:jc w:val="both"/>
        <w:rPr>
          <w:bCs/>
          <w:sz w:val="28"/>
          <w:szCs w:val="28"/>
        </w:rPr>
      </w:pPr>
    </w:p>
    <w:p w:rsidR="00B910A0" w:rsidRDefault="00B910A0" w:rsidP="00463D00">
      <w:pPr>
        <w:ind w:firstLine="708"/>
        <w:jc w:val="both"/>
        <w:rPr>
          <w:bCs/>
          <w:sz w:val="28"/>
          <w:szCs w:val="28"/>
        </w:rPr>
      </w:pPr>
      <w:r>
        <w:rPr>
          <w:bCs/>
          <w:sz w:val="28"/>
          <w:szCs w:val="28"/>
        </w:rPr>
        <w:t>1.1. В статье 2  абзац 8 изложить в следующей редакции:</w:t>
      </w:r>
    </w:p>
    <w:p w:rsidR="00B910A0" w:rsidRDefault="00B910A0" w:rsidP="00463D00">
      <w:pPr>
        <w:ind w:firstLine="708"/>
        <w:jc w:val="both"/>
        <w:rPr>
          <w:bCs/>
          <w:sz w:val="28"/>
          <w:szCs w:val="28"/>
        </w:rPr>
      </w:pPr>
      <w:r>
        <w:rPr>
          <w:bCs/>
          <w:sz w:val="28"/>
          <w:szCs w:val="28"/>
        </w:rPr>
        <w:t>«</w:t>
      </w:r>
      <w:r w:rsidRPr="00B910A0">
        <w:rPr>
          <w:bCs/>
          <w:sz w:val="28"/>
          <w:szCs w:val="28"/>
        </w:rPr>
        <w:t xml:space="preserve">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w:t>
      </w:r>
      <w:r w:rsidRPr="00B910A0">
        <w:rPr>
          <w:bCs/>
          <w:sz w:val="28"/>
          <w:szCs w:val="28"/>
        </w:rPr>
        <w:lastRenderedPageBreak/>
        <w:t>инфраструктур и расчетные показатели максимально допустимого уровня территориальной доступности указанных объектов для населения</w:t>
      </w:r>
      <w:r>
        <w:rPr>
          <w:bCs/>
          <w:sz w:val="28"/>
          <w:szCs w:val="28"/>
        </w:rPr>
        <w:t>»;</w:t>
      </w:r>
    </w:p>
    <w:p w:rsidR="00B910A0" w:rsidRDefault="00B910A0" w:rsidP="00463D00">
      <w:pPr>
        <w:ind w:firstLine="708"/>
        <w:jc w:val="both"/>
        <w:rPr>
          <w:bCs/>
          <w:sz w:val="28"/>
          <w:szCs w:val="28"/>
        </w:rPr>
      </w:pPr>
      <w:r>
        <w:rPr>
          <w:bCs/>
          <w:sz w:val="28"/>
          <w:szCs w:val="28"/>
        </w:rPr>
        <w:t>1.2.</w:t>
      </w:r>
      <w:r w:rsidRPr="00B910A0">
        <w:t xml:space="preserve"> </w:t>
      </w:r>
      <w:r w:rsidRPr="00B910A0">
        <w:rPr>
          <w:bCs/>
          <w:sz w:val="28"/>
          <w:szCs w:val="28"/>
        </w:rPr>
        <w:t xml:space="preserve">В статье 2  абзац </w:t>
      </w:r>
      <w:r>
        <w:rPr>
          <w:bCs/>
          <w:sz w:val="28"/>
          <w:szCs w:val="28"/>
        </w:rPr>
        <w:t>16</w:t>
      </w:r>
      <w:r w:rsidRPr="00B910A0">
        <w:rPr>
          <w:bCs/>
          <w:sz w:val="28"/>
          <w:szCs w:val="28"/>
        </w:rPr>
        <w:t xml:space="preserve"> изложит</w:t>
      </w:r>
      <w:r>
        <w:rPr>
          <w:bCs/>
          <w:sz w:val="28"/>
          <w:szCs w:val="28"/>
        </w:rPr>
        <w:t>ь</w:t>
      </w:r>
      <w:r w:rsidRPr="00B910A0">
        <w:rPr>
          <w:bCs/>
          <w:sz w:val="28"/>
          <w:szCs w:val="28"/>
        </w:rPr>
        <w:t xml:space="preserve"> в следующей редакции:</w:t>
      </w:r>
    </w:p>
    <w:p w:rsidR="00B910A0" w:rsidRDefault="00B910A0" w:rsidP="00463D00">
      <w:pPr>
        <w:ind w:firstLine="708"/>
        <w:jc w:val="both"/>
        <w:rPr>
          <w:bCs/>
          <w:sz w:val="28"/>
          <w:szCs w:val="28"/>
        </w:rPr>
      </w:pPr>
      <w:r>
        <w:rPr>
          <w:bCs/>
          <w:sz w:val="28"/>
          <w:szCs w:val="28"/>
        </w:rPr>
        <w:t>«</w:t>
      </w:r>
      <w:r w:rsidRPr="00B910A0">
        <w:rPr>
          <w:bCs/>
          <w:sz w:val="28"/>
          <w:szCs w:val="28"/>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Pr>
          <w:bCs/>
          <w:sz w:val="28"/>
          <w:szCs w:val="28"/>
        </w:rPr>
        <w:t>»;</w:t>
      </w:r>
    </w:p>
    <w:p w:rsidR="00B910A0" w:rsidRDefault="00B910A0" w:rsidP="00463D00">
      <w:pPr>
        <w:ind w:firstLine="708"/>
        <w:jc w:val="both"/>
        <w:rPr>
          <w:bCs/>
          <w:sz w:val="28"/>
          <w:szCs w:val="28"/>
        </w:rPr>
      </w:pPr>
      <w:r>
        <w:rPr>
          <w:bCs/>
          <w:sz w:val="28"/>
          <w:szCs w:val="28"/>
        </w:rPr>
        <w:t>1.3. В статье 2  абзац 20</w:t>
      </w:r>
      <w:r w:rsidRPr="00B910A0">
        <w:rPr>
          <w:bCs/>
          <w:sz w:val="28"/>
          <w:szCs w:val="28"/>
        </w:rPr>
        <w:t xml:space="preserve"> изложит</w:t>
      </w:r>
      <w:r>
        <w:rPr>
          <w:bCs/>
          <w:sz w:val="28"/>
          <w:szCs w:val="28"/>
        </w:rPr>
        <w:t>ь</w:t>
      </w:r>
      <w:r w:rsidRPr="00B910A0">
        <w:rPr>
          <w:bCs/>
          <w:sz w:val="28"/>
          <w:szCs w:val="28"/>
        </w:rPr>
        <w:t xml:space="preserve"> в следующей редакции:</w:t>
      </w:r>
    </w:p>
    <w:p w:rsidR="00B910A0" w:rsidRDefault="00B910A0" w:rsidP="00B910A0">
      <w:pPr>
        <w:ind w:firstLine="708"/>
        <w:jc w:val="both"/>
        <w:rPr>
          <w:bCs/>
          <w:sz w:val="28"/>
          <w:szCs w:val="28"/>
        </w:rPr>
      </w:pPr>
      <w:r>
        <w:rPr>
          <w:bCs/>
          <w:sz w:val="28"/>
          <w:szCs w:val="28"/>
        </w:rPr>
        <w:t>«</w:t>
      </w:r>
      <w:r w:rsidRPr="00B910A0">
        <w:rPr>
          <w:bCs/>
          <w:sz w:val="28"/>
          <w:szCs w:val="28"/>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Pr>
          <w:bCs/>
          <w:sz w:val="28"/>
          <w:szCs w:val="28"/>
        </w:rPr>
        <w:t>»;</w:t>
      </w:r>
    </w:p>
    <w:p w:rsidR="00B910A0" w:rsidRDefault="00B910A0" w:rsidP="00B910A0">
      <w:pPr>
        <w:ind w:firstLine="708"/>
        <w:jc w:val="both"/>
        <w:rPr>
          <w:bCs/>
          <w:sz w:val="28"/>
          <w:szCs w:val="28"/>
        </w:rPr>
      </w:pPr>
      <w:r>
        <w:rPr>
          <w:bCs/>
          <w:sz w:val="28"/>
          <w:szCs w:val="28"/>
        </w:rPr>
        <w:t>1.4.</w:t>
      </w:r>
      <w:r w:rsidRPr="00B910A0">
        <w:t xml:space="preserve"> </w:t>
      </w:r>
      <w:r w:rsidRPr="00B910A0">
        <w:rPr>
          <w:bCs/>
          <w:sz w:val="28"/>
          <w:szCs w:val="28"/>
        </w:rPr>
        <w:t>В статье 2  абзац</w:t>
      </w:r>
      <w:r>
        <w:rPr>
          <w:bCs/>
          <w:sz w:val="28"/>
          <w:szCs w:val="28"/>
        </w:rPr>
        <w:t>ы</w:t>
      </w:r>
      <w:r w:rsidRPr="00B910A0">
        <w:rPr>
          <w:bCs/>
          <w:sz w:val="28"/>
          <w:szCs w:val="28"/>
        </w:rPr>
        <w:t xml:space="preserve"> 2</w:t>
      </w:r>
      <w:r>
        <w:rPr>
          <w:bCs/>
          <w:sz w:val="28"/>
          <w:szCs w:val="28"/>
        </w:rPr>
        <w:t>6, 28, 30</w:t>
      </w:r>
      <w:r w:rsidRPr="00B910A0">
        <w:rPr>
          <w:bCs/>
          <w:sz w:val="28"/>
          <w:szCs w:val="28"/>
        </w:rPr>
        <w:t xml:space="preserve"> </w:t>
      </w:r>
      <w:r>
        <w:rPr>
          <w:bCs/>
          <w:sz w:val="28"/>
          <w:szCs w:val="28"/>
        </w:rPr>
        <w:t>исключить;</w:t>
      </w:r>
    </w:p>
    <w:p w:rsidR="00B910A0" w:rsidRDefault="00B910A0" w:rsidP="00B910A0">
      <w:pPr>
        <w:ind w:firstLine="708"/>
        <w:jc w:val="both"/>
        <w:rPr>
          <w:bCs/>
          <w:sz w:val="28"/>
          <w:szCs w:val="28"/>
        </w:rPr>
      </w:pPr>
      <w:r>
        <w:rPr>
          <w:bCs/>
          <w:sz w:val="28"/>
          <w:szCs w:val="28"/>
        </w:rPr>
        <w:t xml:space="preserve">1.5. </w:t>
      </w:r>
      <w:r w:rsidRPr="00B910A0">
        <w:rPr>
          <w:bCs/>
          <w:sz w:val="28"/>
          <w:szCs w:val="28"/>
        </w:rPr>
        <w:t>В статье 2  абзац 2</w:t>
      </w:r>
      <w:r>
        <w:rPr>
          <w:bCs/>
          <w:sz w:val="28"/>
          <w:szCs w:val="28"/>
        </w:rPr>
        <w:t>8</w:t>
      </w:r>
      <w:r w:rsidRPr="00B910A0">
        <w:rPr>
          <w:bCs/>
          <w:sz w:val="28"/>
          <w:szCs w:val="28"/>
        </w:rPr>
        <w:t xml:space="preserve"> изложит</w:t>
      </w:r>
      <w:r>
        <w:rPr>
          <w:bCs/>
          <w:sz w:val="28"/>
          <w:szCs w:val="28"/>
        </w:rPr>
        <w:t>ь</w:t>
      </w:r>
      <w:r w:rsidRPr="00B910A0">
        <w:rPr>
          <w:bCs/>
          <w:sz w:val="28"/>
          <w:szCs w:val="28"/>
        </w:rPr>
        <w:t xml:space="preserve"> в следующей редакции</w:t>
      </w:r>
      <w:r>
        <w:rPr>
          <w:bCs/>
          <w:sz w:val="28"/>
          <w:szCs w:val="28"/>
        </w:rPr>
        <w:t>:</w:t>
      </w:r>
    </w:p>
    <w:p w:rsidR="00B910A0" w:rsidRDefault="00B910A0" w:rsidP="00B910A0">
      <w:pPr>
        <w:ind w:firstLine="708"/>
        <w:jc w:val="both"/>
        <w:rPr>
          <w:bCs/>
          <w:sz w:val="28"/>
          <w:szCs w:val="28"/>
        </w:rPr>
      </w:pPr>
      <w:r>
        <w:rPr>
          <w:bCs/>
          <w:sz w:val="28"/>
          <w:szCs w:val="28"/>
        </w:rPr>
        <w:t>1.6. Пункт 1 статьи 9 изложить в следующей редакции:</w:t>
      </w:r>
    </w:p>
    <w:p w:rsidR="00B910A0" w:rsidRPr="00B910A0" w:rsidRDefault="00B910A0" w:rsidP="00B910A0">
      <w:pPr>
        <w:ind w:firstLine="708"/>
        <w:jc w:val="both"/>
        <w:rPr>
          <w:bCs/>
          <w:sz w:val="28"/>
          <w:szCs w:val="28"/>
        </w:rPr>
      </w:pPr>
      <w:r>
        <w:rPr>
          <w:bCs/>
          <w:sz w:val="28"/>
          <w:szCs w:val="28"/>
        </w:rPr>
        <w:t>«</w:t>
      </w:r>
      <w:r w:rsidRPr="00B910A0">
        <w:rPr>
          <w:bCs/>
          <w:sz w:val="28"/>
          <w:szCs w:val="28"/>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w:t>
      </w:r>
      <w:r>
        <w:rPr>
          <w:bCs/>
          <w:sz w:val="28"/>
          <w:szCs w:val="28"/>
        </w:rPr>
        <w:t>статьи 45 Градостроительного кодекса Российской Федерации»;</w:t>
      </w:r>
    </w:p>
    <w:p w:rsidR="00B910A0" w:rsidRDefault="00B910A0" w:rsidP="00B910A0">
      <w:pPr>
        <w:ind w:firstLine="708"/>
        <w:jc w:val="both"/>
        <w:rPr>
          <w:sz w:val="28"/>
          <w:szCs w:val="28"/>
        </w:rPr>
      </w:pPr>
      <w:r>
        <w:rPr>
          <w:sz w:val="28"/>
          <w:szCs w:val="28"/>
        </w:rPr>
        <w:t>1.7</w:t>
      </w:r>
      <w:r w:rsidR="00463D00" w:rsidRPr="00463D00">
        <w:rPr>
          <w:sz w:val="28"/>
          <w:szCs w:val="28"/>
        </w:rPr>
        <w:t xml:space="preserve">. Статью </w:t>
      </w:r>
      <w:r w:rsidR="000307B1">
        <w:rPr>
          <w:sz w:val="28"/>
          <w:szCs w:val="28"/>
        </w:rPr>
        <w:t>46</w:t>
      </w:r>
      <w:r w:rsidR="00463D00" w:rsidRPr="00463D00">
        <w:rPr>
          <w:sz w:val="28"/>
          <w:szCs w:val="28"/>
        </w:rPr>
        <w:t xml:space="preserve"> текстовой части ПЗЗ изложить в следующей редакции:</w:t>
      </w:r>
    </w:p>
    <w:p w:rsidR="000307B1" w:rsidRPr="00B910A0" w:rsidRDefault="00463D00" w:rsidP="00B910A0">
      <w:pPr>
        <w:ind w:firstLine="708"/>
        <w:jc w:val="both"/>
        <w:rPr>
          <w:sz w:val="28"/>
          <w:szCs w:val="28"/>
        </w:rPr>
      </w:pPr>
      <w:r w:rsidRPr="00463D00">
        <w:rPr>
          <w:sz w:val="28"/>
          <w:szCs w:val="28"/>
        </w:rPr>
        <w:t>«</w:t>
      </w:r>
      <w:bookmarkStart w:id="0" w:name="_Toc501483314"/>
      <w:r w:rsidR="000307B1" w:rsidRPr="00B910A0">
        <w:rPr>
          <w:sz w:val="28"/>
          <w:szCs w:val="28"/>
        </w:rPr>
        <w:t>Статья 46. ПР-1. Спорт</w:t>
      </w:r>
      <w:bookmarkEnd w:id="0"/>
    </w:p>
    <w:p w:rsidR="000307B1" w:rsidRPr="00B910A0" w:rsidRDefault="000307B1" w:rsidP="000307B1">
      <w:pPr>
        <w:widowControl w:val="0"/>
        <w:spacing w:line="276" w:lineRule="auto"/>
        <w:ind w:firstLine="567"/>
        <w:jc w:val="both"/>
        <w:textAlignment w:val="baseline"/>
        <w:rPr>
          <w:sz w:val="28"/>
          <w:szCs w:val="28"/>
          <w:lang w:eastAsia="ru-RU"/>
        </w:rPr>
      </w:pPr>
      <w:r w:rsidRPr="00B910A0">
        <w:rPr>
          <w:sz w:val="28"/>
          <w:szCs w:val="28"/>
          <w:lang w:eastAsia="ru-RU"/>
        </w:rPr>
        <w:t xml:space="preserve">Зона размещения крупных спортивных и зрелищных объектов, связанных с большим единовременным притоком и оттоком людей и автотранспорта. Зона выделена для создания правовых условий градостроительной деятельности в части использования и застройки территории, обеспечивающей правовые условия использования, строительства и </w:t>
      </w:r>
      <w:r w:rsidRPr="00B910A0">
        <w:rPr>
          <w:sz w:val="28"/>
          <w:szCs w:val="28"/>
          <w:lang w:eastAsia="ru-RU"/>
        </w:rPr>
        <w:lastRenderedPageBreak/>
        <w:t>реконструкции объектов недвижимости.</w:t>
      </w:r>
    </w:p>
    <w:p w:rsidR="000307B1" w:rsidRPr="00B910A0" w:rsidRDefault="000307B1" w:rsidP="000307B1">
      <w:pPr>
        <w:widowControl w:val="0"/>
        <w:spacing w:line="276" w:lineRule="auto"/>
        <w:ind w:firstLine="567"/>
        <w:jc w:val="center"/>
        <w:textAlignment w:val="baseline"/>
        <w:rPr>
          <w:sz w:val="28"/>
          <w:szCs w:val="28"/>
          <w:lang w:eastAsia="ru-RU"/>
        </w:rPr>
      </w:pPr>
      <w:r w:rsidRPr="00B910A0">
        <w:rPr>
          <w:sz w:val="28"/>
          <w:szCs w:val="28"/>
          <w:lang w:eastAsia="ru-RU"/>
        </w:rPr>
        <w:t>Виды разрешенного использования земельных участков и объектов капитального строительства</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984"/>
        <w:gridCol w:w="6192"/>
      </w:tblGrid>
      <w:tr w:rsidR="000307B1" w:rsidRPr="000307B1" w:rsidTr="00F147AF">
        <w:tc>
          <w:tcPr>
            <w:tcW w:w="9344" w:type="dxa"/>
            <w:gridSpan w:val="3"/>
            <w:shd w:val="clear" w:color="auto" w:fill="D9D9D9"/>
            <w:vAlign w:val="center"/>
          </w:tcPr>
          <w:p w:rsidR="000307B1" w:rsidRPr="000307B1" w:rsidRDefault="000307B1" w:rsidP="000307B1">
            <w:pPr>
              <w:widowControl w:val="0"/>
              <w:ind w:firstLine="227"/>
              <w:jc w:val="center"/>
              <w:textAlignment w:val="baseline"/>
              <w:rPr>
                <w:lang w:eastAsia="ru-RU"/>
              </w:rPr>
            </w:pPr>
            <w:r w:rsidRPr="000307B1">
              <w:rPr>
                <w:lang w:eastAsia="ru-RU"/>
              </w:rPr>
              <w:t>Основные виды разрешенного использования</w:t>
            </w:r>
          </w:p>
        </w:tc>
      </w:tr>
      <w:tr w:rsidR="000307B1" w:rsidRPr="000307B1" w:rsidTr="00E65437">
        <w:tc>
          <w:tcPr>
            <w:tcW w:w="1168" w:type="dxa"/>
            <w:shd w:val="clear" w:color="auto" w:fill="auto"/>
            <w:vAlign w:val="center"/>
          </w:tcPr>
          <w:p w:rsidR="000307B1" w:rsidRPr="000307B1" w:rsidRDefault="000307B1" w:rsidP="00B910A0">
            <w:pPr>
              <w:widowControl w:val="0"/>
              <w:jc w:val="both"/>
              <w:textAlignment w:val="baseline"/>
              <w:rPr>
                <w:lang w:eastAsia="ru-RU"/>
              </w:rPr>
            </w:pPr>
            <w:r w:rsidRPr="000307B1">
              <w:rPr>
                <w:lang w:eastAsia="ru-RU"/>
              </w:rPr>
              <w:t>3.1</w:t>
            </w:r>
          </w:p>
        </w:tc>
        <w:tc>
          <w:tcPr>
            <w:tcW w:w="1984" w:type="dxa"/>
            <w:shd w:val="clear" w:color="auto" w:fill="auto"/>
            <w:vAlign w:val="center"/>
          </w:tcPr>
          <w:p w:rsidR="000307B1" w:rsidRPr="000307B1" w:rsidRDefault="000307B1" w:rsidP="00B910A0">
            <w:pPr>
              <w:widowControl w:val="0"/>
              <w:jc w:val="both"/>
              <w:textAlignment w:val="baseline"/>
              <w:rPr>
                <w:lang w:eastAsia="ru-RU"/>
              </w:rPr>
            </w:pPr>
            <w:r w:rsidRPr="000307B1">
              <w:rPr>
                <w:lang w:eastAsia="ru-RU"/>
              </w:rPr>
              <w:t>Коммунальное обслуживание</w:t>
            </w:r>
          </w:p>
        </w:tc>
        <w:tc>
          <w:tcPr>
            <w:tcW w:w="6192" w:type="dxa"/>
            <w:shd w:val="clear" w:color="auto" w:fill="auto"/>
            <w:vAlign w:val="center"/>
          </w:tcPr>
          <w:p w:rsidR="000307B1" w:rsidRPr="000307B1" w:rsidRDefault="000307B1" w:rsidP="00B910A0">
            <w:pPr>
              <w:widowControl w:val="0"/>
              <w:ind w:firstLine="227"/>
              <w:jc w:val="both"/>
              <w:textAlignment w:val="baseline"/>
              <w:rPr>
                <w:lang w:eastAsia="ru-RU"/>
              </w:rPr>
            </w:pPr>
            <w:r w:rsidRPr="000307B1">
              <w:rPr>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78" w:history="1">
              <w:r w:rsidRPr="000307B1">
                <w:rPr>
                  <w:color w:val="0000FF"/>
                  <w:lang w:eastAsia="ru-RU"/>
                </w:rPr>
                <w:t>кодами 3.1.1</w:t>
              </w:r>
            </w:hyperlink>
            <w:r w:rsidRPr="000307B1">
              <w:rPr>
                <w:lang w:eastAsia="ru-RU"/>
              </w:rPr>
              <w:t xml:space="preserve"> - </w:t>
            </w:r>
            <w:hyperlink w:anchor="P181" w:history="1">
              <w:r w:rsidRPr="000307B1">
                <w:rPr>
                  <w:color w:val="0000FF"/>
                  <w:lang w:eastAsia="ru-RU"/>
                </w:rPr>
                <w:t>3.1.2</w:t>
              </w:r>
            </w:hyperlink>
          </w:p>
        </w:tc>
      </w:tr>
      <w:tr w:rsidR="000307B1" w:rsidRPr="000307B1" w:rsidTr="00E65437">
        <w:trPr>
          <w:trHeight w:val="912"/>
        </w:trPr>
        <w:tc>
          <w:tcPr>
            <w:tcW w:w="1168" w:type="dxa"/>
            <w:shd w:val="clear" w:color="auto" w:fill="auto"/>
            <w:vAlign w:val="center"/>
          </w:tcPr>
          <w:p w:rsidR="000307B1" w:rsidRPr="000307B1" w:rsidRDefault="000307B1" w:rsidP="00B910A0">
            <w:pPr>
              <w:widowControl w:val="0"/>
              <w:jc w:val="both"/>
              <w:textAlignment w:val="baseline"/>
              <w:rPr>
                <w:lang w:eastAsia="ru-RU"/>
              </w:rPr>
            </w:pPr>
            <w:r w:rsidRPr="000307B1">
              <w:rPr>
                <w:lang w:eastAsia="ru-RU"/>
              </w:rPr>
              <w:t>3.4</w:t>
            </w:r>
          </w:p>
        </w:tc>
        <w:tc>
          <w:tcPr>
            <w:tcW w:w="1984" w:type="dxa"/>
            <w:shd w:val="clear" w:color="auto" w:fill="auto"/>
            <w:vAlign w:val="center"/>
          </w:tcPr>
          <w:p w:rsidR="000307B1" w:rsidRPr="000307B1" w:rsidRDefault="000307B1" w:rsidP="00B910A0">
            <w:pPr>
              <w:widowControl w:val="0"/>
              <w:jc w:val="both"/>
              <w:textAlignment w:val="baseline"/>
              <w:rPr>
                <w:lang w:eastAsia="ru-RU"/>
              </w:rPr>
            </w:pPr>
            <w:r w:rsidRPr="000307B1">
              <w:rPr>
                <w:lang w:eastAsia="ru-RU"/>
              </w:rPr>
              <w:t>Здравоохранение</w:t>
            </w:r>
          </w:p>
        </w:tc>
        <w:tc>
          <w:tcPr>
            <w:tcW w:w="6192" w:type="dxa"/>
            <w:shd w:val="clear" w:color="auto" w:fill="auto"/>
            <w:vAlign w:val="center"/>
          </w:tcPr>
          <w:p w:rsidR="000307B1" w:rsidRPr="000307B1" w:rsidRDefault="000307B1" w:rsidP="00B910A0">
            <w:pPr>
              <w:widowControl w:val="0"/>
              <w:ind w:firstLine="227"/>
              <w:jc w:val="both"/>
              <w:textAlignment w:val="baseline"/>
              <w:rPr>
                <w:lang w:eastAsia="ru-RU"/>
              </w:rPr>
            </w:pPr>
            <w:r w:rsidRPr="000307B1">
              <w:rPr>
                <w:lang w:eastAsia="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7" w:history="1">
              <w:r w:rsidRPr="000307B1">
                <w:rPr>
                  <w:color w:val="0000FF"/>
                  <w:lang w:eastAsia="ru-RU"/>
                </w:rPr>
                <w:t>кодами 3.4.1</w:t>
              </w:r>
            </w:hyperlink>
            <w:r w:rsidRPr="000307B1">
              <w:rPr>
                <w:lang w:eastAsia="ru-RU"/>
              </w:rPr>
              <w:t xml:space="preserve"> - </w:t>
            </w:r>
            <w:hyperlink w:anchor="P212" w:history="1">
              <w:r w:rsidRPr="000307B1">
                <w:rPr>
                  <w:color w:val="0000FF"/>
                  <w:lang w:eastAsia="ru-RU"/>
                </w:rPr>
                <w:t>3.4.2</w:t>
              </w:r>
            </w:hyperlink>
          </w:p>
        </w:tc>
      </w:tr>
      <w:tr w:rsidR="00F147AF" w:rsidRPr="000307B1" w:rsidTr="00E65437">
        <w:trPr>
          <w:trHeight w:val="912"/>
        </w:trPr>
        <w:tc>
          <w:tcPr>
            <w:tcW w:w="1168" w:type="dxa"/>
            <w:shd w:val="clear" w:color="auto" w:fill="auto"/>
            <w:vAlign w:val="center"/>
          </w:tcPr>
          <w:p w:rsidR="00F147AF" w:rsidRPr="000307B1" w:rsidRDefault="00F147AF" w:rsidP="00B910A0">
            <w:pPr>
              <w:widowControl w:val="0"/>
              <w:jc w:val="both"/>
              <w:textAlignment w:val="baseline"/>
              <w:rPr>
                <w:lang w:eastAsia="ru-RU"/>
              </w:rPr>
            </w:pPr>
            <w:r>
              <w:rPr>
                <w:lang w:eastAsia="ru-RU"/>
              </w:rPr>
              <w:t>5.0</w:t>
            </w:r>
          </w:p>
        </w:tc>
        <w:tc>
          <w:tcPr>
            <w:tcW w:w="1984" w:type="dxa"/>
            <w:shd w:val="clear" w:color="auto" w:fill="auto"/>
            <w:vAlign w:val="center"/>
          </w:tcPr>
          <w:p w:rsidR="00F147AF" w:rsidRPr="000307B1" w:rsidRDefault="00F147AF" w:rsidP="00B910A0">
            <w:pPr>
              <w:widowControl w:val="0"/>
              <w:jc w:val="both"/>
              <w:textAlignment w:val="baseline"/>
              <w:rPr>
                <w:lang w:eastAsia="ru-RU"/>
              </w:rPr>
            </w:pPr>
            <w:r w:rsidRPr="00F147AF">
              <w:rPr>
                <w:lang w:eastAsia="ru-RU"/>
              </w:rPr>
              <w:t>Отдых (рекреация)</w:t>
            </w:r>
          </w:p>
        </w:tc>
        <w:tc>
          <w:tcPr>
            <w:tcW w:w="6192" w:type="dxa"/>
            <w:shd w:val="clear" w:color="auto" w:fill="auto"/>
            <w:vAlign w:val="center"/>
          </w:tcPr>
          <w:p w:rsidR="00F147AF" w:rsidRPr="000307B1" w:rsidRDefault="00F147AF" w:rsidP="00B910A0">
            <w:pPr>
              <w:widowControl w:val="0"/>
              <w:ind w:firstLine="227"/>
              <w:jc w:val="both"/>
              <w:textAlignment w:val="baseline"/>
              <w:rPr>
                <w:lang w:eastAsia="ru-RU"/>
              </w:rPr>
            </w:pPr>
            <w:r w:rsidRPr="00F147AF">
              <w:rPr>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r>
      <w:tr w:rsidR="000307B1" w:rsidRPr="000307B1" w:rsidTr="00E65437">
        <w:tc>
          <w:tcPr>
            <w:tcW w:w="1168" w:type="dxa"/>
            <w:shd w:val="clear" w:color="auto" w:fill="auto"/>
            <w:vAlign w:val="center"/>
          </w:tcPr>
          <w:p w:rsidR="000307B1" w:rsidRPr="000307B1" w:rsidRDefault="000307B1" w:rsidP="00B910A0">
            <w:pPr>
              <w:widowControl w:val="0"/>
              <w:jc w:val="both"/>
              <w:textAlignment w:val="baseline"/>
              <w:rPr>
                <w:lang w:eastAsia="ru-RU"/>
              </w:rPr>
            </w:pPr>
            <w:r w:rsidRPr="000307B1">
              <w:rPr>
                <w:lang w:eastAsia="ru-RU"/>
              </w:rPr>
              <w:t>5.1</w:t>
            </w:r>
          </w:p>
        </w:tc>
        <w:tc>
          <w:tcPr>
            <w:tcW w:w="1984" w:type="dxa"/>
            <w:shd w:val="clear" w:color="auto" w:fill="auto"/>
            <w:vAlign w:val="center"/>
          </w:tcPr>
          <w:p w:rsidR="000307B1" w:rsidRPr="000307B1" w:rsidRDefault="000307B1" w:rsidP="00B910A0">
            <w:pPr>
              <w:widowControl w:val="0"/>
              <w:jc w:val="both"/>
              <w:textAlignment w:val="baseline"/>
              <w:rPr>
                <w:lang w:eastAsia="ru-RU"/>
              </w:rPr>
            </w:pPr>
            <w:r w:rsidRPr="000307B1">
              <w:rPr>
                <w:lang w:eastAsia="ru-RU"/>
              </w:rPr>
              <w:t>Спорт</w:t>
            </w:r>
          </w:p>
        </w:tc>
        <w:tc>
          <w:tcPr>
            <w:tcW w:w="6192" w:type="dxa"/>
            <w:shd w:val="clear" w:color="auto" w:fill="auto"/>
          </w:tcPr>
          <w:p w:rsidR="000307B1" w:rsidRPr="000307B1" w:rsidRDefault="000307B1" w:rsidP="00B910A0">
            <w:pPr>
              <w:widowControl w:val="0"/>
              <w:ind w:firstLine="227"/>
              <w:jc w:val="both"/>
              <w:textAlignment w:val="baseline"/>
              <w:rPr>
                <w:sz w:val="20"/>
                <w:szCs w:val="20"/>
                <w:lang w:eastAsia="ru-RU"/>
              </w:rPr>
            </w:pPr>
            <w:r w:rsidRPr="000307B1">
              <w:rPr>
                <w:lang w:eastAsia="ru-RU"/>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44" w:history="1">
              <w:r w:rsidRPr="000307B1">
                <w:rPr>
                  <w:color w:val="0000FF"/>
                  <w:lang w:eastAsia="ru-RU"/>
                </w:rPr>
                <w:t>кодами 5.1.1</w:t>
              </w:r>
            </w:hyperlink>
            <w:r w:rsidRPr="000307B1">
              <w:rPr>
                <w:lang w:eastAsia="ru-RU"/>
              </w:rPr>
              <w:t xml:space="preserve"> - </w:t>
            </w:r>
            <w:hyperlink w:anchor="P362" w:history="1">
              <w:r w:rsidRPr="000307B1">
                <w:rPr>
                  <w:color w:val="0000FF"/>
                  <w:lang w:eastAsia="ru-RU"/>
                </w:rPr>
                <w:t>5.1.7</w:t>
              </w:r>
            </w:hyperlink>
          </w:p>
        </w:tc>
      </w:tr>
      <w:tr w:rsidR="000307B1" w:rsidRPr="000307B1" w:rsidTr="00E65437">
        <w:tc>
          <w:tcPr>
            <w:tcW w:w="1168" w:type="dxa"/>
            <w:shd w:val="clear" w:color="auto" w:fill="auto"/>
            <w:vAlign w:val="center"/>
          </w:tcPr>
          <w:p w:rsidR="000307B1" w:rsidRPr="000307B1" w:rsidRDefault="000307B1" w:rsidP="00B910A0">
            <w:pPr>
              <w:widowControl w:val="0"/>
              <w:jc w:val="both"/>
              <w:textAlignment w:val="baseline"/>
              <w:rPr>
                <w:lang w:eastAsia="ru-RU"/>
              </w:rPr>
            </w:pPr>
            <w:r w:rsidRPr="000307B1">
              <w:rPr>
                <w:lang w:eastAsia="ru-RU"/>
              </w:rPr>
              <w:t>8.3</w:t>
            </w:r>
          </w:p>
        </w:tc>
        <w:tc>
          <w:tcPr>
            <w:tcW w:w="1984" w:type="dxa"/>
            <w:shd w:val="clear" w:color="auto" w:fill="auto"/>
            <w:vAlign w:val="center"/>
          </w:tcPr>
          <w:p w:rsidR="000307B1" w:rsidRPr="000307B1" w:rsidRDefault="000307B1" w:rsidP="00B910A0">
            <w:pPr>
              <w:widowControl w:val="0"/>
              <w:jc w:val="both"/>
              <w:textAlignment w:val="baseline"/>
              <w:rPr>
                <w:lang w:eastAsia="ru-RU"/>
              </w:rPr>
            </w:pPr>
            <w:r w:rsidRPr="000307B1">
              <w:rPr>
                <w:lang w:eastAsia="ru-RU"/>
              </w:rPr>
              <w:t>Обеспечение внутреннего правопорядка</w:t>
            </w:r>
          </w:p>
        </w:tc>
        <w:tc>
          <w:tcPr>
            <w:tcW w:w="6192" w:type="dxa"/>
            <w:shd w:val="clear" w:color="auto" w:fill="auto"/>
          </w:tcPr>
          <w:p w:rsidR="000307B1" w:rsidRPr="000307B1" w:rsidRDefault="000307B1" w:rsidP="00B910A0">
            <w:pPr>
              <w:widowControl w:val="0"/>
              <w:ind w:firstLine="227"/>
              <w:jc w:val="both"/>
              <w:textAlignment w:val="baseline"/>
              <w:rPr>
                <w:lang w:eastAsia="ru-RU"/>
              </w:rPr>
            </w:pPr>
            <w:r w:rsidRPr="000307B1">
              <w:rPr>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307B1">
              <w:rPr>
                <w:lang w:eastAsia="ru-RU"/>
              </w:rPr>
              <w:t>Росгвардии</w:t>
            </w:r>
            <w:proofErr w:type="spellEnd"/>
            <w:r w:rsidRPr="000307B1">
              <w:rPr>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0307B1" w:rsidRPr="000307B1" w:rsidTr="00E65437">
        <w:tc>
          <w:tcPr>
            <w:tcW w:w="1168" w:type="dxa"/>
            <w:shd w:val="clear" w:color="auto" w:fill="auto"/>
            <w:vAlign w:val="center"/>
          </w:tcPr>
          <w:p w:rsidR="000307B1" w:rsidRPr="000307B1" w:rsidRDefault="000307B1" w:rsidP="00B910A0">
            <w:pPr>
              <w:widowControl w:val="0"/>
              <w:jc w:val="both"/>
              <w:textAlignment w:val="baseline"/>
              <w:rPr>
                <w:lang w:eastAsia="ru-RU"/>
              </w:rPr>
            </w:pPr>
            <w:r w:rsidRPr="000307B1">
              <w:rPr>
                <w:lang w:eastAsia="ru-RU"/>
              </w:rPr>
              <w:t>12.0</w:t>
            </w:r>
          </w:p>
        </w:tc>
        <w:tc>
          <w:tcPr>
            <w:tcW w:w="1984" w:type="dxa"/>
            <w:shd w:val="clear" w:color="auto" w:fill="auto"/>
          </w:tcPr>
          <w:p w:rsidR="000307B1" w:rsidRPr="000307B1" w:rsidRDefault="000307B1" w:rsidP="00B910A0">
            <w:pPr>
              <w:widowControl w:val="0"/>
              <w:jc w:val="both"/>
              <w:textAlignment w:val="baseline"/>
              <w:rPr>
                <w:lang w:eastAsia="ru-RU"/>
              </w:rPr>
            </w:pPr>
            <w:r w:rsidRPr="000307B1">
              <w:rPr>
                <w:lang w:eastAsia="ru-RU"/>
              </w:rPr>
              <w:t>Земельные участки (территории) общего пользования</w:t>
            </w:r>
          </w:p>
        </w:tc>
        <w:tc>
          <w:tcPr>
            <w:tcW w:w="6192" w:type="dxa"/>
            <w:shd w:val="clear" w:color="auto" w:fill="auto"/>
          </w:tcPr>
          <w:p w:rsidR="000307B1" w:rsidRPr="000307B1" w:rsidRDefault="000307B1" w:rsidP="00B910A0">
            <w:pPr>
              <w:widowControl w:val="0"/>
              <w:ind w:firstLine="227"/>
              <w:jc w:val="both"/>
              <w:textAlignment w:val="baseline"/>
              <w:rPr>
                <w:lang w:eastAsia="ru-RU"/>
              </w:rPr>
            </w:pPr>
            <w:r w:rsidRPr="000307B1">
              <w:rPr>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42" w:history="1">
              <w:r w:rsidRPr="000307B1">
                <w:rPr>
                  <w:color w:val="0000FF"/>
                  <w:lang w:eastAsia="ru-RU"/>
                </w:rPr>
                <w:t>кодами 12.0.1</w:t>
              </w:r>
            </w:hyperlink>
            <w:r w:rsidRPr="000307B1">
              <w:rPr>
                <w:lang w:eastAsia="ru-RU"/>
              </w:rPr>
              <w:t xml:space="preserve"> - </w:t>
            </w:r>
            <w:hyperlink w:anchor="P545" w:history="1">
              <w:r w:rsidRPr="000307B1">
                <w:rPr>
                  <w:color w:val="0000FF"/>
                  <w:lang w:eastAsia="ru-RU"/>
                </w:rPr>
                <w:t>12.0.2</w:t>
              </w:r>
            </w:hyperlink>
          </w:p>
        </w:tc>
      </w:tr>
      <w:tr w:rsidR="000307B1" w:rsidRPr="000307B1" w:rsidTr="00E65437">
        <w:tc>
          <w:tcPr>
            <w:tcW w:w="1168" w:type="dxa"/>
            <w:shd w:val="clear" w:color="auto" w:fill="auto"/>
            <w:vAlign w:val="center"/>
          </w:tcPr>
          <w:p w:rsidR="000307B1" w:rsidRPr="000307B1" w:rsidRDefault="000307B1" w:rsidP="00B910A0">
            <w:pPr>
              <w:widowControl w:val="0"/>
              <w:jc w:val="both"/>
              <w:textAlignment w:val="baseline"/>
              <w:rPr>
                <w:lang w:eastAsia="ru-RU"/>
              </w:rPr>
            </w:pPr>
            <w:r w:rsidRPr="000307B1">
              <w:rPr>
                <w:lang w:eastAsia="ru-RU"/>
              </w:rPr>
              <w:t>12.0.1</w:t>
            </w:r>
          </w:p>
        </w:tc>
        <w:tc>
          <w:tcPr>
            <w:tcW w:w="1984" w:type="dxa"/>
          </w:tcPr>
          <w:p w:rsidR="000307B1" w:rsidRPr="000307B1" w:rsidRDefault="000307B1" w:rsidP="00B910A0">
            <w:pPr>
              <w:widowControl w:val="0"/>
              <w:suppressAutoHyphens w:val="0"/>
              <w:autoSpaceDE w:val="0"/>
              <w:autoSpaceDN w:val="0"/>
              <w:jc w:val="both"/>
              <w:rPr>
                <w:lang w:eastAsia="ru-RU"/>
              </w:rPr>
            </w:pPr>
            <w:r w:rsidRPr="000307B1">
              <w:rPr>
                <w:lang w:eastAsia="ru-RU"/>
              </w:rPr>
              <w:t>Улично-дорожная сеть</w:t>
            </w:r>
          </w:p>
        </w:tc>
        <w:tc>
          <w:tcPr>
            <w:tcW w:w="6192" w:type="dxa"/>
          </w:tcPr>
          <w:p w:rsidR="000307B1" w:rsidRPr="000307B1" w:rsidRDefault="000307B1" w:rsidP="00B910A0">
            <w:pPr>
              <w:widowControl w:val="0"/>
              <w:suppressAutoHyphens w:val="0"/>
              <w:autoSpaceDE w:val="0"/>
              <w:autoSpaceDN w:val="0"/>
              <w:jc w:val="both"/>
              <w:rPr>
                <w:lang w:eastAsia="ru-RU"/>
              </w:rPr>
            </w:pPr>
            <w:r w:rsidRPr="000307B1">
              <w:rPr>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307B1">
              <w:rPr>
                <w:lang w:eastAsia="ru-RU"/>
              </w:rPr>
              <w:t>велотранспортной</w:t>
            </w:r>
            <w:proofErr w:type="spellEnd"/>
            <w:r w:rsidRPr="000307B1">
              <w:rPr>
                <w:lang w:eastAsia="ru-RU"/>
              </w:rPr>
              <w:t xml:space="preserve"> и инженерной инфраструктуры;</w:t>
            </w:r>
          </w:p>
          <w:p w:rsidR="000307B1" w:rsidRPr="000307B1" w:rsidRDefault="000307B1" w:rsidP="00B910A0">
            <w:pPr>
              <w:widowControl w:val="0"/>
              <w:suppressAutoHyphens w:val="0"/>
              <w:autoSpaceDE w:val="0"/>
              <w:autoSpaceDN w:val="0"/>
              <w:jc w:val="both"/>
              <w:rPr>
                <w:lang w:eastAsia="ru-RU"/>
              </w:rPr>
            </w:pPr>
            <w:r w:rsidRPr="000307B1">
              <w:rPr>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68" w:history="1">
              <w:r w:rsidRPr="000307B1">
                <w:rPr>
                  <w:color w:val="0000FF"/>
                  <w:lang w:eastAsia="ru-RU"/>
                </w:rPr>
                <w:t>кодами 2.7.1</w:t>
              </w:r>
            </w:hyperlink>
            <w:r w:rsidRPr="000307B1">
              <w:rPr>
                <w:lang w:eastAsia="ru-RU"/>
              </w:rPr>
              <w:t xml:space="preserve">, </w:t>
            </w:r>
            <w:hyperlink w:anchor="P317" w:history="1">
              <w:r w:rsidRPr="000307B1">
                <w:rPr>
                  <w:color w:val="0000FF"/>
                  <w:lang w:eastAsia="ru-RU"/>
                </w:rPr>
                <w:t>4.9</w:t>
              </w:r>
            </w:hyperlink>
            <w:r w:rsidRPr="000307B1">
              <w:rPr>
                <w:lang w:eastAsia="ru-RU"/>
              </w:rPr>
              <w:t xml:space="preserve">, </w:t>
            </w:r>
            <w:hyperlink w:anchor="P458" w:history="1">
              <w:r w:rsidRPr="000307B1">
                <w:rPr>
                  <w:color w:val="0000FF"/>
                  <w:lang w:eastAsia="ru-RU"/>
                </w:rPr>
                <w:t>7.2.3</w:t>
              </w:r>
            </w:hyperlink>
            <w:r w:rsidRPr="000307B1">
              <w:rPr>
                <w:lang w:eastAsia="ru-RU"/>
              </w:rPr>
              <w:t>, а также некапитальных сооружений, предназначенных для охраны транспортных средств</w:t>
            </w:r>
          </w:p>
        </w:tc>
      </w:tr>
    </w:tbl>
    <w:p w:rsidR="000307B1" w:rsidRPr="000307B1" w:rsidRDefault="000307B1" w:rsidP="00B910A0">
      <w:pPr>
        <w:widowControl w:val="0"/>
        <w:ind w:left="1" w:firstLine="567"/>
        <w:jc w:val="both"/>
        <w:textAlignment w:val="baseline"/>
        <w:rPr>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33"/>
        <w:gridCol w:w="2095"/>
        <w:gridCol w:w="31"/>
        <w:gridCol w:w="3119"/>
        <w:gridCol w:w="1701"/>
        <w:gridCol w:w="1552"/>
        <w:gridCol w:w="7"/>
      </w:tblGrid>
      <w:tr w:rsidR="000307B1" w:rsidRPr="000307B1" w:rsidTr="00B910A0">
        <w:tc>
          <w:tcPr>
            <w:tcW w:w="9351" w:type="dxa"/>
            <w:gridSpan w:val="8"/>
            <w:shd w:val="clear" w:color="auto" w:fill="D9D9D9"/>
            <w:vAlign w:val="center"/>
          </w:tcPr>
          <w:p w:rsidR="000307B1" w:rsidRPr="000307B1" w:rsidRDefault="000307B1" w:rsidP="00B910A0">
            <w:pPr>
              <w:widowControl w:val="0"/>
              <w:ind w:firstLine="227"/>
              <w:jc w:val="both"/>
              <w:textAlignment w:val="baseline"/>
              <w:rPr>
                <w:lang w:eastAsia="ru-RU"/>
              </w:rPr>
            </w:pPr>
            <w:r w:rsidRPr="000307B1">
              <w:rPr>
                <w:lang w:eastAsia="ru-RU"/>
              </w:rPr>
              <w:t>Условно-разрешенные виды разрешенного использования</w:t>
            </w:r>
          </w:p>
        </w:tc>
      </w:tr>
      <w:tr w:rsidR="000307B1" w:rsidRPr="000307B1" w:rsidTr="00E65437">
        <w:tc>
          <w:tcPr>
            <w:tcW w:w="813" w:type="dxa"/>
            <w:shd w:val="clear" w:color="auto" w:fill="auto"/>
            <w:vAlign w:val="center"/>
          </w:tcPr>
          <w:p w:rsidR="000307B1" w:rsidRPr="000307B1" w:rsidRDefault="000307B1" w:rsidP="00B910A0">
            <w:pPr>
              <w:widowControl w:val="0"/>
              <w:jc w:val="both"/>
              <w:textAlignment w:val="baseline"/>
              <w:rPr>
                <w:lang w:eastAsia="ru-RU"/>
              </w:rPr>
            </w:pPr>
            <w:r w:rsidRPr="000307B1">
              <w:rPr>
                <w:lang w:eastAsia="ru-RU"/>
              </w:rPr>
              <w:t>3.3</w:t>
            </w:r>
          </w:p>
        </w:tc>
        <w:tc>
          <w:tcPr>
            <w:tcW w:w="2128" w:type="dxa"/>
            <w:gridSpan w:val="2"/>
          </w:tcPr>
          <w:p w:rsidR="000307B1" w:rsidRPr="000307B1" w:rsidRDefault="000307B1" w:rsidP="00B910A0">
            <w:pPr>
              <w:widowControl w:val="0"/>
              <w:suppressAutoHyphens w:val="0"/>
              <w:autoSpaceDE w:val="0"/>
              <w:autoSpaceDN w:val="0"/>
              <w:jc w:val="both"/>
              <w:rPr>
                <w:lang w:eastAsia="ru-RU"/>
              </w:rPr>
            </w:pPr>
            <w:r w:rsidRPr="000307B1">
              <w:rPr>
                <w:lang w:eastAsia="ru-RU"/>
              </w:rPr>
              <w:t>Бытовое обслуживание</w:t>
            </w:r>
          </w:p>
        </w:tc>
        <w:tc>
          <w:tcPr>
            <w:tcW w:w="6410" w:type="dxa"/>
            <w:gridSpan w:val="5"/>
          </w:tcPr>
          <w:p w:rsidR="000307B1" w:rsidRPr="000307B1" w:rsidRDefault="000307B1" w:rsidP="00B910A0">
            <w:pPr>
              <w:widowControl w:val="0"/>
              <w:suppressAutoHyphens w:val="0"/>
              <w:autoSpaceDE w:val="0"/>
              <w:autoSpaceDN w:val="0"/>
              <w:jc w:val="both"/>
              <w:rPr>
                <w:lang w:eastAsia="ru-RU"/>
              </w:rPr>
            </w:pPr>
            <w:r w:rsidRPr="000307B1">
              <w:rPr>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54AA4" w:rsidRPr="000307B1" w:rsidTr="00E65437">
        <w:tc>
          <w:tcPr>
            <w:tcW w:w="813" w:type="dxa"/>
            <w:shd w:val="clear" w:color="auto" w:fill="auto"/>
            <w:vAlign w:val="center"/>
          </w:tcPr>
          <w:p w:rsidR="00454AA4" w:rsidRPr="000307B1" w:rsidRDefault="00454AA4" w:rsidP="00B910A0">
            <w:pPr>
              <w:widowControl w:val="0"/>
              <w:jc w:val="both"/>
              <w:textAlignment w:val="baseline"/>
              <w:rPr>
                <w:lang w:eastAsia="ru-RU"/>
              </w:rPr>
            </w:pPr>
            <w:r w:rsidRPr="00454AA4">
              <w:rPr>
                <w:lang w:eastAsia="ru-RU"/>
              </w:rPr>
              <w:t>2.0</w:t>
            </w:r>
          </w:p>
        </w:tc>
        <w:tc>
          <w:tcPr>
            <w:tcW w:w="2128" w:type="dxa"/>
            <w:gridSpan w:val="2"/>
          </w:tcPr>
          <w:p w:rsidR="00454AA4" w:rsidRPr="000307B1" w:rsidRDefault="00454AA4" w:rsidP="00B910A0">
            <w:pPr>
              <w:widowControl w:val="0"/>
              <w:suppressAutoHyphens w:val="0"/>
              <w:autoSpaceDE w:val="0"/>
              <w:autoSpaceDN w:val="0"/>
              <w:jc w:val="both"/>
              <w:rPr>
                <w:lang w:eastAsia="ru-RU"/>
              </w:rPr>
            </w:pPr>
            <w:r w:rsidRPr="00454AA4">
              <w:rPr>
                <w:lang w:eastAsia="ru-RU"/>
              </w:rPr>
              <w:t>Жилая застройка</w:t>
            </w:r>
          </w:p>
        </w:tc>
        <w:tc>
          <w:tcPr>
            <w:tcW w:w="6410" w:type="dxa"/>
            <w:gridSpan w:val="5"/>
          </w:tcPr>
          <w:p w:rsidR="00454AA4" w:rsidRDefault="00454AA4" w:rsidP="00B910A0">
            <w:pPr>
              <w:widowControl w:val="0"/>
              <w:suppressAutoHyphens w:val="0"/>
              <w:autoSpaceDE w:val="0"/>
              <w:autoSpaceDN w:val="0"/>
              <w:jc w:val="both"/>
              <w:rPr>
                <w:lang w:eastAsia="ru-RU"/>
              </w:rPr>
            </w:pPr>
            <w:r>
              <w:rPr>
                <w:lang w:eastAsia="ru-RU"/>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454AA4" w:rsidRDefault="00454AA4" w:rsidP="00B910A0">
            <w:pPr>
              <w:widowControl w:val="0"/>
              <w:suppressAutoHyphens w:val="0"/>
              <w:autoSpaceDE w:val="0"/>
              <w:autoSpaceDN w:val="0"/>
              <w:jc w:val="both"/>
              <w:rPr>
                <w:lang w:eastAsia="ru-RU"/>
              </w:rPr>
            </w:pPr>
            <w:r>
              <w:rPr>
                <w:lang w:eastAsia="ru-RU"/>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454AA4" w:rsidRDefault="00454AA4" w:rsidP="00B910A0">
            <w:pPr>
              <w:widowControl w:val="0"/>
              <w:suppressAutoHyphens w:val="0"/>
              <w:autoSpaceDE w:val="0"/>
              <w:autoSpaceDN w:val="0"/>
              <w:jc w:val="both"/>
              <w:rPr>
                <w:lang w:eastAsia="ru-RU"/>
              </w:rPr>
            </w:pPr>
            <w:r>
              <w:rPr>
                <w:lang w:eastAsia="ru-RU"/>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454AA4" w:rsidRDefault="00454AA4" w:rsidP="00B910A0">
            <w:pPr>
              <w:widowControl w:val="0"/>
              <w:suppressAutoHyphens w:val="0"/>
              <w:autoSpaceDE w:val="0"/>
              <w:autoSpaceDN w:val="0"/>
              <w:jc w:val="both"/>
              <w:rPr>
                <w:lang w:eastAsia="ru-RU"/>
              </w:rPr>
            </w:pPr>
            <w:r>
              <w:rPr>
                <w:lang w:eastAsia="ru-RU"/>
              </w:rPr>
              <w:t>- как способ обеспечения непрерывности производства (вахтовые помещения, служебные жилые помещения на производственных объектах);</w:t>
            </w:r>
          </w:p>
          <w:p w:rsidR="00454AA4" w:rsidRDefault="00454AA4" w:rsidP="00B910A0">
            <w:pPr>
              <w:widowControl w:val="0"/>
              <w:suppressAutoHyphens w:val="0"/>
              <w:autoSpaceDE w:val="0"/>
              <w:autoSpaceDN w:val="0"/>
              <w:jc w:val="both"/>
              <w:rPr>
                <w:lang w:eastAsia="ru-RU"/>
              </w:rPr>
            </w:pPr>
            <w:r>
              <w:rPr>
                <w:lang w:eastAsia="ru-RU"/>
              </w:rPr>
              <w:t>- как способ обеспечения деятельности режимного учреждения (казармы, караульные помещения, места лишения свободы, содержания под стражей).</w:t>
            </w:r>
          </w:p>
          <w:p w:rsidR="00454AA4" w:rsidRPr="000307B1" w:rsidRDefault="00454AA4" w:rsidP="00B910A0">
            <w:pPr>
              <w:widowControl w:val="0"/>
              <w:suppressAutoHyphens w:val="0"/>
              <w:autoSpaceDE w:val="0"/>
              <w:autoSpaceDN w:val="0"/>
              <w:jc w:val="both"/>
              <w:rPr>
                <w:lang w:eastAsia="ru-RU"/>
              </w:rPr>
            </w:pPr>
            <w:r>
              <w:rPr>
                <w:lang w:eastAsia="ru-RU"/>
              </w:rPr>
              <w:t>Содержание данного вида разрешенного использования включает в себя содержание видов разрешенного использования с кодами 2.1 - 2.3, 2.5 - 2.7.1</w:t>
            </w:r>
          </w:p>
        </w:tc>
      </w:tr>
      <w:tr w:rsidR="000307B1" w:rsidRPr="000307B1" w:rsidTr="00E65437">
        <w:tc>
          <w:tcPr>
            <w:tcW w:w="813" w:type="dxa"/>
            <w:shd w:val="clear" w:color="auto" w:fill="auto"/>
            <w:vAlign w:val="center"/>
          </w:tcPr>
          <w:p w:rsidR="000307B1" w:rsidRPr="000307B1" w:rsidRDefault="000307B1" w:rsidP="00B910A0">
            <w:pPr>
              <w:widowControl w:val="0"/>
              <w:jc w:val="both"/>
              <w:textAlignment w:val="baseline"/>
              <w:rPr>
                <w:lang w:eastAsia="ru-RU"/>
              </w:rPr>
            </w:pPr>
            <w:r w:rsidRPr="000307B1">
              <w:rPr>
                <w:lang w:eastAsia="ru-RU"/>
              </w:rPr>
              <w:t>3.5</w:t>
            </w:r>
          </w:p>
        </w:tc>
        <w:tc>
          <w:tcPr>
            <w:tcW w:w="2128" w:type="dxa"/>
            <w:gridSpan w:val="2"/>
          </w:tcPr>
          <w:p w:rsidR="000307B1" w:rsidRPr="000307B1" w:rsidRDefault="000307B1" w:rsidP="00B910A0">
            <w:pPr>
              <w:widowControl w:val="0"/>
              <w:suppressAutoHyphens w:val="0"/>
              <w:autoSpaceDE w:val="0"/>
              <w:autoSpaceDN w:val="0"/>
              <w:jc w:val="both"/>
              <w:rPr>
                <w:lang w:eastAsia="ru-RU"/>
              </w:rPr>
            </w:pPr>
            <w:r w:rsidRPr="000307B1">
              <w:rPr>
                <w:lang w:eastAsia="ru-RU"/>
              </w:rPr>
              <w:t>Образование и просвещение</w:t>
            </w:r>
          </w:p>
        </w:tc>
        <w:tc>
          <w:tcPr>
            <w:tcW w:w="6410" w:type="dxa"/>
            <w:gridSpan w:val="5"/>
          </w:tcPr>
          <w:p w:rsidR="000307B1" w:rsidRPr="000307B1" w:rsidRDefault="000307B1" w:rsidP="00B910A0">
            <w:pPr>
              <w:widowControl w:val="0"/>
              <w:suppressAutoHyphens w:val="0"/>
              <w:autoSpaceDE w:val="0"/>
              <w:autoSpaceDN w:val="0"/>
              <w:jc w:val="both"/>
              <w:rPr>
                <w:lang w:eastAsia="ru-RU"/>
              </w:rPr>
            </w:pPr>
            <w:r w:rsidRPr="000307B1">
              <w:rPr>
                <w:lang w:eastAsia="ru-RU"/>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21" w:history="1">
              <w:r w:rsidRPr="000307B1">
                <w:rPr>
                  <w:color w:val="0000FF"/>
                  <w:lang w:eastAsia="ru-RU"/>
                </w:rPr>
                <w:t>кодами 3.5.1</w:t>
              </w:r>
            </w:hyperlink>
            <w:r w:rsidRPr="000307B1">
              <w:rPr>
                <w:lang w:eastAsia="ru-RU"/>
              </w:rPr>
              <w:t xml:space="preserve"> - </w:t>
            </w:r>
            <w:hyperlink w:anchor="P224" w:history="1">
              <w:r w:rsidRPr="000307B1">
                <w:rPr>
                  <w:color w:val="0000FF"/>
                  <w:lang w:eastAsia="ru-RU"/>
                </w:rPr>
                <w:t>3.5.2</w:t>
              </w:r>
            </w:hyperlink>
          </w:p>
        </w:tc>
      </w:tr>
      <w:tr w:rsidR="000307B1" w:rsidRPr="000307B1" w:rsidTr="00E65437">
        <w:tc>
          <w:tcPr>
            <w:tcW w:w="813" w:type="dxa"/>
            <w:shd w:val="clear" w:color="auto" w:fill="auto"/>
            <w:vAlign w:val="center"/>
          </w:tcPr>
          <w:p w:rsidR="000307B1" w:rsidRPr="000307B1" w:rsidRDefault="000307B1" w:rsidP="00B910A0">
            <w:pPr>
              <w:widowControl w:val="0"/>
              <w:jc w:val="both"/>
              <w:textAlignment w:val="baseline"/>
              <w:rPr>
                <w:lang w:eastAsia="ru-RU"/>
              </w:rPr>
            </w:pPr>
            <w:r w:rsidRPr="000307B1">
              <w:rPr>
                <w:lang w:eastAsia="ru-RU"/>
              </w:rPr>
              <w:t>3.6</w:t>
            </w:r>
          </w:p>
        </w:tc>
        <w:tc>
          <w:tcPr>
            <w:tcW w:w="2128" w:type="dxa"/>
            <w:gridSpan w:val="2"/>
          </w:tcPr>
          <w:p w:rsidR="000307B1" w:rsidRPr="000307B1" w:rsidRDefault="000307B1" w:rsidP="00B910A0">
            <w:pPr>
              <w:widowControl w:val="0"/>
              <w:suppressAutoHyphens w:val="0"/>
              <w:autoSpaceDE w:val="0"/>
              <w:autoSpaceDN w:val="0"/>
              <w:jc w:val="both"/>
              <w:rPr>
                <w:lang w:eastAsia="ru-RU"/>
              </w:rPr>
            </w:pPr>
            <w:r w:rsidRPr="000307B1">
              <w:rPr>
                <w:lang w:eastAsia="ru-RU"/>
              </w:rPr>
              <w:t>Культурное развитие</w:t>
            </w:r>
          </w:p>
        </w:tc>
        <w:tc>
          <w:tcPr>
            <w:tcW w:w="6410" w:type="dxa"/>
            <w:gridSpan w:val="5"/>
          </w:tcPr>
          <w:p w:rsidR="000307B1" w:rsidRPr="000307B1" w:rsidRDefault="000307B1" w:rsidP="00B910A0">
            <w:pPr>
              <w:widowControl w:val="0"/>
              <w:suppressAutoHyphens w:val="0"/>
              <w:autoSpaceDE w:val="0"/>
              <w:autoSpaceDN w:val="0"/>
              <w:jc w:val="both"/>
              <w:rPr>
                <w:lang w:eastAsia="ru-RU"/>
              </w:rPr>
            </w:pPr>
            <w:r w:rsidRPr="000307B1">
              <w:rPr>
                <w:lang w:eastAsia="ru-RU"/>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30" w:history="1">
              <w:r w:rsidRPr="000307B1">
                <w:rPr>
                  <w:color w:val="0000FF"/>
                  <w:lang w:eastAsia="ru-RU"/>
                </w:rPr>
                <w:t>кодами 3.6.1</w:t>
              </w:r>
            </w:hyperlink>
            <w:r w:rsidRPr="000307B1">
              <w:rPr>
                <w:lang w:eastAsia="ru-RU"/>
              </w:rPr>
              <w:t xml:space="preserve"> - </w:t>
            </w:r>
            <w:hyperlink w:anchor="P236" w:history="1">
              <w:r w:rsidRPr="000307B1">
                <w:rPr>
                  <w:color w:val="0000FF"/>
                  <w:lang w:eastAsia="ru-RU"/>
                </w:rPr>
                <w:t>3.6.3</w:t>
              </w:r>
            </w:hyperlink>
          </w:p>
        </w:tc>
      </w:tr>
      <w:tr w:rsidR="000307B1" w:rsidRPr="000307B1" w:rsidTr="00E65437">
        <w:tc>
          <w:tcPr>
            <w:tcW w:w="813" w:type="dxa"/>
            <w:shd w:val="clear" w:color="auto" w:fill="auto"/>
            <w:vAlign w:val="center"/>
          </w:tcPr>
          <w:p w:rsidR="000307B1" w:rsidRPr="000307B1" w:rsidRDefault="000307B1" w:rsidP="00B910A0">
            <w:pPr>
              <w:widowControl w:val="0"/>
              <w:jc w:val="both"/>
              <w:textAlignment w:val="baseline"/>
              <w:rPr>
                <w:lang w:eastAsia="ru-RU"/>
              </w:rPr>
            </w:pPr>
            <w:r w:rsidRPr="000307B1">
              <w:rPr>
                <w:lang w:eastAsia="ru-RU"/>
              </w:rPr>
              <w:t>3.8</w:t>
            </w:r>
          </w:p>
        </w:tc>
        <w:tc>
          <w:tcPr>
            <w:tcW w:w="2128" w:type="dxa"/>
            <w:gridSpan w:val="2"/>
          </w:tcPr>
          <w:p w:rsidR="000307B1" w:rsidRPr="000307B1" w:rsidRDefault="000307B1" w:rsidP="00B910A0">
            <w:pPr>
              <w:widowControl w:val="0"/>
              <w:suppressAutoHyphens w:val="0"/>
              <w:autoSpaceDE w:val="0"/>
              <w:autoSpaceDN w:val="0"/>
              <w:jc w:val="both"/>
              <w:rPr>
                <w:lang w:eastAsia="ru-RU"/>
              </w:rPr>
            </w:pPr>
            <w:r w:rsidRPr="000307B1">
              <w:rPr>
                <w:lang w:eastAsia="ru-RU"/>
              </w:rPr>
              <w:t>Общественное управление</w:t>
            </w:r>
          </w:p>
        </w:tc>
        <w:tc>
          <w:tcPr>
            <w:tcW w:w="6410" w:type="dxa"/>
            <w:gridSpan w:val="5"/>
          </w:tcPr>
          <w:p w:rsidR="000307B1" w:rsidRPr="000307B1" w:rsidRDefault="000307B1" w:rsidP="00B910A0">
            <w:pPr>
              <w:widowControl w:val="0"/>
              <w:suppressAutoHyphens w:val="0"/>
              <w:autoSpaceDE w:val="0"/>
              <w:autoSpaceDN w:val="0"/>
              <w:jc w:val="both"/>
              <w:rPr>
                <w:lang w:eastAsia="ru-RU"/>
              </w:rPr>
            </w:pPr>
            <w:r w:rsidRPr="000307B1">
              <w:rPr>
                <w:lang w:eastAsia="ru-RU"/>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51" w:history="1">
              <w:r w:rsidRPr="000307B1">
                <w:rPr>
                  <w:color w:val="0000FF"/>
                  <w:lang w:eastAsia="ru-RU"/>
                </w:rPr>
                <w:t>кодами 3.8.1</w:t>
              </w:r>
            </w:hyperlink>
            <w:r w:rsidRPr="000307B1">
              <w:rPr>
                <w:lang w:eastAsia="ru-RU"/>
              </w:rPr>
              <w:t xml:space="preserve"> - </w:t>
            </w:r>
            <w:hyperlink w:anchor="P254" w:history="1">
              <w:r w:rsidRPr="000307B1">
                <w:rPr>
                  <w:color w:val="0000FF"/>
                  <w:lang w:eastAsia="ru-RU"/>
                </w:rPr>
                <w:t>3.8.2</w:t>
              </w:r>
            </w:hyperlink>
          </w:p>
        </w:tc>
      </w:tr>
      <w:tr w:rsidR="001E2A90" w:rsidRPr="000307B1" w:rsidTr="00E65437">
        <w:tc>
          <w:tcPr>
            <w:tcW w:w="813" w:type="dxa"/>
            <w:shd w:val="clear" w:color="auto" w:fill="auto"/>
            <w:vAlign w:val="center"/>
          </w:tcPr>
          <w:p w:rsidR="001E2A90" w:rsidRPr="000307B1" w:rsidRDefault="001E2A90" w:rsidP="00B910A0">
            <w:pPr>
              <w:widowControl w:val="0"/>
              <w:jc w:val="both"/>
              <w:textAlignment w:val="baseline"/>
              <w:rPr>
                <w:lang w:eastAsia="ru-RU"/>
              </w:rPr>
            </w:pPr>
            <w:r>
              <w:rPr>
                <w:lang w:eastAsia="ru-RU"/>
              </w:rPr>
              <w:t>4.4.</w:t>
            </w:r>
          </w:p>
        </w:tc>
        <w:tc>
          <w:tcPr>
            <w:tcW w:w="2128" w:type="dxa"/>
            <w:gridSpan w:val="2"/>
          </w:tcPr>
          <w:p w:rsidR="001E2A90" w:rsidRPr="000307B1" w:rsidRDefault="001E2A90" w:rsidP="00B910A0">
            <w:pPr>
              <w:widowControl w:val="0"/>
              <w:suppressAutoHyphens w:val="0"/>
              <w:autoSpaceDE w:val="0"/>
              <w:autoSpaceDN w:val="0"/>
              <w:jc w:val="both"/>
              <w:rPr>
                <w:lang w:eastAsia="ru-RU"/>
              </w:rPr>
            </w:pPr>
            <w:r w:rsidRPr="001E2A90">
              <w:rPr>
                <w:lang w:eastAsia="ru-RU"/>
              </w:rPr>
              <w:t>Магазины</w:t>
            </w:r>
          </w:p>
        </w:tc>
        <w:tc>
          <w:tcPr>
            <w:tcW w:w="6410" w:type="dxa"/>
            <w:gridSpan w:val="5"/>
          </w:tcPr>
          <w:p w:rsidR="001E2A90" w:rsidRPr="000307B1" w:rsidRDefault="001E2A90" w:rsidP="00B910A0">
            <w:pPr>
              <w:widowControl w:val="0"/>
              <w:suppressAutoHyphens w:val="0"/>
              <w:autoSpaceDE w:val="0"/>
              <w:autoSpaceDN w:val="0"/>
              <w:jc w:val="both"/>
              <w:rPr>
                <w:lang w:eastAsia="ru-RU"/>
              </w:rPr>
            </w:pPr>
            <w:r w:rsidRPr="001E2A90">
              <w:rPr>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1E2A90" w:rsidRPr="000307B1" w:rsidTr="00E65437">
        <w:tc>
          <w:tcPr>
            <w:tcW w:w="813" w:type="dxa"/>
            <w:shd w:val="clear" w:color="auto" w:fill="auto"/>
            <w:vAlign w:val="center"/>
          </w:tcPr>
          <w:p w:rsidR="001E2A90" w:rsidRPr="000307B1" w:rsidRDefault="001E2A90" w:rsidP="00B910A0">
            <w:pPr>
              <w:widowControl w:val="0"/>
              <w:jc w:val="both"/>
              <w:textAlignment w:val="baseline"/>
              <w:rPr>
                <w:lang w:eastAsia="ru-RU"/>
              </w:rPr>
            </w:pPr>
            <w:r w:rsidRPr="000307B1">
              <w:rPr>
                <w:lang w:eastAsia="ru-RU"/>
              </w:rPr>
              <w:t>4.6</w:t>
            </w:r>
          </w:p>
        </w:tc>
        <w:tc>
          <w:tcPr>
            <w:tcW w:w="2128" w:type="dxa"/>
            <w:gridSpan w:val="2"/>
            <w:shd w:val="clear" w:color="auto" w:fill="auto"/>
          </w:tcPr>
          <w:p w:rsidR="001E2A90" w:rsidRPr="000307B1" w:rsidRDefault="001E2A90" w:rsidP="00B910A0">
            <w:pPr>
              <w:widowControl w:val="0"/>
              <w:jc w:val="both"/>
              <w:textAlignment w:val="baseline"/>
              <w:rPr>
                <w:lang w:eastAsia="ru-RU"/>
              </w:rPr>
            </w:pPr>
            <w:r w:rsidRPr="000307B1">
              <w:rPr>
                <w:lang w:eastAsia="ru-RU"/>
              </w:rPr>
              <w:t>Общественное питание</w:t>
            </w:r>
          </w:p>
        </w:tc>
        <w:tc>
          <w:tcPr>
            <w:tcW w:w="6410" w:type="dxa"/>
            <w:gridSpan w:val="5"/>
            <w:shd w:val="clear" w:color="auto" w:fill="auto"/>
          </w:tcPr>
          <w:p w:rsidR="001E2A90" w:rsidRPr="000307B1" w:rsidRDefault="001E2A90" w:rsidP="00B910A0">
            <w:pPr>
              <w:widowControl w:val="0"/>
              <w:ind w:firstLine="227"/>
              <w:jc w:val="both"/>
              <w:textAlignment w:val="baseline"/>
              <w:rPr>
                <w:lang w:eastAsia="ru-RU"/>
              </w:rPr>
            </w:pPr>
            <w:r w:rsidRPr="000307B1">
              <w:rPr>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307B1" w:rsidRPr="000307B1" w:rsidTr="00E65437">
        <w:tc>
          <w:tcPr>
            <w:tcW w:w="813" w:type="dxa"/>
            <w:shd w:val="clear" w:color="auto" w:fill="auto"/>
            <w:vAlign w:val="center"/>
          </w:tcPr>
          <w:p w:rsidR="000307B1" w:rsidRPr="000307B1" w:rsidRDefault="000307B1" w:rsidP="00B910A0">
            <w:pPr>
              <w:widowControl w:val="0"/>
              <w:jc w:val="both"/>
              <w:textAlignment w:val="baseline"/>
              <w:rPr>
                <w:lang w:eastAsia="ru-RU"/>
              </w:rPr>
            </w:pPr>
            <w:r w:rsidRPr="000307B1">
              <w:rPr>
                <w:lang w:eastAsia="ru-RU"/>
              </w:rPr>
              <w:t>4.7</w:t>
            </w:r>
          </w:p>
        </w:tc>
        <w:tc>
          <w:tcPr>
            <w:tcW w:w="2128" w:type="dxa"/>
            <w:gridSpan w:val="2"/>
            <w:shd w:val="clear" w:color="auto" w:fill="auto"/>
          </w:tcPr>
          <w:p w:rsidR="000307B1" w:rsidRPr="000307B1" w:rsidRDefault="000307B1" w:rsidP="00B910A0">
            <w:pPr>
              <w:widowControl w:val="0"/>
              <w:jc w:val="both"/>
              <w:textAlignment w:val="baseline"/>
              <w:rPr>
                <w:lang w:eastAsia="ru-RU"/>
              </w:rPr>
            </w:pPr>
            <w:r w:rsidRPr="000307B1">
              <w:rPr>
                <w:lang w:eastAsia="ru-RU"/>
              </w:rPr>
              <w:t>Гостиничное обслуживание</w:t>
            </w:r>
          </w:p>
        </w:tc>
        <w:tc>
          <w:tcPr>
            <w:tcW w:w="6410" w:type="dxa"/>
            <w:gridSpan w:val="5"/>
            <w:shd w:val="clear" w:color="auto" w:fill="auto"/>
          </w:tcPr>
          <w:p w:rsidR="000307B1" w:rsidRPr="000307B1" w:rsidRDefault="000307B1" w:rsidP="00B910A0">
            <w:pPr>
              <w:widowControl w:val="0"/>
              <w:ind w:firstLine="227"/>
              <w:jc w:val="both"/>
              <w:textAlignment w:val="baseline"/>
              <w:rPr>
                <w:lang w:eastAsia="ru-RU"/>
              </w:rPr>
            </w:pPr>
            <w:r w:rsidRPr="000307B1">
              <w:rPr>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307B1" w:rsidRPr="000307B1" w:rsidTr="00E65437">
        <w:tc>
          <w:tcPr>
            <w:tcW w:w="813" w:type="dxa"/>
            <w:shd w:val="clear" w:color="auto" w:fill="auto"/>
            <w:vAlign w:val="center"/>
          </w:tcPr>
          <w:p w:rsidR="000307B1" w:rsidRPr="000307B1" w:rsidRDefault="000307B1" w:rsidP="00B910A0">
            <w:pPr>
              <w:widowControl w:val="0"/>
              <w:jc w:val="both"/>
              <w:textAlignment w:val="baseline"/>
              <w:rPr>
                <w:lang w:eastAsia="ru-RU"/>
              </w:rPr>
            </w:pPr>
            <w:r w:rsidRPr="000307B1">
              <w:rPr>
                <w:lang w:eastAsia="ru-RU"/>
              </w:rPr>
              <w:t>4.8</w:t>
            </w:r>
          </w:p>
        </w:tc>
        <w:tc>
          <w:tcPr>
            <w:tcW w:w="2128" w:type="dxa"/>
            <w:gridSpan w:val="2"/>
          </w:tcPr>
          <w:p w:rsidR="000307B1" w:rsidRPr="000307B1" w:rsidRDefault="000307B1" w:rsidP="00B910A0">
            <w:pPr>
              <w:widowControl w:val="0"/>
              <w:suppressAutoHyphens w:val="0"/>
              <w:autoSpaceDE w:val="0"/>
              <w:autoSpaceDN w:val="0"/>
              <w:jc w:val="both"/>
              <w:rPr>
                <w:lang w:eastAsia="ru-RU"/>
              </w:rPr>
            </w:pPr>
            <w:r w:rsidRPr="000307B1">
              <w:rPr>
                <w:lang w:eastAsia="ru-RU"/>
              </w:rPr>
              <w:t>Развлечение</w:t>
            </w:r>
          </w:p>
        </w:tc>
        <w:tc>
          <w:tcPr>
            <w:tcW w:w="6410" w:type="dxa"/>
            <w:gridSpan w:val="5"/>
          </w:tcPr>
          <w:p w:rsidR="000307B1" w:rsidRPr="000307B1" w:rsidRDefault="000307B1" w:rsidP="00B910A0">
            <w:pPr>
              <w:widowControl w:val="0"/>
              <w:suppressAutoHyphens w:val="0"/>
              <w:autoSpaceDE w:val="0"/>
              <w:autoSpaceDN w:val="0"/>
              <w:jc w:val="both"/>
              <w:rPr>
                <w:lang w:eastAsia="ru-RU"/>
              </w:rPr>
            </w:pPr>
            <w:r w:rsidRPr="000307B1">
              <w:rPr>
                <w:lang w:eastAsia="ru-RU"/>
              </w:rPr>
              <w:t xml:space="preserve">Размещение зданий и сооружений, предназначенных для </w:t>
            </w:r>
            <w:r w:rsidRPr="000307B1">
              <w:rPr>
                <w:lang w:eastAsia="ru-RU"/>
              </w:rPr>
              <w:lastRenderedPageBreak/>
              <w:t xml:space="preserve">развлечения. Содержание данного вида разрешенного использования включает в себя содержание видов разрешенного использования с </w:t>
            </w:r>
            <w:hyperlink w:anchor="P308" w:history="1">
              <w:r w:rsidRPr="000307B1">
                <w:rPr>
                  <w:color w:val="0000FF"/>
                  <w:lang w:eastAsia="ru-RU"/>
                </w:rPr>
                <w:t>кодами 4.8.1</w:t>
              </w:r>
            </w:hyperlink>
            <w:r w:rsidRPr="000307B1">
              <w:rPr>
                <w:lang w:eastAsia="ru-RU"/>
              </w:rPr>
              <w:t xml:space="preserve"> - </w:t>
            </w:r>
            <w:hyperlink w:anchor="P314" w:history="1">
              <w:r w:rsidRPr="000307B1">
                <w:rPr>
                  <w:color w:val="0000FF"/>
                  <w:lang w:eastAsia="ru-RU"/>
                </w:rPr>
                <w:t>4.8.3</w:t>
              </w:r>
            </w:hyperlink>
          </w:p>
        </w:tc>
      </w:tr>
      <w:tr w:rsidR="00F147AF" w:rsidRPr="000307B1" w:rsidTr="00E65437">
        <w:tc>
          <w:tcPr>
            <w:tcW w:w="813" w:type="dxa"/>
            <w:shd w:val="clear" w:color="auto" w:fill="auto"/>
            <w:vAlign w:val="center"/>
          </w:tcPr>
          <w:p w:rsidR="00F147AF" w:rsidRPr="000307B1" w:rsidRDefault="00F147AF" w:rsidP="00B910A0">
            <w:pPr>
              <w:widowControl w:val="0"/>
              <w:jc w:val="both"/>
              <w:textAlignment w:val="baseline"/>
              <w:rPr>
                <w:lang w:eastAsia="ru-RU"/>
              </w:rPr>
            </w:pPr>
            <w:r>
              <w:rPr>
                <w:lang w:eastAsia="ru-RU"/>
              </w:rPr>
              <w:lastRenderedPageBreak/>
              <w:t xml:space="preserve">4.9. </w:t>
            </w:r>
          </w:p>
        </w:tc>
        <w:tc>
          <w:tcPr>
            <w:tcW w:w="2128" w:type="dxa"/>
            <w:gridSpan w:val="2"/>
          </w:tcPr>
          <w:p w:rsidR="00F147AF" w:rsidRPr="000307B1" w:rsidRDefault="00F147AF" w:rsidP="00B910A0">
            <w:pPr>
              <w:widowControl w:val="0"/>
              <w:suppressAutoHyphens w:val="0"/>
              <w:autoSpaceDE w:val="0"/>
              <w:autoSpaceDN w:val="0"/>
              <w:jc w:val="both"/>
              <w:rPr>
                <w:lang w:eastAsia="ru-RU"/>
              </w:rPr>
            </w:pPr>
            <w:r w:rsidRPr="00F147AF">
              <w:rPr>
                <w:lang w:eastAsia="ru-RU"/>
              </w:rPr>
              <w:t>Служебные гаражи</w:t>
            </w:r>
          </w:p>
        </w:tc>
        <w:tc>
          <w:tcPr>
            <w:tcW w:w="6410" w:type="dxa"/>
            <w:gridSpan w:val="5"/>
          </w:tcPr>
          <w:p w:rsidR="00F147AF" w:rsidRPr="000307B1" w:rsidRDefault="00F147AF" w:rsidP="00B910A0">
            <w:pPr>
              <w:widowControl w:val="0"/>
              <w:suppressAutoHyphens w:val="0"/>
              <w:autoSpaceDE w:val="0"/>
              <w:autoSpaceDN w:val="0"/>
              <w:jc w:val="both"/>
              <w:rPr>
                <w:lang w:eastAsia="ru-RU"/>
              </w:rPr>
            </w:pPr>
            <w:r w:rsidRPr="00F147AF">
              <w:rPr>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307B1" w:rsidRPr="000307B1" w:rsidTr="00E65437">
        <w:tc>
          <w:tcPr>
            <w:tcW w:w="813" w:type="dxa"/>
            <w:shd w:val="clear" w:color="auto" w:fill="auto"/>
            <w:vAlign w:val="center"/>
          </w:tcPr>
          <w:p w:rsidR="000307B1" w:rsidRPr="000307B1" w:rsidRDefault="000307B1" w:rsidP="00B910A0">
            <w:pPr>
              <w:widowControl w:val="0"/>
              <w:jc w:val="both"/>
              <w:textAlignment w:val="baseline"/>
              <w:rPr>
                <w:lang w:eastAsia="ru-RU"/>
              </w:rPr>
            </w:pPr>
            <w:r w:rsidRPr="000307B1">
              <w:rPr>
                <w:lang w:eastAsia="ru-RU"/>
              </w:rPr>
              <w:t>4.10</w:t>
            </w:r>
          </w:p>
        </w:tc>
        <w:tc>
          <w:tcPr>
            <w:tcW w:w="2128" w:type="dxa"/>
            <w:gridSpan w:val="2"/>
          </w:tcPr>
          <w:p w:rsidR="000307B1" w:rsidRPr="000307B1" w:rsidRDefault="000307B1" w:rsidP="00B910A0">
            <w:pPr>
              <w:widowControl w:val="0"/>
              <w:suppressAutoHyphens w:val="0"/>
              <w:autoSpaceDE w:val="0"/>
              <w:autoSpaceDN w:val="0"/>
              <w:jc w:val="both"/>
              <w:rPr>
                <w:lang w:eastAsia="ru-RU"/>
              </w:rPr>
            </w:pPr>
            <w:proofErr w:type="spellStart"/>
            <w:r w:rsidRPr="000307B1">
              <w:rPr>
                <w:lang w:eastAsia="ru-RU"/>
              </w:rPr>
              <w:t>Выставочно</w:t>
            </w:r>
            <w:proofErr w:type="spellEnd"/>
            <w:r w:rsidRPr="000307B1">
              <w:rPr>
                <w:lang w:eastAsia="ru-RU"/>
              </w:rPr>
              <w:t>-ярмарочная деятельность</w:t>
            </w:r>
          </w:p>
        </w:tc>
        <w:tc>
          <w:tcPr>
            <w:tcW w:w="6410" w:type="dxa"/>
            <w:gridSpan w:val="5"/>
          </w:tcPr>
          <w:p w:rsidR="000307B1" w:rsidRPr="000307B1" w:rsidRDefault="000307B1" w:rsidP="00B910A0">
            <w:pPr>
              <w:widowControl w:val="0"/>
              <w:suppressAutoHyphens w:val="0"/>
              <w:autoSpaceDE w:val="0"/>
              <w:autoSpaceDN w:val="0"/>
              <w:jc w:val="both"/>
              <w:rPr>
                <w:lang w:eastAsia="ru-RU"/>
              </w:rPr>
            </w:pPr>
            <w:r w:rsidRPr="000307B1">
              <w:rPr>
                <w:lang w:eastAsia="ru-RU"/>
              </w:rPr>
              <w:t xml:space="preserve">Размещение объектов капитального строительства, сооружений, предназначенных для осуществления </w:t>
            </w:r>
            <w:proofErr w:type="spellStart"/>
            <w:r w:rsidRPr="000307B1">
              <w:rPr>
                <w:lang w:eastAsia="ru-RU"/>
              </w:rPr>
              <w:t>выставочно</w:t>
            </w:r>
            <w:proofErr w:type="spellEnd"/>
            <w:r w:rsidRPr="000307B1">
              <w:rPr>
                <w:lang w:eastAsia="ru-RU"/>
              </w:rPr>
              <w:t xml:space="preserve">-ярмарочной и </w:t>
            </w:r>
            <w:proofErr w:type="spellStart"/>
            <w:r w:rsidRPr="000307B1">
              <w:rPr>
                <w:lang w:eastAsia="ru-RU"/>
              </w:rPr>
              <w:t>конгрессной</w:t>
            </w:r>
            <w:proofErr w:type="spellEnd"/>
            <w:r w:rsidRPr="000307B1">
              <w:rPr>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F147AF" w:rsidRPr="000307B1" w:rsidTr="00E65437">
        <w:tc>
          <w:tcPr>
            <w:tcW w:w="813" w:type="dxa"/>
            <w:shd w:val="clear" w:color="auto" w:fill="auto"/>
            <w:vAlign w:val="center"/>
          </w:tcPr>
          <w:p w:rsidR="00F147AF" w:rsidRPr="000307B1" w:rsidRDefault="00F147AF" w:rsidP="00B910A0">
            <w:pPr>
              <w:widowControl w:val="0"/>
              <w:jc w:val="both"/>
              <w:textAlignment w:val="baseline"/>
              <w:rPr>
                <w:lang w:eastAsia="ru-RU"/>
              </w:rPr>
            </w:pPr>
            <w:r>
              <w:rPr>
                <w:lang w:eastAsia="ru-RU"/>
              </w:rPr>
              <w:t>6.8.</w:t>
            </w:r>
          </w:p>
        </w:tc>
        <w:tc>
          <w:tcPr>
            <w:tcW w:w="2128" w:type="dxa"/>
            <w:gridSpan w:val="2"/>
          </w:tcPr>
          <w:p w:rsidR="00F147AF" w:rsidRPr="000307B1" w:rsidRDefault="00F147AF" w:rsidP="00B910A0">
            <w:pPr>
              <w:widowControl w:val="0"/>
              <w:suppressAutoHyphens w:val="0"/>
              <w:autoSpaceDE w:val="0"/>
              <w:autoSpaceDN w:val="0"/>
              <w:jc w:val="both"/>
              <w:rPr>
                <w:lang w:eastAsia="ru-RU"/>
              </w:rPr>
            </w:pPr>
            <w:r w:rsidRPr="00F147AF">
              <w:rPr>
                <w:lang w:eastAsia="ru-RU"/>
              </w:rPr>
              <w:t>Связь</w:t>
            </w:r>
          </w:p>
        </w:tc>
        <w:tc>
          <w:tcPr>
            <w:tcW w:w="6410" w:type="dxa"/>
            <w:gridSpan w:val="5"/>
          </w:tcPr>
          <w:p w:rsidR="00F147AF" w:rsidRPr="000307B1" w:rsidRDefault="00F147AF" w:rsidP="00B910A0">
            <w:pPr>
              <w:widowControl w:val="0"/>
              <w:suppressAutoHyphens w:val="0"/>
              <w:autoSpaceDE w:val="0"/>
              <w:autoSpaceDN w:val="0"/>
              <w:jc w:val="both"/>
              <w:rPr>
                <w:lang w:eastAsia="ru-RU"/>
              </w:rPr>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78" w:history="1">
              <w:r>
                <w:rPr>
                  <w:color w:val="0000FF"/>
                </w:rPr>
                <w:t>кодами 3.1.1</w:t>
              </w:r>
            </w:hyperlink>
            <w:r>
              <w:t xml:space="preserve">, </w:t>
            </w:r>
            <w:hyperlink w:anchor="P195" w:history="1">
              <w:r>
                <w:rPr>
                  <w:color w:val="0000FF"/>
                </w:rPr>
                <w:t>3.2.3</w:t>
              </w:r>
            </w:hyperlink>
          </w:p>
        </w:tc>
      </w:tr>
      <w:tr w:rsidR="00F147AF" w:rsidRPr="000307B1" w:rsidTr="00E65437">
        <w:tc>
          <w:tcPr>
            <w:tcW w:w="813" w:type="dxa"/>
            <w:shd w:val="clear" w:color="auto" w:fill="auto"/>
            <w:vAlign w:val="center"/>
          </w:tcPr>
          <w:p w:rsidR="00F147AF" w:rsidRDefault="00F147AF" w:rsidP="00B910A0">
            <w:pPr>
              <w:widowControl w:val="0"/>
              <w:jc w:val="both"/>
              <w:textAlignment w:val="baseline"/>
              <w:rPr>
                <w:lang w:eastAsia="ru-RU"/>
              </w:rPr>
            </w:pPr>
            <w:r>
              <w:rPr>
                <w:lang w:eastAsia="ru-RU"/>
              </w:rPr>
              <w:t>7.2</w:t>
            </w:r>
          </w:p>
        </w:tc>
        <w:tc>
          <w:tcPr>
            <w:tcW w:w="2128" w:type="dxa"/>
            <w:gridSpan w:val="2"/>
          </w:tcPr>
          <w:p w:rsidR="00F147AF" w:rsidRPr="00F147AF" w:rsidRDefault="00F147AF" w:rsidP="00B910A0">
            <w:pPr>
              <w:widowControl w:val="0"/>
              <w:suppressAutoHyphens w:val="0"/>
              <w:autoSpaceDE w:val="0"/>
              <w:autoSpaceDN w:val="0"/>
              <w:jc w:val="both"/>
              <w:rPr>
                <w:lang w:eastAsia="ru-RU"/>
              </w:rPr>
            </w:pPr>
            <w:r w:rsidRPr="00F147AF">
              <w:rPr>
                <w:lang w:eastAsia="ru-RU"/>
              </w:rPr>
              <w:t>Автомобильный транспорт</w:t>
            </w:r>
          </w:p>
        </w:tc>
        <w:tc>
          <w:tcPr>
            <w:tcW w:w="6410" w:type="dxa"/>
            <w:gridSpan w:val="5"/>
          </w:tcPr>
          <w:p w:rsidR="00F147AF" w:rsidRDefault="00F147AF" w:rsidP="00B910A0">
            <w:pPr>
              <w:widowControl w:val="0"/>
              <w:suppressAutoHyphens w:val="0"/>
              <w:autoSpaceDE w:val="0"/>
              <w:autoSpaceDN w:val="0"/>
              <w:jc w:val="both"/>
            </w:pPr>
            <w: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452" w:history="1">
              <w:r>
                <w:rPr>
                  <w:color w:val="0000FF"/>
                </w:rPr>
                <w:t>кодами 7.2.1</w:t>
              </w:r>
            </w:hyperlink>
            <w:r>
              <w:t xml:space="preserve"> - </w:t>
            </w:r>
            <w:hyperlink w:anchor="P458" w:history="1">
              <w:r>
                <w:rPr>
                  <w:color w:val="0000FF"/>
                </w:rPr>
                <w:t>7.2.3</w:t>
              </w:r>
            </w:hyperlink>
          </w:p>
        </w:tc>
      </w:tr>
      <w:tr w:rsidR="001E2A90" w:rsidRPr="000307B1" w:rsidTr="00E65437">
        <w:trPr>
          <w:trHeight w:val="3115"/>
        </w:trPr>
        <w:tc>
          <w:tcPr>
            <w:tcW w:w="813" w:type="dxa"/>
            <w:shd w:val="clear" w:color="auto" w:fill="auto"/>
            <w:vAlign w:val="center"/>
          </w:tcPr>
          <w:p w:rsidR="001E2A90" w:rsidRPr="005847DF" w:rsidRDefault="001E2A90" w:rsidP="00B910A0">
            <w:pPr>
              <w:widowControl w:val="0"/>
              <w:jc w:val="both"/>
              <w:textAlignment w:val="baseline"/>
              <w:rPr>
                <w:lang w:eastAsia="ru-RU"/>
              </w:rPr>
            </w:pPr>
            <w:r>
              <w:rPr>
                <w:lang w:eastAsia="ru-RU"/>
              </w:rPr>
              <w:t>9.3</w:t>
            </w:r>
          </w:p>
        </w:tc>
        <w:tc>
          <w:tcPr>
            <w:tcW w:w="2128" w:type="dxa"/>
            <w:gridSpan w:val="2"/>
            <w:shd w:val="clear" w:color="auto" w:fill="auto"/>
            <w:vAlign w:val="center"/>
          </w:tcPr>
          <w:p w:rsidR="001E2A90" w:rsidRPr="005847DF" w:rsidRDefault="001E2A90" w:rsidP="00B910A0">
            <w:pPr>
              <w:widowControl w:val="0"/>
              <w:jc w:val="both"/>
              <w:textAlignment w:val="baseline"/>
              <w:rPr>
                <w:lang w:eastAsia="ru-RU"/>
              </w:rPr>
            </w:pPr>
            <w:r>
              <w:t>Историко-культурная деятельность</w:t>
            </w:r>
          </w:p>
        </w:tc>
        <w:tc>
          <w:tcPr>
            <w:tcW w:w="6410" w:type="dxa"/>
            <w:gridSpan w:val="5"/>
            <w:shd w:val="clear" w:color="auto" w:fill="auto"/>
          </w:tcPr>
          <w:p w:rsidR="001E2A90" w:rsidRPr="001E2A90" w:rsidRDefault="001E2A90" w:rsidP="00B910A0">
            <w:pPr>
              <w:ind w:firstLine="708"/>
              <w:jc w:val="both"/>
              <w:rPr>
                <w:lang w:eastAsia="ru-RU"/>
              </w:rPr>
            </w:pPr>
            <w:r w:rsidRPr="001E2A90">
              <w:rPr>
                <w:lang w:eastAsia="ru-RU"/>
              </w:rPr>
              <w:t>Сохранение и изучение объектов культурного наследия народов Российской Федерации (памятников истории и культуры), в том числе:</w:t>
            </w:r>
            <w:r>
              <w:rPr>
                <w:lang w:eastAsia="ru-RU"/>
              </w:rPr>
              <w:t xml:space="preserve"> </w:t>
            </w:r>
            <w:r w:rsidRPr="001E2A90">
              <w:rPr>
                <w:lang w:eastAsia="ru-RU"/>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0307B1" w:rsidRPr="000307B1" w:rsidTr="00B910A0">
        <w:trPr>
          <w:gridAfter w:val="1"/>
          <w:wAfter w:w="7" w:type="dxa"/>
        </w:trPr>
        <w:tc>
          <w:tcPr>
            <w:tcW w:w="9344" w:type="dxa"/>
            <w:gridSpan w:val="7"/>
            <w:shd w:val="clear" w:color="auto" w:fill="D9D9D9"/>
          </w:tcPr>
          <w:p w:rsidR="000307B1" w:rsidRPr="000307B1" w:rsidRDefault="000307B1" w:rsidP="00B910A0">
            <w:pPr>
              <w:widowControl w:val="0"/>
              <w:jc w:val="both"/>
              <w:textAlignment w:val="baseline"/>
              <w:rPr>
                <w:lang w:eastAsia="ru-RU"/>
              </w:rPr>
            </w:pPr>
            <w:r w:rsidRPr="000307B1">
              <w:rPr>
                <w:lang w:eastAsia="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F147AF" w:rsidRPr="000307B1" w:rsidTr="00E65437">
        <w:trPr>
          <w:gridAfter w:val="1"/>
          <w:wAfter w:w="7" w:type="dxa"/>
        </w:trPr>
        <w:tc>
          <w:tcPr>
            <w:tcW w:w="846" w:type="dxa"/>
            <w:gridSpan w:val="2"/>
            <w:shd w:val="clear" w:color="auto" w:fill="auto"/>
            <w:vAlign w:val="center"/>
          </w:tcPr>
          <w:p w:rsidR="00F147AF" w:rsidRPr="000307B1" w:rsidRDefault="00F147AF" w:rsidP="00B910A0">
            <w:pPr>
              <w:widowControl w:val="0"/>
              <w:jc w:val="both"/>
              <w:textAlignment w:val="baseline"/>
              <w:rPr>
                <w:lang w:eastAsia="ru-RU"/>
              </w:rPr>
            </w:pPr>
            <w:r w:rsidRPr="000307B1">
              <w:rPr>
                <w:lang w:eastAsia="ru-RU"/>
              </w:rPr>
              <w:t>12.0.2</w:t>
            </w:r>
          </w:p>
        </w:tc>
        <w:tc>
          <w:tcPr>
            <w:tcW w:w="2126" w:type="dxa"/>
            <w:gridSpan w:val="2"/>
          </w:tcPr>
          <w:p w:rsidR="00F147AF" w:rsidRPr="000307B1" w:rsidRDefault="00F147AF" w:rsidP="00B910A0">
            <w:pPr>
              <w:widowControl w:val="0"/>
              <w:suppressAutoHyphens w:val="0"/>
              <w:autoSpaceDE w:val="0"/>
              <w:autoSpaceDN w:val="0"/>
              <w:jc w:val="both"/>
              <w:rPr>
                <w:lang w:eastAsia="ru-RU"/>
              </w:rPr>
            </w:pPr>
            <w:r w:rsidRPr="000307B1">
              <w:rPr>
                <w:lang w:eastAsia="ru-RU"/>
              </w:rPr>
              <w:t>Благоустройство территории</w:t>
            </w:r>
          </w:p>
        </w:tc>
        <w:tc>
          <w:tcPr>
            <w:tcW w:w="6372" w:type="dxa"/>
            <w:gridSpan w:val="3"/>
          </w:tcPr>
          <w:p w:rsidR="00F147AF" w:rsidRPr="000307B1" w:rsidRDefault="00F147AF" w:rsidP="00B910A0">
            <w:pPr>
              <w:widowControl w:val="0"/>
              <w:suppressAutoHyphens w:val="0"/>
              <w:autoSpaceDE w:val="0"/>
              <w:autoSpaceDN w:val="0"/>
              <w:jc w:val="both"/>
              <w:rPr>
                <w:lang w:eastAsia="ru-RU"/>
              </w:rPr>
            </w:pPr>
            <w:r w:rsidRPr="000307B1">
              <w:rPr>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307B1" w:rsidRPr="000307B1" w:rsidTr="00B910A0">
        <w:tc>
          <w:tcPr>
            <w:tcW w:w="9351" w:type="dxa"/>
            <w:gridSpan w:val="8"/>
            <w:shd w:val="clear" w:color="auto" w:fill="D9D9D9"/>
          </w:tcPr>
          <w:p w:rsidR="000307B1" w:rsidRPr="000307B1" w:rsidRDefault="000307B1" w:rsidP="00B910A0">
            <w:pPr>
              <w:widowControl w:val="0"/>
              <w:jc w:val="both"/>
              <w:textAlignment w:val="baseline"/>
              <w:rPr>
                <w:lang w:eastAsia="ru-RU"/>
              </w:rPr>
            </w:pPr>
            <w:r w:rsidRPr="000307B1">
              <w:rPr>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307B1" w:rsidRPr="000307B1" w:rsidTr="00E65437">
        <w:tc>
          <w:tcPr>
            <w:tcW w:w="6091" w:type="dxa"/>
            <w:gridSpan w:val="5"/>
            <w:shd w:val="clear" w:color="auto" w:fill="D9D9D9"/>
          </w:tcPr>
          <w:p w:rsidR="000307B1" w:rsidRPr="000307B1" w:rsidRDefault="000307B1" w:rsidP="000307B1">
            <w:pPr>
              <w:widowControl w:val="0"/>
              <w:jc w:val="center"/>
              <w:textAlignment w:val="baseline"/>
              <w:rPr>
                <w:lang w:eastAsia="ru-RU"/>
              </w:rPr>
            </w:pPr>
            <w:r w:rsidRPr="000307B1">
              <w:rPr>
                <w:lang w:eastAsia="ru-RU"/>
              </w:rPr>
              <w:t>Название</w:t>
            </w:r>
          </w:p>
        </w:tc>
        <w:tc>
          <w:tcPr>
            <w:tcW w:w="1701" w:type="dxa"/>
            <w:shd w:val="clear" w:color="auto" w:fill="D9D9D9"/>
            <w:vAlign w:val="center"/>
          </w:tcPr>
          <w:p w:rsidR="000307B1" w:rsidRPr="000307B1" w:rsidRDefault="000307B1" w:rsidP="000307B1">
            <w:pPr>
              <w:widowControl w:val="0"/>
              <w:jc w:val="center"/>
              <w:textAlignment w:val="baseline"/>
              <w:rPr>
                <w:lang w:eastAsia="ru-RU"/>
              </w:rPr>
            </w:pPr>
            <w:r w:rsidRPr="000307B1">
              <w:rPr>
                <w:lang w:eastAsia="ru-RU"/>
              </w:rPr>
              <w:t>Параметр</w:t>
            </w:r>
          </w:p>
        </w:tc>
        <w:tc>
          <w:tcPr>
            <w:tcW w:w="1559" w:type="dxa"/>
            <w:gridSpan w:val="2"/>
            <w:shd w:val="clear" w:color="auto" w:fill="D9D9D9"/>
            <w:vAlign w:val="center"/>
          </w:tcPr>
          <w:p w:rsidR="000307B1" w:rsidRPr="000307B1" w:rsidRDefault="000307B1" w:rsidP="000307B1">
            <w:pPr>
              <w:widowControl w:val="0"/>
              <w:jc w:val="center"/>
              <w:textAlignment w:val="baseline"/>
              <w:rPr>
                <w:lang w:eastAsia="ru-RU"/>
              </w:rPr>
            </w:pPr>
            <w:r w:rsidRPr="000307B1">
              <w:rPr>
                <w:lang w:eastAsia="ru-RU"/>
              </w:rPr>
              <w:t>Примечание</w:t>
            </w:r>
          </w:p>
        </w:tc>
      </w:tr>
      <w:tr w:rsidR="000307B1" w:rsidRPr="000307B1" w:rsidTr="00E65437">
        <w:tc>
          <w:tcPr>
            <w:tcW w:w="6091" w:type="dxa"/>
            <w:gridSpan w:val="5"/>
            <w:shd w:val="clear" w:color="auto" w:fill="D9D9D9"/>
          </w:tcPr>
          <w:p w:rsidR="000307B1" w:rsidRPr="000307B1" w:rsidRDefault="000307B1" w:rsidP="000307B1">
            <w:pPr>
              <w:widowControl w:val="0"/>
              <w:jc w:val="both"/>
              <w:textAlignment w:val="baseline"/>
              <w:rPr>
                <w:lang w:eastAsia="ru-RU"/>
              </w:rPr>
            </w:pPr>
            <w:r w:rsidRPr="000307B1">
              <w:rPr>
                <w:lang w:eastAsia="ru-RU"/>
              </w:rPr>
              <w:lastRenderedPageBreak/>
              <w:t>Предельные (максимальные и минимальные) размеры земельных участков</w:t>
            </w:r>
          </w:p>
        </w:tc>
        <w:tc>
          <w:tcPr>
            <w:tcW w:w="1701" w:type="dxa"/>
            <w:shd w:val="clear" w:color="auto" w:fill="D9D9D9"/>
            <w:vAlign w:val="center"/>
          </w:tcPr>
          <w:p w:rsidR="000307B1" w:rsidRPr="000307B1" w:rsidRDefault="000307B1" w:rsidP="000307B1">
            <w:pPr>
              <w:widowControl w:val="0"/>
              <w:jc w:val="center"/>
              <w:textAlignment w:val="baseline"/>
              <w:rPr>
                <w:lang w:eastAsia="ru-RU"/>
              </w:rPr>
            </w:pPr>
            <w:r w:rsidRPr="000307B1">
              <w:rPr>
                <w:lang w:eastAsia="ru-RU"/>
              </w:rPr>
              <w:t>Не подлежат установлению</w:t>
            </w:r>
          </w:p>
        </w:tc>
        <w:tc>
          <w:tcPr>
            <w:tcW w:w="1559" w:type="dxa"/>
            <w:gridSpan w:val="2"/>
            <w:shd w:val="clear" w:color="auto" w:fill="D9D9D9"/>
            <w:vAlign w:val="center"/>
          </w:tcPr>
          <w:p w:rsidR="000307B1" w:rsidRPr="000307B1" w:rsidRDefault="000307B1" w:rsidP="000307B1">
            <w:pPr>
              <w:widowControl w:val="0"/>
              <w:textAlignment w:val="baseline"/>
              <w:rPr>
                <w:lang w:eastAsia="ru-RU"/>
              </w:rPr>
            </w:pPr>
          </w:p>
        </w:tc>
      </w:tr>
      <w:tr w:rsidR="000307B1" w:rsidRPr="000307B1" w:rsidTr="00E65437">
        <w:tc>
          <w:tcPr>
            <w:tcW w:w="6091" w:type="dxa"/>
            <w:gridSpan w:val="5"/>
            <w:shd w:val="clear" w:color="auto" w:fill="D9D9D9"/>
          </w:tcPr>
          <w:p w:rsidR="000307B1" w:rsidRPr="000307B1" w:rsidRDefault="000307B1" w:rsidP="000307B1">
            <w:pPr>
              <w:widowControl w:val="0"/>
              <w:textAlignment w:val="baseline"/>
              <w:rPr>
                <w:lang w:eastAsia="ru-RU"/>
              </w:rPr>
            </w:pPr>
            <w:r w:rsidRPr="000307B1">
              <w:rPr>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701" w:type="dxa"/>
            <w:shd w:val="clear" w:color="auto" w:fill="D9D9D9"/>
          </w:tcPr>
          <w:p w:rsidR="000307B1" w:rsidRPr="000307B1" w:rsidRDefault="000307B1" w:rsidP="000307B1">
            <w:pPr>
              <w:widowControl w:val="0"/>
              <w:jc w:val="center"/>
              <w:textAlignment w:val="baseline"/>
              <w:rPr>
                <w:lang w:eastAsia="ru-RU"/>
              </w:rPr>
            </w:pPr>
            <w:r w:rsidRPr="000307B1">
              <w:rPr>
                <w:lang w:eastAsia="ru-RU"/>
              </w:rPr>
              <w:t>80%</w:t>
            </w:r>
          </w:p>
        </w:tc>
        <w:tc>
          <w:tcPr>
            <w:tcW w:w="1559" w:type="dxa"/>
            <w:gridSpan w:val="2"/>
            <w:shd w:val="clear" w:color="auto" w:fill="D9D9D9"/>
          </w:tcPr>
          <w:p w:rsidR="000307B1" w:rsidRPr="000307B1" w:rsidRDefault="000307B1" w:rsidP="000307B1">
            <w:pPr>
              <w:widowControl w:val="0"/>
              <w:textAlignment w:val="baseline"/>
              <w:rPr>
                <w:lang w:eastAsia="ru-RU"/>
              </w:rPr>
            </w:pPr>
          </w:p>
        </w:tc>
      </w:tr>
      <w:tr w:rsidR="000307B1" w:rsidRPr="000307B1" w:rsidTr="00E65437">
        <w:tc>
          <w:tcPr>
            <w:tcW w:w="6091" w:type="dxa"/>
            <w:gridSpan w:val="5"/>
            <w:shd w:val="clear" w:color="auto" w:fill="D9D9D9"/>
          </w:tcPr>
          <w:p w:rsidR="000307B1" w:rsidRPr="000307B1" w:rsidRDefault="000307B1" w:rsidP="000307B1">
            <w:pPr>
              <w:widowControl w:val="0"/>
              <w:textAlignment w:val="baseline"/>
              <w:rPr>
                <w:lang w:eastAsia="ru-RU"/>
              </w:rPr>
            </w:pPr>
            <w:r w:rsidRPr="000307B1">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shd w:val="clear" w:color="auto" w:fill="D9D9D9"/>
            <w:vAlign w:val="center"/>
          </w:tcPr>
          <w:p w:rsidR="000307B1" w:rsidRPr="000307B1" w:rsidRDefault="000307B1" w:rsidP="000307B1">
            <w:pPr>
              <w:widowControl w:val="0"/>
              <w:jc w:val="center"/>
              <w:textAlignment w:val="baseline"/>
              <w:rPr>
                <w:lang w:eastAsia="ru-RU"/>
              </w:rPr>
            </w:pPr>
            <w:r w:rsidRPr="000307B1">
              <w:rPr>
                <w:lang w:eastAsia="ru-RU"/>
              </w:rPr>
              <w:t>1 м</w:t>
            </w:r>
          </w:p>
        </w:tc>
        <w:tc>
          <w:tcPr>
            <w:tcW w:w="1559" w:type="dxa"/>
            <w:gridSpan w:val="2"/>
            <w:shd w:val="clear" w:color="auto" w:fill="D9D9D9"/>
          </w:tcPr>
          <w:p w:rsidR="000307B1" w:rsidRPr="000307B1" w:rsidRDefault="000307B1" w:rsidP="000307B1">
            <w:pPr>
              <w:widowControl w:val="0"/>
              <w:textAlignment w:val="baseline"/>
              <w:rPr>
                <w:lang w:eastAsia="ru-RU"/>
              </w:rPr>
            </w:pPr>
          </w:p>
        </w:tc>
      </w:tr>
      <w:tr w:rsidR="000307B1" w:rsidRPr="000307B1" w:rsidTr="00E65437">
        <w:tc>
          <w:tcPr>
            <w:tcW w:w="6091" w:type="dxa"/>
            <w:gridSpan w:val="5"/>
            <w:shd w:val="clear" w:color="auto" w:fill="D9D9D9" w:themeFill="background1" w:themeFillShade="D9"/>
            <w:vAlign w:val="center"/>
          </w:tcPr>
          <w:p w:rsidR="000307B1" w:rsidRPr="000307B1" w:rsidRDefault="000307B1" w:rsidP="000307B1">
            <w:pPr>
              <w:widowControl w:val="0"/>
              <w:textAlignment w:val="baseline"/>
              <w:rPr>
                <w:lang w:eastAsia="ru-RU"/>
              </w:rPr>
            </w:pPr>
            <w:r w:rsidRPr="000307B1">
              <w:rPr>
                <w:lang w:eastAsia="ru-RU"/>
              </w:rPr>
              <w:t>до проездов</w:t>
            </w:r>
          </w:p>
        </w:tc>
        <w:tc>
          <w:tcPr>
            <w:tcW w:w="1701" w:type="dxa"/>
            <w:shd w:val="clear" w:color="auto" w:fill="D9D9D9" w:themeFill="background1" w:themeFillShade="D9"/>
            <w:vAlign w:val="center"/>
          </w:tcPr>
          <w:p w:rsidR="000307B1" w:rsidRPr="000307B1" w:rsidRDefault="000307B1" w:rsidP="000307B1">
            <w:pPr>
              <w:widowControl w:val="0"/>
              <w:jc w:val="center"/>
              <w:textAlignment w:val="baseline"/>
              <w:rPr>
                <w:lang w:eastAsia="ru-RU"/>
              </w:rPr>
            </w:pPr>
            <w:r w:rsidRPr="000307B1">
              <w:rPr>
                <w:lang w:eastAsia="ru-RU"/>
              </w:rPr>
              <w:t>5 м</w:t>
            </w:r>
          </w:p>
        </w:tc>
        <w:tc>
          <w:tcPr>
            <w:tcW w:w="1559" w:type="dxa"/>
            <w:gridSpan w:val="2"/>
            <w:shd w:val="clear" w:color="auto" w:fill="D9D9D9" w:themeFill="background1" w:themeFillShade="D9"/>
          </w:tcPr>
          <w:p w:rsidR="000307B1" w:rsidRPr="000307B1" w:rsidRDefault="000307B1" w:rsidP="000307B1">
            <w:pPr>
              <w:widowControl w:val="0"/>
              <w:textAlignment w:val="baseline"/>
              <w:rPr>
                <w:lang w:eastAsia="ru-RU"/>
              </w:rPr>
            </w:pPr>
          </w:p>
        </w:tc>
      </w:tr>
      <w:tr w:rsidR="000307B1" w:rsidRPr="000307B1" w:rsidTr="00E65437">
        <w:tc>
          <w:tcPr>
            <w:tcW w:w="6091" w:type="dxa"/>
            <w:gridSpan w:val="5"/>
            <w:shd w:val="clear" w:color="auto" w:fill="D9D9D9"/>
          </w:tcPr>
          <w:p w:rsidR="000307B1" w:rsidRPr="000307B1" w:rsidRDefault="000307B1" w:rsidP="000307B1">
            <w:pPr>
              <w:widowControl w:val="0"/>
              <w:textAlignment w:val="baseline"/>
              <w:rPr>
                <w:lang w:eastAsia="ru-RU"/>
              </w:rPr>
            </w:pPr>
            <w:r w:rsidRPr="000307B1">
              <w:rPr>
                <w:lang w:eastAsia="ru-RU"/>
              </w:rPr>
              <w:t>Предельное количество этажей или предельная высота зданий, строений, сооружений</w:t>
            </w:r>
          </w:p>
        </w:tc>
        <w:tc>
          <w:tcPr>
            <w:tcW w:w="1701" w:type="dxa"/>
            <w:shd w:val="clear" w:color="auto" w:fill="D9D9D9"/>
            <w:vAlign w:val="center"/>
          </w:tcPr>
          <w:p w:rsidR="000307B1" w:rsidRPr="000307B1" w:rsidRDefault="000307B1" w:rsidP="000307B1">
            <w:pPr>
              <w:widowControl w:val="0"/>
              <w:jc w:val="center"/>
              <w:textAlignment w:val="baseline"/>
              <w:rPr>
                <w:lang w:eastAsia="ru-RU"/>
              </w:rPr>
            </w:pPr>
            <w:r w:rsidRPr="000307B1">
              <w:rPr>
                <w:lang w:eastAsia="ru-RU"/>
              </w:rPr>
              <w:t>15 м</w:t>
            </w:r>
          </w:p>
        </w:tc>
        <w:tc>
          <w:tcPr>
            <w:tcW w:w="1559" w:type="dxa"/>
            <w:gridSpan w:val="2"/>
            <w:shd w:val="clear" w:color="auto" w:fill="D9D9D9"/>
          </w:tcPr>
          <w:p w:rsidR="000307B1" w:rsidRPr="000307B1" w:rsidRDefault="000307B1" w:rsidP="000307B1">
            <w:pPr>
              <w:widowControl w:val="0"/>
              <w:textAlignment w:val="baseline"/>
              <w:rPr>
                <w:lang w:eastAsia="ru-RU"/>
              </w:rPr>
            </w:pPr>
          </w:p>
        </w:tc>
      </w:tr>
      <w:tr w:rsidR="000307B1" w:rsidRPr="000307B1" w:rsidTr="00B910A0">
        <w:tc>
          <w:tcPr>
            <w:tcW w:w="9351" w:type="dxa"/>
            <w:gridSpan w:val="8"/>
            <w:shd w:val="clear" w:color="auto" w:fill="D9D9D9"/>
          </w:tcPr>
          <w:p w:rsidR="000307B1" w:rsidRPr="000307B1" w:rsidRDefault="000307B1" w:rsidP="000307B1">
            <w:pPr>
              <w:widowControl w:val="0"/>
              <w:jc w:val="center"/>
              <w:textAlignment w:val="baseline"/>
              <w:rPr>
                <w:lang w:eastAsia="ru-RU"/>
              </w:rPr>
            </w:pPr>
            <w:r w:rsidRPr="000307B1">
              <w:rPr>
                <w:lang w:eastAsia="ru-RU"/>
              </w:rPr>
              <w:t>Иные предельные параметры разрешенного строительства, реконструкции объектов капитального строительства</w:t>
            </w:r>
          </w:p>
        </w:tc>
      </w:tr>
      <w:tr w:rsidR="000307B1" w:rsidRPr="000307B1" w:rsidTr="00E65437">
        <w:tc>
          <w:tcPr>
            <w:tcW w:w="6091" w:type="dxa"/>
            <w:gridSpan w:val="5"/>
            <w:shd w:val="clear" w:color="auto" w:fill="FFFFFF"/>
          </w:tcPr>
          <w:p w:rsidR="000307B1" w:rsidRPr="000307B1" w:rsidRDefault="000307B1" w:rsidP="000307B1">
            <w:pPr>
              <w:widowControl w:val="0"/>
              <w:textAlignment w:val="baseline"/>
              <w:rPr>
                <w:lang w:eastAsia="ru-RU"/>
              </w:rPr>
            </w:pPr>
            <w:r w:rsidRPr="000307B1">
              <w:rPr>
                <w:spacing w:val="-6"/>
                <w:lang w:eastAsia="ru-RU"/>
              </w:rPr>
              <w:t>площадь зеленых насаждений</w:t>
            </w:r>
          </w:p>
        </w:tc>
        <w:tc>
          <w:tcPr>
            <w:tcW w:w="1701" w:type="dxa"/>
            <w:shd w:val="clear" w:color="auto" w:fill="FFFFFF"/>
          </w:tcPr>
          <w:p w:rsidR="000307B1" w:rsidRPr="000307B1" w:rsidRDefault="000307B1" w:rsidP="000307B1">
            <w:pPr>
              <w:widowControl w:val="0"/>
              <w:jc w:val="center"/>
              <w:textAlignment w:val="baseline"/>
              <w:rPr>
                <w:lang w:eastAsia="ru-RU"/>
              </w:rPr>
            </w:pPr>
            <w:r w:rsidRPr="000307B1">
              <w:rPr>
                <w:lang w:eastAsia="ru-RU"/>
              </w:rPr>
              <w:t>не менее 20% территории</w:t>
            </w:r>
          </w:p>
        </w:tc>
        <w:tc>
          <w:tcPr>
            <w:tcW w:w="1559" w:type="dxa"/>
            <w:gridSpan w:val="2"/>
            <w:shd w:val="clear" w:color="auto" w:fill="FFFFFF"/>
          </w:tcPr>
          <w:p w:rsidR="000307B1" w:rsidRPr="000307B1" w:rsidRDefault="000307B1" w:rsidP="000307B1">
            <w:pPr>
              <w:widowControl w:val="0"/>
              <w:textAlignment w:val="baseline"/>
              <w:rPr>
                <w:lang w:eastAsia="ru-RU"/>
              </w:rPr>
            </w:pPr>
          </w:p>
        </w:tc>
      </w:tr>
      <w:tr w:rsidR="000307B1" w:rsidRPr="000307B1" w:rsidTr="00E65437">
        <w:trPr>
          <w:gridAfter w:val="1"/>
          <w:wAfter w:w="7" w:type="dxa"/>
        </w:trPr>
        <w:tc>
          <w:tcPr>
            <w:tcW w:w="9344" w:type="dxa"/>
            <w:gridSpan w:val="7"/>
            <w:shd w:val="clear" w:color="auto" w:fill="D9D9D9"/>
          </w:tcPr>
          <w:p w:rsidR="000307B1" w:rsidRPr="000307B1" w:rsidRDefault="000307B1" w:rsidP="000307B1">
            <w:pPr>
              <w:widowControl w:val="0"/>
              <w:ind w:firstLine="227"/>
              <w:jc w:val="center"/>
              <w:textAlignment w:val="baseline"/>
              <w:rPr>
                <w:highlight w:val="yellow"/>
                <w:lang w:eastAsia="ru-RU"/>
              </w:rPr>
            </w:pPr>
            <w:r w:rsidRPr="000307B1">
              <w:rPr>
                <w:lang w:eastAsia="ru-RU"/>
              </w:rPr>
              <w:t>Ограничения использования земельных участков и объектов капитального строительства</w:t>
            </w:r>
          </w:p>
        </w:tc>
      </w:tr>
      <w:tr w:rsidR="000307B1" w:rsidRPr="000307B1" w:rsidTr="00E65437">
        <w:trPr>
          <w:gridAfter w:val="1"/>
          <w:wAfter w:w="7" w:type="dxa"/>
        </w:trPr>
        <w:tc>
          <w:tcPr>
            <w:tcW w:w="9344" w:type="dxa"/>
            <w:gridSpan w:val="7"/>
            <w:shd w:val="clear" w:color="auto" w:fill="auto"/>
          </w:tcPr>
          <w:p w:rsidR="000307B1" w:rsidRPr="000307B1" w:rsidRDefault="000307B1" w:rsidP="00A026B8">
            <w:pPr>
              <w:widowControl w:val="0"/>
              <w:jc w:val="both"/>
              <w:textAlignment w:val="baseline"/>
              <w:rPr>
                <w:lang w:eastAsia="ru-RU"/>
              </w:rPr>
            </w:pPr>
            <w:r w:rsidRPr="000307B1">
              <w:rPr>
                <w:lang w:eastAsia="ru-RU"/>
              </w:rPr>
              <w:t xml:space="preserve">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w:t>
            </w:r>
          </w:p>
        </w:tc>
      </w:tr>
      <w:tr w:rsidR="000307B1" w:rsidRPr="000307B1" w:rsidTr="00E65437">
        <w:trPr>
          <w:gridAfter w:val="1"/>
          <w:wAfter w:w="7" w:type="dxa"/>
        </w:trPr>
        <w:tc>
          <w:tcPr>
            <w:tcW w:w="9344" w:type="dxa"/>
            <w:gridSpan w:val="7"/>
            <w:shd w:val="clear" w:color="auto" w:fill="auto"/>
          </w:tcPr>
          <w:p w:rsidR="000307B1" w:rsidRPr="000307B1" w:rsidRDefault="000307B1" w:rsidP="00A026B8">
            <w:pPr>
              <w:widowControl w:val="0"/>
              <w:tabs>
                <w:tab w:val="num" w:pos="908"/>
              </w:tabs>
              <w:ind w:left="1"/>
              <w:jc w:val="both"/>
              <w:textAlignment w:val="baseline"/>
              <w:rPr>
                <w:lang w:eastAsia="ru-RU"/>
              </w:rPr>
            </w:pPr>
            <w:r w:rsidRPr="000307B1">
              <w:rPr>
                <w:lang w:eastAsia="ru-RU"/>
              </w:rPr>
              <w:t>Не допускается ремонт автомобилей, другой техники, складирование строительных материалов, хозяйственного инвентаря, оборудования на землях общего пользования.</w:t>
            </w:r>
          </w:p>
        </w:tc>
      </w:tr>
      <w:tr w:rsidR="00A026B8" w:rsidRPr="000307B1" w:rsidTr="00E65437">
        <w:trPr>
          <w:gridAfter w:val="1"/>
          <w:wAfter w:w="7" w:type="dxa"/>
        </w:trPr>
        <w:tc>
          <w:tcPr>
            <w:tcW w:w="9344" w:type="dxa"/>
            <w:gridSpan w:val="7"/>
            <w:shd w:val="clear" w:color="auto" w:fill="auto"/>
          </w:tcPr>
          <w:p w:rsidR="00A026B8" w:rsidRPr="000307B1" w:rsidRDefault="00A026B8" w:rsidP="000307B1">
            <w:pPr>
              <w:widowControl w:val="0"/>
              <w:tabs>
                <w:tab w:val="num" w:pos="908"/>
              </w:tabs>
              <w:ind w:left="1" w:firstLine="567"/>
              <w:jc w:val="both"/>
              <w:textAlignment w:val="baseline"/>
              <w:rPr>
                <w:lang w:eastAsia="ru-RU"/>
              </w:rPr>
            </w:pPr>
            <w:r w:rsidRPr="00A026B8">
              <w:rPr>
                <w:lang w:eastAsia="ru-RU"/>
              </w:rPr>
              <w:t>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tc>
      </w:tr>
      <w:tr w:rsidR="00454AA4" w:rsidRPr="000307B1" w:rsidTr="00E65437">
        <w:trPr>
          <w:gridAfter w:val="1"/>
          <w:wAfter w:w="7" w:type="dxa"/>
        </w:trPr>
        <w:tc>
          <w:tcPr>
            <w:tcW w:w="9344" w:type="dxa"/>
            <w:gridSpan w:val="7"/>
            <w:shd w:val="clear" w:color="auto" w:fill="auto"/>
          </w:tcPr>
          <w:p w:rsidR="00454AA4" w:rsidRPr="00A026B8" w:rsidRDefault="00454AA4" w:rsidP="00454AA4">
            <w:pPr>
              <w:widowControl w:val="0"/>
              <w:tabs>
                <w:tab w:val="num" w:pos="908"/>
              </w:tabs>
              <w:ind w:left="1" w:firstLine="567"/>
              <w:jc w:val="both"/>
              <w:textAlignment w:val="baseline"/>
              <w:rPr>
                <w:lang w:eastAsia="ru-RU"/>
              </w:rPr>
            </w:pPr>
            <w:r>
              <w:rPr>
                <w:lang w:eastAsia="ru-RU"/>
              </w:rPr>
              <w:t>Проектирование зданий, строений, сооружений должно осуществлять с учетом норм</w:t>
            </w:r>
            <w:r w:rsidRPr="00454AA4">
              <w:rPr>
                <w:lang w:eastAsia="ru-RU"/>
              </w:rPr>
              <w:t xml:space="preserve"> расчета автомобильных стоянок в соответствии с утвержденными местными нормативами градостроительного </w:t>
            </w:r>
            <w:r>
              <w:rPr>
                <w:lang w:eastAsia="ru-RU"/>
              </w:rPr>
              <w:t>проектирования</w:t>
            </w:r>
          </w:p>
        </w:tc>
      </w:tr>
    </w:tbl>
    <w:p w:rsidR="00B910A0" w:rsidRDefault="00B910A0" w:rsidP="00B910A0">
      <w:pPr>
        <w:suppressAutoHyphens w:val="0"/>
        <w:spacing w:after="240"/>
        <w:ind w:firstLine="709"/>
        <w:contextualSpacing/>
        <w:jc w:val="both"/>
        <w:textAlignment w:val="baseline"/>
        <w:outlineLvl w:val="5"/>
        <w:rPr>
          <w:bCs/>
          <w:color w:val="000000" w:themeColor="text1"/>
          <w:sz w:val="28"/>
          <w:szCs w:val="28"/>
          <w:lang w:eastAsia="ru-RU"/>
        </w:rPr>
      </w:pPr>
      <w:r w:rsidRPr="00B910A0">
        <w:rPr>
          <w:bCs/>
          <w:color w:val="000000" w:themeColor="text1"/>
          <w:sz w:val="28"/>
          <w:szCs w:val="28"/>
          <w:lang w:eastAsia="ru-RU"/>
        </w:rPr>
        <w:t>1.8</w:t>
      </w:r>
      <w:r w:rsidR="001E2A90" w:rsidRPr="00B910A0">
        <w:rPr>
          <w:bCs/>
          <w:color w:val="000000" w:themeColor="text1"/>
          <w:sz w:val="28"/>
          <w:szCs w:val="28"/>
          <w:lang w:eastAsia="ru-RU"/>
        </w:rPr>
        <w:t>.  Статью 48 текстовой части ПЗЗ изложить в следующей редакции:</w:t>
      </w:r>
      <w:bookmarkStart w:id="1" w:name="_Toc501483316"/>
    </w:p>
    <w:p w:rsidR="001E2A90" w:rsidRPr="00B910A0" w:rsidRDefault="001E2A90" w:rsidP="00B910A0">
      <w:pPr>
        <w:suppressAutoHyphens w:val="0"/>
        <w:spacing w:after="240"/>
        <w:ind w:firstLine="709"/>
        <w:contextualSpacing/>
        <w:jc w:val="both"/>
        <w:textAlignment w:val="baseline"/>
        <w:outlineLvl w:val="5"/>
        <w:rPr>
          <w:b/>
          <w:bCs/>
          <w:sz w:val="28"/>
          <w:szCs w:val="28"/>
          <w:lang w:eastAsia="ru-RU"/>
        </w:rPr>
      </w:pPr>
      <w:r>
        <w:rPr>
          <w:b/>
          <w:bCs/>
          <w:lang w:eastAsia="ru-RU"/>
        </w:rPr>
        <w:t>«</w:t>
      </w:r>
      <w:r w:rsidRPr="00B910A0">
        <w:rPr>
          <w:bCs/>
          <w:sz w:val="28"/>
          <w:szCs w:val="28"/>
          <w:lang w:eastAsia="ru-RU"/>
        </w:rPr>
        <w:t>Статья 48. ПР-3. Отдых и рекреация</w:t>
      </w:r>
      <w:bookmarkEnd w:id="1"/>
    </w:p>
    <w:p w:rsidR="001E2A90" w:rsidRPr="00B910A0" w:rsidRDefault="001E2A90" w:rsidP="001E2A90">
      <w:pPr>
        <w:widowControl w:val="0"/>
        <w:ind w:firstLine="570"/>
        <w:jc w:val="both"/>
        <w:textAlignment w:val="baseline"/>
        <w:rPr>
          <w:sz w:val="28"/>
          <w:szCs w:val="28"/>
          <w:lang w:eastAsia="ru-RU"/>
        </w:rPr>
      </w:pPr>
      <w:r w:rsidRPr="00B910A0">
        <w:rPr>
          <w:sz w:val="28"/>
          <w:szCs w:val="28"/>
          <w:lang w:eastAsia="ru-RU"/>
        </w:rPr>
        <w:t xml:space="preserve">Зона выделена для обеспечения правовых условий сохранения и использования озелененной территории в целях повседневного кратковременного отдыха населения на обустроенных открытых пространствах при соблюдении нижеследующих видов и параметров разрешенного использования объектов недвижимого имущества. </w:t>
      </w:r>
    </w:p>
    <w:p w:rsidR="001E2A90" w:rsidRPr="00B910A0" w:rsidRDefault="001E2A90" w:rsidP="001E2A90">
      <w:pPr>
        <w:widowControl w:val="0"/>
        <w:spacing w:line="276" w:lineRule="auto"/>
        <w:ind w:firstLine="567"/>
        <w:jc w:val="center"/>
        <w:textAlignment w:val="baseline"/>
        <w:rPr>
          <w:sz w:val="28"/>
          <w:szCs w:val="28"/>
          <w:lang w:eastAsia="ru-RU"/>
        </w:rPr>
      </w:pPr>
      <w:r w:rsidRPr="00B910A0">
        <w:rPr>
          <w:sz w:val="28"/>
          <w:szCs w:val="28"/>
          <w:lang w:eastAsia="ru-RU"/>
        </w:rPr>
        <w:t>Виды разрешенного использования земельных участков и объектов капитального строительства</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1739"/>
        <w:gridCol w:w="6880"/>
      </w:tblGrid>
      <w:tr w:rsidR="001E2A90" w:rsidRPr="005847DF" w:rsidTr="001E2A90">
        <w:tc>
          <w:tcPr>
            <w:tcW w:w="9344" w:type="dxa"/>
            <w:gridSpan w:val="3"/>
            <w:shd w:val="clear" w:color="auto" w:fill="D9D9D9"/>
            <w:vAlign w:val="center"/>
          </w:tcPr>
          <w:p w:rsidR="001E2A90" w:rsidRPr="005847DF" w:rsidRDefault="001E2A90" w:rsidP="000F1845">
            <w:pPr>
              <w:widowControl w:val="0"/>
              <w:ind w:firstLine="227"/>
              <w:jc w:val="center"/>
              <w:textAlignment w:val="baseline"/>
              <w:rPr>
                <w:lang w:eastAsia="ru-RU"/>
              </w:rPr>
            </w:pPr>
            <w:r w:rsidRPr="005847DF">
              <w:rPr>
                <w:lang w:eastAsia="ru-RU"/>
              </w:rPr>
              <w:t>Основные виды разрешенного использования</w:t>
            </w:r>
          </w:p>
        </w:tc>
      </w:tr>
      <w:tr w:rsidR="001E2A90" w:rsidRPr="005847DF" w:rsidTr="00B910A0">
        <w:tc>
          <w:tcPr>
            <w:tcW w:w="725" w:type="dxa"/>
            <w:shd w:val="clear" w:color="auto" w:fill="auto"/>
            <w:vAlign w:val="center"/>
          </w:tcPr>
          <w:p w:rsidR="001E2A90" w:rsidRPr="005847DF" w:rsidRDefault="001E2A90" w:rsidP="000F1845">
            <w:pPr>
              <w:widowControl w:val="0"/>
              <w:jc w:val="both"/>
              <w:textAlignment w:val="baseline"/>
              <w:rPr>
                <w:lang w:eastAsia="ru-RU"/>
              </w:rPr>
            </w:pPr>
            <w:r w:rsidRPr="005847DF">
              <w:rPr>
                <w:lang w:eastAsia="ru-RU"/>
              </w:rPr>
              <w:t>3.1</w:t>
            </w:r>
          </w:p>
        </w:tc>
        <w:tc>
          <w:tcPr>
            <w:tcW w:w="1739" w:type="dxa"/>
            <w:shd w:val="clear" w:color="auto" w:fill="auto"/>
            <w:vAlign w:val="center"/>
          </w:tcPr>
          <w:p w:rsidR="001E2A90" w:rsidRPr="005847DF" w:rsidRDefault="001E2A90" w:rsidP="000F1845">
            <w:pPr>
              <w:widowControl w:val="0"/>
              <w:jc w:val="both"/>
              <w:textAlignment w:val="baseline"/>
              <w:rPr>
                <w:lang w:eastAsia="ru-RU"/>
              </w:rPr>
            </w:pPr>
            <w:r w:rsidRPr="005847DF">
              <w:rPr>
                <w:lang w:eastAsia="ru-RU"/>
              </w:rPr>
              <w:t>Коммунальное обслуживание</w:t>
            </w:r>
          </w:p>
        </w:tc>
        <w:tc>
          <w:tcPr>
            <w:tcW w:w="6880" w:type="dxa"/>
            <w:shd w:val="clear" w:color="auto" w:fill="auto"/>
            <w:vAlign w:val="center"/>
          </w:tcPr>
          <w:p w:rsidR="001E2A90" w:rsidRPr="005847DF" w:rsidRDefault="001E2A90" w:rsidP="000F1845">
            <w:pPr>
              <w:widowControl w:val="0"/>
              <w:ind w:firstLine="227"/>
              <w:jc w:val="both"/>
              <w:textAlignment w:val="baseline"/>
              <w:rPr>
                <w:lang w:eastAsia="ru-RU"/>
              </w:rPr>
            </w:pPr>
            <w:r w:rsidRPr="005847DF">
              <w:rPr>
                <w:lang w:eastAsia="ru-RU"/>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w:t>
            </w:r>
            <w:r w:rsidRPr="005847DF">
              <w:rPr>
                <w:lang w:eastAsia="ru-RU"/>
              </w:rPr>
              <w:lastRenderedPageBreak/>
              <w:t>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1E2A90" w:rsidRPr="005847DF" w:rsidTr="00B910A0">
        <w:tc>
          <w:tcPr>
            <w:tcW w:w="725" w:type="dxa"/>
            <w:shd w:val="clear" w:color="auto" w:fill="auto"/>
            <w:vAlign w:val="center"/>
          </w:tcPr>
          <w:p w:rsidR="001E2A90" w:rsidRPr="000307B1" w:rsidRDefault="001E2A90" w:rsidP="001E2A90">
            <w:pPr>
              <w:widowControl w:val="0"/>
              <w:textAlignment w:val="baseline"/>
              <w:rPr>
                <w:lang w:eastAsia="ru-RU"/>
              </w:rPr>
            </w:pPr>
            <w:r w:rsidRPr="000307B1">
              <w:rPr>
                <w:lang w:eastAsia="ru-RU"/>
              </w:rPr>
              <w:lastRenderedPageBreak/>
              <w:t>3.6</w:t>
            </w:r>
          </w:p>
        </w:tc>
        <w:tc>
          <w:tcPr>
            <w:tcW w:w="1739" w:type="dxa"/>
          </w:tcPr>
          <w:p w:rsidR="001E2A90" w:rsidRPr="000307B1" w:rsidRDefault="001E2A90" w:rsidP="001E2A90">
            <w:pPr>
              <w:widowControl w:val="0"/>
              <w:suppressAutoHyphens w:val="0"/>
              <w:autoSpaceDE w:val="0"/>
              <w:autoSpaceDN w:val="0"/>
              <w:rPr>
                <w:lang w:eastAsia="ru-RU"/>
              </w:rPr>
            </w:pPr>
            <w:r w:rsidRPr="000307B1">
              <w:rPr>
                <w:lang w:eastAsia="ru-RU"/>
              </w:rPr>
              <w:t>Культурное развитие</w:t>
            </w:r>
          </w:p>
        </w:tc>
        <w:tc>
          <w:tcPr>
            <w:tcW w:w="6880" w:type="dxa"/>
          </w:tcPr>
          <w:p w:rsidR="001E2A90" w:rsidRPr="000307B1" w:rsidRDefault="001E2A90" w:rsidP="001E2A90">
            <w:pPr>
              <w:widowControl w:val="0"/>
              <w:suppressAutoHyphens w:val="0"/>
              <w:autoSpaceDE w:val="0"/>
              <w:autoSpaceDN w:val="0"/>
              <w:rPr>
                <w:lang w:eastAsia="ru-RU"/>
              </w:rPr>
            </w:pPr>
            <w:r w:rsidRPr="000307B1">
              <w:rPr>
                <w:lang w:eastAsia="ru-RU"/>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30" w:history="1">
              <w:r w:rsidRPr="000307B1">
                <w:rPr>
                  <w:color w:val="0000FF"/>
                  <w:lang w:eastAsia="ru-RU"/>
                </w:rPr>
                <w:t>кодами 3.6.1</w:t>
              </w:r>
            </w:hyperlink>
            <w:r w:rsidRPr="000307B1">
              <w:rPr>
                <w:lang w:eastAsia="ru-RU"/>
              </w:rPr>
              <w:t xml:space="preserve"> - </w:t>
            </w:r>
            <w:hyperlink w:anchor="P236" w:history="1">
              <w:r w:rsidRPr="000307B1">
                <w:rPr>
                  <w:color w:val="0000FF"/>
                  <w:lang w:eastAsia="ru-RU"/>
                </w:rPr>
                <w:t>3.6.3</w:t>
              </w:r>
            </w:hyperlink>
          </w:p>
        </w:tc>
      </w:tr>
      <w:tr w:rsidR="001E2A90" w:rsidRPr="005847DF" w:rsidTr="00B910A0">
        <w:tc>
          <w:tcPr>
            <w:tcW w:w="725" w:type="dxa"/>
            <w:shd w:val="clear" w:color="auto" w:fill="auto"/>
            <w:vAlign w:val="center"/>
          </w:tcPr>
          <w:p w:rsidR="001E2A90" w:rsidRPr="005847DF" w:rsidRDefault="001E2A90" w:rsidP="000F1845">
            <w:pPr>
              <w:widowControl w:val="0"/>
              <w:jc w:val="both"/>
              <w:textAlignment w:val="baseline"/>
              <w:rPr>
                <w:lang w:eastAsia="ru-RU"/>
              </w:rPr>
            </w:pPr>
            <w:r w:rsidRPr="005847DF">
              <w:rPr>
                <w:lang w:eastAsia="ru-RU"/>
              </w:rPr>
              <w:t>5.0</w:t>
            </w:r>
          </w:p>
        </w:tc>
        <w:tc>
          <w:tcPr>
            <w:tcW w:w="1739" w:type="dxa"/>
            <w:shd w:val="clear" w:color="auto" w:fill="auto"/>
            <w:vAlign w:val="center"/>
          </w:tcPr>
          <w:p w:rsidR="001E2A90" w:rsidRPr="005847DF" w:rsidRDefault="001E2A90" w:rsidP="000F1845">
            <w:pPr>
              <w:widowControl w:val="0"/>
              <w:jc w:val="both"/>
              <w:textAlignment w:val="baseline"/>
              <w:rPr>
                <w:lang w:eastAsia="ru-RU"/>
              </w:rPr>
            </w:pPr>
            <w:r w:rsidRPr="005847DF">
              <w:rPr>
                <w:lang w:eastAsia="ru-RU"/>
              </w:rPr>
              <w:t>Отдых (рекреация)</w:t>
            </w:r>
          </w:p>
        </w:tc>
        <w:tc>
          <w:tcPr>
            <w:tcW w:w="6880" w:type="dxa"/>
            <w:shd w:val="clear" w:color="auto" w:fill="auto"/>
            <w:vAlign w:val="center"/>
          </w:tcPr>
          <w:p w:rsidR="001E2A90" w:rsidRPr="005847DF" w:rsidRDefault="001E2A90" w:rsidP="000F1845">
            <w:pPr>
              <w:widowControl w:val="0"/>
              <w:ind w:firstLine="227"/>
              <w:jc w:val="both"/>
              <w:textAlignment w:val="baseline"/>
              <w:rPr>
                <w:lang w:eastAsia="ru-RU"/>
              </w:rPr>
            </w:pPr>
            <w:r w:rsidRPr="005847DF">
              <w:rPr>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1E2A90" w:rsidRPr="005847DF" w:rsidRDefault="001E2A90" w:rsidP="000F1845">
            <w:pPr>
              <w:widowControl w:val="0"/>
              <w:ind w:firstLine="227"/>
              <w:jc w:val="both"/>
              <w:textAlignment w:val="baseline"/>
              <w:rPr>
                <w:lang w:eastAsia="ru-RU"/>
              </w:rPr>
            </w:pPr>
            <w:r w:rsidRPr="005847DF">
              <w:rPr>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1E2A90" w:rsidRPr="005847DF" w:rsidRDefault="001E2A90" w:rsidP="000F1845">
            <w:pPr>
              <w:widowControl w:val="0"/>
              <w:ind w:firstLine="227"/>
              <w:jc w:val="both"/>
              <w:textAlignment w:val="baseline"/>
              <w:rPr>
                <w:lang w:eastAsia="ru-RU"/>
              </w:rPr>
            </w:pPr>
            <w:r w:rsidRPr="005847DF">
              <w:rPr>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5847DF">
                <w:rPr>
                  <w:lang w:eastAsia="ru-RU"/>
                </w:rPr>
                <w:t>кодами 5.1 - 5.5</w:t>
              </w:r>
            </w:hyperlink>
          </w:p>
        </w:tc>
      </w:tr>
      <w:tr w:rsidR="001E2A90" w:rsidRPr="005847DF" w:rsidTr="00B910A0">
        <w:tc>
          <w:tcPr>
            <w:tcW w:w="725" w:type="dxa"/>
            <w:shd w:val="clear" w:color="auto" w:fill="auto"/>
            <w:vAlign w:val="center"/>
          </w:tcPr>
          <w:p w:rsidR="001E2A90" w:rsidRPr="005847DF" w:rsidRDefault="001E2A90" w:rsidP="000F1845">
            <w:pPr>
              <w:widowControl w:val="0"/>
              <w:jc w:val="both"/>
              <w:textAlignment w:val="baseline"/>
              <w:rPr>
                <w:lang w:eastAsia="ru-RU"/>
              </w:rPr>
            </w:pPr>
            <w:r w:rsidRPr="005847DF">
              <w:rPr>
                <w:lang w:eastAsia="ru-RU"/>
              </w:rPr>
              <w:t>9.1</w:t>
            </w:r>
          </w:p>
        </w:tc>
        <w:tc>
          <w:tcPr>
            <w:tcW w:w="1739" w:type="dxa"/>
            <w:shd w:val="clear" w:color="auto" w:fill="auto"/>
            <w:vAlign w:val="center"/>
          </w:tcPr>
          <w:p w:rsidR="001E2A90" w:rsidRPr="005847DF" w:rsidRDefault="001E2A90" w:rsidP="000F1845">
            <w:pPr>
              <w:widowControl w:val="0"/>
              <w:jc w:val="both"/>
              <w:textAlignment w:val="baseline"/>
              <w:rPr>
                <w:lang w:eastAsia="ru-RU"/>
              </w:rPr>
            </w:pPr>
            <w:r w:rsidRPr="005847DF">
              <w:rPr>
                <w:lang w:eastAsia="ru-RU"/>
              </w:rPr>
              <w:t>Охрана природных территорий</w:t>
            </w:r>
          </w:p>
        </w:tc>
        <w:tc>
          <w:tcPr>
            <w:tcW w:w="6880" w:type="dxa"/>
            <w:shd w:val="clear" w:color="auto" w:fill="auto"/>
          </w:tcPr>
          <w:p w:rsidR="001E2A90" w:rsidRPr="005847DF" w:rsidRDefault="001E2A90" w:rsidP="000F1845">
            <w:pPr>
              <w:widowControl w:val="0"/>
              <w:ind w:firstLine="227"/>
              <w:jc w:val="both"/>
              <w:textAlignment w:val="baseline"/>
              <w:rPr>
                <w:sz w:val="20"/>
                <w:szCs w:val="20"/>
                <w:lang w:eastAsia="ru-RU"/>
              </w:rPr>
            </w:pPr>
            <w:r w:rsidRPr="005847DF">
              <w:rPr>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1E2A90" w:rsidRPr="005847DF" w:rsidTr="00B910A0">
        <w:tc>
          <w:tcPr>
            <w:tcW w:w="725" w:type="dxa"/>
            <w:shd w:val="clear" w:color="auto" w:fill="auto"/>
            <w:vAlign w:val="center"/>
          </w:tcPr>
          <w:p w:rsidR="001E2A90" w:rsidRPr="005847DF" w:rsidRDefault="001E2A90" w:rsidP="000F1845">
            <w:pPr>
              <w:widowControl w:val="0"/>
              <w:jc w:val="both"/>
              <w:textAlignment w:val="baseline"/>
              <w:rPr>
                <w:lang w:eastAsia="ru-RU"/>
              </w:rPr>
            </w:pPr>
            <w:r>
              <w:rPr>
                <w:lang w:eastAsia="ru-RU"/>
              </w:rPr>
              <w:t>9.3</w:t>
            </w:r>
          </w:p>
        </w:tc>
        <w:tc>
          <w:tcPr>
            <w:tcW w:w="1739" w:type="dxa"/>
            <w:shd w:val="clear" w:color="auto" w:fill="auto"/>
            <w:vAlign w:val="center"/>
          </w:tcPr>
          <w:p w:rsidR="001E2A90" w:rsidRPr="005847DF" w:rsidRDefault="001E2A90" w:rsidP="000F1845">
            <w:pPr>
              <w:widowControl w:val="0"/>
              <w:jc w:val="both"/>
              <w:textAlignment w:val="baseline"/>
              <w:rPr>
                <w:lang w:eastAsia="ru-RU"/>
              </w:rPr>
            </w:pPr>
            <w:r>
              <w:t>Историко-культурная деятельность</w:t>
            </w:r>
          </w:p>
        </w:tc>
        <w:tc>
          <w:tcPr>
            <w:tcW w:w="6880" w:type="dxa"/>
            <w:shd w:val="clear" w:color="auto" w:fill="auto"/>
          </w:tcPr>
          <w:p w:rsidR="001E2A90" w:rsidRPr="001E2A90" w:rsidRDefault="001E2A90" w:rsidP="001E2A90">
            <w:pPr>
              <w:ind w:firstLine="708"/>
              <w:rPr>
                <w:lang w:eastAsia="ru-RU"/>
              </w:rPr>
            </w:pPr>
            <w:r w:rsidRPr="001E2A90">
              <w:rPr>
                <w:lang w:eastAsia="ru-RU"/>
              </w:rPr>
              <w:t>Сохранение и изучение объектов культурного наследия народов Российской Федерации (памятников истории и культуры), в том числе:</w:t>
            </w:r>
            <w:r>
              <w:rPr>
                <w:lang w:eastAsia="ru-RU"/>
              </w:rPr>
              <w:t xml:space="preserve"> </w:t>
            </w:r>
            <w:r w:rsidRPr="001E2A90">
              <w:rPr>
                <w:lang w:eastAsia="ru-RU"/>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1E2A90" w:rsidRPr="005847DF" w:rsidTr="00B910A0">
        <w:tc>
          <w:tcPr>
            <w:tcW w:w="725" w:type="dxa"/>
            <w:shd w:val="clear" w:color="auto" w:fill="auto"/>
            <w:vAlign w:val="center"/>
          </w:tcPr>
          <w:p w:rsidR="001E2A90" w:rsidRPr="005847DF" w:rsidRDefault="001E2A90" w:rsidP="000F1845">
            <w:pPr>
              <w:widowControl w:val="0"/>
              <w:jc w:val="both"/>
              <w:textAlignment w:val="baseline"/>
              <w:rPr>
                <w:lang w:eastAsia="ru-RU"/>
              </w:rPr>
            </w:pPr>
            <w:r w:rsidRPr="005847DF">
              <w:rPr>
                <w:lang w:eastAsia="ru-RU"/>
              </w:rPr>
              <w:t>11.1</w:t>
            </w:r>
          </w:p>
        </w:tc>
        <w:tc>
          <w:tcPr>
            <w:tcW w:w="1739" w:type="dxa"/>
            <w:shd w:val="clear" w:color="auto" w:fill="auto"/>
            <w:vAlign w:val="center"/>
          </w:tcPr>
          <w:p w:rsidR="001E2A90" w:rsidRPr="005847DF" w:rsidRDefault="001E2A90" w:rsidP="000F1845">
            <w:pPr>
              <w:widowControl w:val="0"/>
              <w:jc w:val="both"/>
              <w:textAlignment w:val="baseline"/>
              <w:rPr>
                <w:lang w:eastAsia="ru-RU"/>
              </w:rPr>
            </w:pPr>
            <w:r w:rsidRPr="005847DF">
              <w:rPr>
                <w:lang w:eastAsia="ru-RU"/>
              </w:rPr>
              <w:t xml:space="preserve"> Общее пользование водными объектами</w:t>
            </w:r>
          </w:p>
        </w:tc>
        <w:tc>
          <w:tcPr>
            <w:tcW w:w="6880" w:type="dxa"/>
            <w:shd w:val="clear" w:color="auto" w:fill="auto"/>
          </w:tcPr>
          <w:p w:rsidR="001E2A90" w:rsidRPr="005847DF" w:rsidRDefault="001E2A90" w:rsidP="000F1845">
            <w:pPr>
              <w:widowControl w:val="0"/>
              <w:ind w:firstLine="227"/>
              <w:jc w:val="both"/>
              <w:textAlignment w:val="baseline"/>
              <w:rPr>
                <w:lang w:eastAsia="ru-RU"/>
              </w:rPr>
            </w:pPr>
            <w:r w:rsidRPr="005847DF">
              <w:rPr>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1E2A90" w:rsidRPr="005847DF" w:rsidTr="00B910A0">
        <w:tc>
          <w:tcPr>
            <w:tcW w:w="725" w:type="dxa"/>
            <w:shd w:val="clear" w:color="auto" w:fill="auto"/>
            <w:vAlign w:val="center"/>
          </w:tcPr>
          <w:p w:rsidR="001E2A90" w:rsidRPr="005847DF" w:rsidRDefault="001E2A90" w:rsidP="000F1845">
            <w:pPr>
              <w:widowControl w:val="0"/>
              <w:jc w:val="both"/>
              <w:textAlignment w:val="baseline"/>
              <w:rPr>
                <w:lang w:eastAsia="ru-RU"/>
              </w:rPr>
            </w:pPr>
            <w:r w:rsidRPr="005847DF">
              <w:rPr>
                <w:lang w:eastAsia="ru-RU"/>
              </w:rPr>
              <w:t>12.0</w:t>
            </w:r>
          </w:p>
        </w:tc>
        <w:tc>
          <w:tcPr>
            <w:tcW w:w="1739" w:type="dxa"/>
            <w:shd w:val="clear" w:color="auto" w:fill="auto"/>
          </w:tcPr>
          <w:p w:rsidR="001E2A90" w:rsidRPr="005847DF" w:rsidRDefault="001E2A90" w:rsidP="000F1845">
            <w:pPr>
              <w:widowControl w:val="0"/>
              <w:jc w:val="both"/>
              <w:textAlignment w:val="baseline"/>
              <w:rPr>
                <w:lang w:eastAsia="ru-RU"/>
              </w:rPr>
            </w:pPr>
            <w:r w:rsidRPr="005847DF">
              <w:rPr>
                <w:lang w:eastAsia="ru-RU"/>
              </w:rPr>
              <w:t>Земельные участки (территории) общего пользования</w:t>
            </w:r>
          </w:p>
        </w:tc>
        <w:tc>
          <w:tcPr>
            <w:tcW w:w="6880" w:type="dxa"/>
            <w:shd w:val="clear" w:color="auto" w:fill="auto"/>
          </w:tcPr>
          <w:p w:rsidR="001E2A90" w:rsidRPr="005847DF" w:rsidRDefault="001E2A90" w:rsidP="000F1845">
            <w:pPr>
              <w:widowControl w:val="0"/>
              <w:ind w:firstLine="227"/>
              <w:jc w:val="both"/>
              <w:textAlignment w:val="baseline"/>
              <w:rPr>
                <w:lang w:eastAsia="ru-RU"/>
              </w:rPr>
            </w:pPr>
            <w:r w:rsidRPr="005847DF">
              <w:rPr>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1E2A90" w:rsidRPr="005847DF" w:rsidRDefault="001E2A90" w:rsidP="001E2A90">
      <w:pPr>
        <w:widowControl w:val="0"/>
        <w:ind w:left="1" w:firstLine="567"/>
        <w:jc w:val="both"/>
        <w:textAlignment w:val="baseline"/>
        <w:rPr>
          <w:lang w:eastAsia="ru-RU"/>
        </w:rPr>
      </w:pPr>
    </w:p>
    <w:tbl>
      <w:tblPr>
        <w:tblW w:w="935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732"/>
        <w:gridCol w:w="6798"/>
        <w:gridCol w:w="6"/>
      </w:tblGrid>
      <w:tr w:rsidR="001E2A90" w:rsidRPr="005847DF" w:rsidTr="00B910A0">
        <w:tc>
          <w:tcPr>
            <w:tcW w:w="9350" w:type="dxa"/>
            <w:gridSpan w:val="4"/>
            <w:shd w:val="clear" w:color="auto" w:fill="D9D9D9"/>
            <w:vAlign w:val="center"/>
          </w:tcPr>
          <w:p w:rsidR="001E2A90" w:rsidRPr="005847DF" w:rsidRDefault="001E2A90" w:rsidP="000F1845">
            <w:pPr>
              <w:widowControl w:val="0"/>
              <w:ind w:firstLine="227"/>
              <w:jc w:val="center"/>
              <w:textAlignment w:val="baseline"/>
              <w:rPr>
                <w:lang w:eastAsia="ru-RU"/>
              </w:rPr>
            </w:pPr>
            <w:r w:rsidRPr="005847DF">
              <w:rPr>
                <w:lang w:eastAsia="ru-RU"/>
              </w:rPr>
              <w:t>Условно-разрешенные виды разрешенного использования</w:t>
            </w:r>
          </w:p>
        </w:tc>
      </w:tr>
      <w:tr w:rsidR="001E2A90" w:rsidRPr="005847DF" w:rsidTr="00B910A0">
        <w:tc>
          <w:tcPr>
            <w:tcW w:w="814" w:type="dxa"/>
            <w:shd w:val="clear" w:color="auto" w:fill="auto"/>
            <w:vAlign w:val="center"/>
          </w:tcPr>
          <w:p w:rsidR="001E2A90" w:rsidRPr="000307B1" w:rsidRDefault="001E2A90" w:rsidP="001E2A90">
            <w:pPr>
              <w:widowControl w:val="0"/>
              <w:textAlignment w:val="baseline"/>
              <w:rPr>
                <w:lang w:eastAsia="ru-RU"/>
              </w:rPr>
            </w:pPr>
            <w:r w:rsidRPr="00454AA4">
              <w:rPr>
                <w:lang w:eastAsia="ru-RU"/>
              </w:rPr>
              <w:t>2.0</w:t>
            </w:r>
          </w:p>
        </w:tc>
        <w:tc>
          <w:tcPr>
            <w:tcW w:w="1732" w:type="dxa"/>
          </w:tcPr>
          <w:p w:rsidR="001E2A90" w:rsidRPr="000307B1" w:rsidRDefault="001E2A90" w:rsidP="001E2A90">
            <w:pPr>
              <w:widowControl w:val="0"/>
              <w:suppressAutoHyphens w:val="0"/>
              <w:autoSpaceDE w:val="0"/>
              <w:autoSpaceDN w:val="0"/>
              <w:rPr>
                <w:lang w:eastAsia="ru-RU"/>
              </w:rPr>
            </w:pPr>
            <w:r w:rsidRPr="00454AA4">
              <w:rPr>
                <w:lang w:eastAsia="ru-RU"/>
              </w:rPr>
              <w:t>Жилая застройка</w:t>
            </w:r>
          </w:p>
        </w:tc>
        <w:tc>
          <w:tcPr>
            <w:tcW w:w="6804" w:type="dxa"/>
            <w:gridSpan w:val="2"/>
          </w:tcPr>
          <w:p w:rsidR="001E2A90" w:rsidRDefault="001E2A90" w:rsidP="001E2A90">
            <w:pPr>
              <w:widowControl w:val="0"/>
              <w:suppressAutoHyphens w:val="0"/>
              <w:autoSpaceDE w:val="0"/>
              <w:autoSpaceDN w:val="0"/>
              <w:rPr>
                <w:lang w:eastAsia="ru-RU"/>
              </w:rPr>
            </w:pPr>
            <w:r>
              <w:rPr>
                <w:lang w:eastAsia="ru-RU"/>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1E2A90" w:rsidRDefault="001E2A90" w:rsidP="001E2A90">
            <w:pPr>
              <w:widowControl w:val="0"/>
              <w:suppressAutoHyphens w:val="0"/>
              <w:autoSpaceDE w:val="0"/>
              <w:autoSpaceDN w:val="0"/>
              <w:rPr>
                <w:lang w:eastAsia="ru-RU"/>
              </w:rPr>
            </w:pPr>
            <w:r>
              <w:rPr>
                <w:lang w:eastAsia="ru-RU"/>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1E2A90" w:rsidRDefault="001E2A90" w:rsidP="001E2A90">
            <w:pPr>
              <w:widowControl w:val="0"/>
              <w:suppressAutoHyphens w:val="0"/>
              <w:autoSpaceDE w:val="0"/>
              <w:autoSpaceDN w:val="0"/>
              <w:rPr>
                <w:lang w:eastAsia="ru-RU"/>
              </w:rPr>
            </w:pPr>
            <w:r>
              <w:rPr>
                <w:lang w:eastAsia="ru-RU"/>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1E2A90" w:rsidRDefault="001E2A90" w:rsidP="001E2A90">
            <w:pPr>
              <w:widowControl w:val="0"/>
              <w:suppressAutoHyphens w:val="0"/>
              <w:autoSpaceDE w:val="0"/>
              <w:autoSpaceDN w:val="0"/>
              <w:rPr>
                <w:lang w:eastAsia="ru-RU"/>
              </w:rPr>
            </w:pPr>
            <w:r>
              <w:rPr>
                <w:lang w:eastAsia="ru-RU"/>
              </w:rPr>
              <w:t>- как способ обеспечения непрерывности производства (вахтовые помещения, служебные жилые помещения на производственных объектах);</w:t>
            </w:r>
          </w:p>
          <w:p w:rsidR="001E2A90" w:rsidRDefault="001E2A90" w:rsidP="001E2A90">
            <w:pPr>
              <w:widowControl w:val="0"/>
              <w:suppressAutoHyphens w:val="0"/>
              <w:autoSpaceDE w:val="0"/>
              <w:autoSpaceDN w:val="0"/>
              <w:rPr>
                <w:lang w:eastAsia="ru-RU"/>
              </w:rPr>
            </w:pPr>
            <w:r>
              <w:rPr>
                <w:lang w:eastAsia="ru-RU"/>
              </w:rPr>
              <w:t>- как способ обеспечения деятельности режимного учреждения (казармы, караульные помещения, места лишения свободы, содержания под стражей).</w:t>
            </w:r>
          </w:p>
          <w:p w:rsidR="001E2A90" w:rsidRPr="000307B1" w:rsidRDefault="001E2A90" w:rsidP="001E2A90">
            <w:pPr>
              <w:widowControl w:val="0"/>
              <w:suppressAutoHyphens w:val="0"/>
              <w:autoSpaceDE w:val="0"/>
              <w:autoSpaceDN w:val="0"/>
              <w:rPr>
                <w:lang w:eastAsia="ru-RU"/>
              </w:rPr>
            </w:pPr>
            <w:r>
              <w:rPr>
                <w:lang w:eastAsia="ru-RU"/>
              </w:rPr>
              <w:t>Содержание данного вида разрешенного использования включает в себя содержание видов разрешенного использования с кодами 2.1 - 2.3, 2.5 - 2.7.1</w:t>
            </w:r>
          </w:p>
        </w:tc>
      </w:tr>
      <w:tr w:rsidR="001E2A90" w:rsidRPr="005847DF" w:rsidTr="00B910A0">
        <w:tc>
          <w:tcPr>
            <w:tcW w:w="814" w:type="dxa"/>
            <w:shd w:val="clear" w:color="auto" w:fill="auto"/>
            <w:vAlign w:val="center"/>
          </w:tcPr>
          <w:p w:rsidR="001E2A90" w:rsidRPr="000307B1" w:rsidRDefault="001E2A90" w:rsidP="001E2A90">
            <w:pPr>
              <w:widowControl w:val="0"/>
              <w:textAlignment w:val="baseline"/>
              <w:rPr>
                <w:lang w:eastAsia="ru-RU"/>
              </w:rPr>
            </w:pPr>
            <w:r w:rsidRPr="000307B1">
              <w:rPr>
                <w:lang w:eastAsia="ru-RU"/>
              </w:rPr>
              <w:t>3.3</w:t>
            </w:r>
          </w:p>
        </w:tc>
        <w:tc>
          <w:tcPr>
            <w:tcW w:w="1732" w:type="dxa"/>
          </w:tcPr>
          <w:p w:rsidR="001E2A90" w:rsidRPr="000307B1" w:rsidRDefault="001E2A90" w:rsidP="001E2A90">
            <w:pPr>
              <w:widowControl w:val="0"/>
              <w:suppressAutoHyphens w:val="0"/>
              <w:autoSpaceDE w:val="0"/>
              <w:autoSpaceDN w:val="0"/>
              <w:rPr>
                <w:lang w:eastAsia="ru-RU"/>
              </w:rPr>
            </w:pPr>
            <w:r w:rsidRPr="000307B1">
              <w:rPr>
                <w:lang w:eastAsia="ru-RU"/>
              </w:rPr>
              <w:t>Бытовое обслуживание</w:t>
            </w:r>
          </w:p>
        </w:tc>
        <w:tc>
          <w:tcPr>
            <w:tcW w:w="6804" w:type="dxa"/>
            <w:gridSpan w:val="2"/>
          </w:tcPr>
          <w:p w:rsidR="001E2A90" w:rsidRPr="000307B1" w:rsidRDefault="001E2A90" w:rsidP="001E2A90">
            <w:pPr>
              <w:widowControl w:val="0"/>
              <w:suppressAutoHyphens w:val="0"/>
              <w:autoSpaceDE w:val="0"/>
              <w:autoSpaceDN w:val="0"/>
              <w:rPr>
                <w:lang w:eastAsia="ru-RU"/>
              </w:rPr>
            </w:pPr>
            <w:r w:rsidRPr="000307B1">
              <w:rPr>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E2A90" w:rsidRPr="005847DF" w:rsidTr="00B910A0">
        <w:tc>
          <w:tcPr>
            <w:tcW w:w="814" w:type="dxa"/>
            <w:shd w:val="clear" w:color="auto" w:fill="auto"/>
            <w:vAlign w:val="center"/>
          </w:tcPr>
          <w:p w:rsidR="001E2A90" w:rsidRPr="000307B1" w:rsidRDefault="001E2A90" w:rsidP="001E2A90">
            <w:pPr>
              <w:widowControl w:val="0"/>
              <w:textAlignment w:val="baseline"/>
              <w:rPr>
                <w:lang w:eastAsia="ru-RU"/>
              </w:rPr>
            </w:pPr>
            <w:r w:rsidRPr="000307B1">
              <w:rPr>
                <w:lang w:eastAsia="ru-RU"/>
              </w:rPr>
              <w:t>3.5</w:t>
            </w:r>
          </w:p>
        </w:tc>
        <w:tc>
          <w:tcPr>
            <w:tcW w:w="1732" w:type="dxa"/>
          </w:tcPr>
          <w:p w:rsidR="001E2A90" w:rsidRPr="000307B1" w:rsidRDefault="001E2A90" w:rsidP="001E2A90">
            <w:pPr>
              <w:widowControl w:val="0"/>
              <w:suppressAutoHyphens w:val="0"/>
              <w:autoSpaceDE w:val="0"/>
              <w:autoSpaceDN w:val="0"/>
              <w:rPr>
                <w:lang w:eastAsia="ru-RU"/>
              </w:rPr>
            </w:pPr>
            <w:r w:rsidRPr="000307B1">
              <w:rPr>
                <w:lang w:eastAsia="ru-RU"/>
              </w:rPr>
              <w:t>Образование и просвещение</w:t>
            </w:r>
          </w:p>
        </w:tc>
        <w:tc>
          <w:tcPr>
            <w:tcW w:w="6804" w:type="dxa"/>
            <w:gridSpan w:val="2"/>
          </w:tcPr>
          <w:p w:rsidR="001E2A90" w:rsidRPr="000307B1" w:rsidRDefault="001E2A90" w:rsidP="001E2A90">
            <w:pPr>
              <w:widowControl w:val="0"/>
              <w:suppressAutoHyphens w:val="0"/>
              <w:autoSpaceDE w:val="0"/>
              <w:autoSpaceDN w:val="0"/>
              <w:rPr>
                <w:lang w:eastAsia="ru-RU"/>
              </w:rPr>
            </w:pPr>
            <w:r w:rsidRPr="000307B1">
              <w:rPr>
                <w:lang w:eastAsia="ru-RU"/>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21" w:history="1">
              <w:r w:rsidRPr="000307B1">
                <w:rPr>
                  <w:color w:val="0000FF"/>
                  <w:lang w:eastAsia="ru-RU"/>
                </w:rPr>
                <w:t>кодами 3.5.1</w:t>
              </w:r>
            </w:hyperlink>
            <w:r w:rsidRPr="000307B1">
              <w:rPr>
                <w:lang w:eastAsia="ru-RU"/>
              </w:rPr>
              <w:t xml:space="preserve"> - </w:t>
            </w:r>
            <w:hyperlink w:anchor="P224" w:history="1">
              <w:r w:rsidRPr="000307B1">
                <w:rPr>
                  <w:color w:val="0000FF"/>
                  <w:lang w:eastAsia="ru-RU"/>
                </w:rPr>
                <w:t>3.5.2</w:t>
              </w:r>
            </w:hyperlink>
          </w:p>
        </w:tc>
      </w:tr>
      <w:tr w:rsidR="001E2A90" w:rsidRPr="005847DF" w:rsidTr="00B910A0">
        <w:tc>
          <w:tcPr>
            <w:tcW w:w="814" w:type="dxa"/>
            <w:shd w:val="clear" w:color="auto" w:fill="auto"/>
            <w:vAlign w:val="center"/>
          </w:tcPr>
          <w:p w:rsidR="001E2A90" w:rsidRPr="000307B1" w:rsidRDefault="001E2A90" w:rsidP="001E2A90">
            <w:pPr>
              <w:widowControl w:val="0"/>
              <w:textAlignment w:val="baseline"/>
              <w:rPr>
                <w:lang w:eastAsia="ru-RU"/>
              </w:rPr>
            </w:pPr>
            <w:r w:rsidRPr="000307B1">
              <w:rPr>
                <w:lang w:eastAsia="ru-RU"/>
              </w:rPr>
              <w:t>3.6</w:t>
            </w:r>
          </w:p>
        </w:tc>
        <w:tc>
          <w:tcPr>
            <w:tcW w:w="1732" w:type="dxa"/>
          </w:tcPr>
          <w:p w:rsidR="001E2A90" w:rsidRPr="000307B1" w:rsidRDefault="001E2A90" w:rsidP="001E2A90">
            <w:pPr>
              <w:widowControl w:val="0"/>
              <w:suppressAutoHyphens w:val="0"/>
              <w:autoSpaceDE w:val="0"/>
              <w:autoSpaceDN w:val="0"/>
              <w:rPr>
                <w:lang w:eastAsia="ru-RU"/>
              </w:rPr>
            </w:pPr>
            <w:r w:rsidRPr="000307B1">
              <w:rPr>
                <w:lang w:eastAsia="ru-RU"/>
              </w:rPr>
              <w:t>Культурное развитие</w:t>
            </w:r>
          </w:p>
        </w:tc>
        <w:tc>
          <w:tcPr>
            <w:tcW w:w="6804" w:type="dxa"/>
            <w:gridSpan w:val="2"/>
          </w:tcPr>
          <w:p w:rsidR="001E2A90" w:rsidRPr="000307B1" w:rsidRDefault="001E2A90" w:rsidP="001E2A90">
            <w:pPr>
              <w:widowControl w:val="0"/>
              <w:suppressAutoHyphens w:val="0"/>
              <w:autoSpaceDE w:val="0"/>
              <w:autoSpaceDN w:val="0"/>
              <w:rPr>
                <w:lang w:eastAsia="ru-RU"/>
              </w:rPr>
            </w:pPr>
            <w:r w:rsidRPr="000307B1">
              <w:rPr>
                <w:lang w:eastAsia="ru-RU"/>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30" w:history="1">
              <w:r w:rsidRPr="000307B1">
                <w:rPr>
                  <w:color w:val="0000FF"/>
                  <w:lang w:eastAsia="ru-RU"/>
                </w:rPr>
                <w:t>кодами 3.6.1</w:t>
              </w:r>
            </w:hyperlink>
            <w:r w:rsidRPr="000307B1">
              <w:rPr>
                <w:lang w:eastAsia="ru-RU"/>
              </w:rPr>
              <w:t xml:space="preserve"> - </w:t>
            </w:r>
            <w:hyperlink w:anchor="P236" w:history="1">
              <w:r w:rsidRPr="000307B1">
                <w:rPr>
                  <w:color w:val="0000FF"/>
                  <w:lang w:eastAsia="ru-RU"/>
                </w:rPr>
                <w:t>3.6.3</w:t>
              </w:r>
            </w:hyperlink>
          </w:p>
        </w:tc>
      </w:tr>
      <w:tr w:rsidR="001E2A90" w:rsidRPr="005847DF" w:rsidTr="00B910A0">
        <w:tc>
          <w:tcPr>
            <w:tcW w:w="814" w:type="dxa"/>
            <w:shd w:val="clear" w:color="auto" w:fill="auto"/>
            <w:vAlign w:val="center"/>
          </w:tcPr>
          <w:p w:rsidR="001E2A90" w:rsidRPr="000307B1" w:rsidRDefault="001E2A90" w:rsidP="001E2A90">
            <w:pPr>
              <w:widowControl w:val="0"/>
              <w:textAlignment w:val="baseline"/>
              <w:rPr>
                <w:lang w:eastAsia="ru-RU"/>
              </w:rPr>
            </w:pPr>
            <w:r w:rsidRPr="000307B1">
              <w:rPr>
                <w:lang w:eastAsia="ru-RU"/>
              </w:rPr>
              <w:t>3.8</w:t>
            </w:r>
          </w:p>
        </w:tc>
        <w:tc>
          <w:tcPr>
            <w:tcW w:w="1732" w:type="dxa"/>
          </w:tcPr>
          <w:p w:rsidR="001E2A90" w:rsidRPr="000307B1" w:rsidRDefault="001E2A90" w:rsidP="001E2A90">
            <w:pPr>
              <w:widowControl w:val="0"/>
              <w:suppressAutoHyphens w:val="0"/>
              <w:autoSpaceDE w:val="0"/>
              <w:autoSpaceDN w:val="0"/>
              <w:rPr>
                <w:lang w:eastAsia="ru-RU"/>
              </w:rPr>
            </w:pPr>
            <w:r w:rsidRPr="000307B1">
              <w:rPr>
                <w:lang w:eastAsia="ru-RU"/>
              </w:rPr>
              <w:t>Общественное управление</w:t>
            </w:r>
          </w:p>
        </w:tc>
        <w:tc>
          <w:tcPr>
            <w:tcW w:w="6804" w:type="dxa"/>
            <w:gridSpan w:val="2"/>
          </w:tcPr>
          <w:p w:rsidR="001E2A90" w:rsidRPr="000307B1" w:rsidRDefault="001E2A90" w:rsidP="001E2A90">
            <w:pPr>
              <w:widowControl w:val="0"/>
              <w:suppressAutoHyphens w:val="0"/>
              <w:autoSpaceDE w:val="0"/>
              <w:autoSpaceDN w:val="0"/>
              <w:rPr>
                <w:lang w:eastAsia="ru-RU"/>
              </w:rPr>
            </w:pPr>
            <w:r w:rsidRPr="000307B1">
              <w:rPr>
                <w:lang w:eastAsia="ru-RU"/>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51" w:history="1">
              <w:r w:rsidRPr="000307B1">
                <w:rPr>
                  <w:color w:val="0000FF"/>
                  <w:lang w:eastAsia="ru-RU"/>
                </w:rPr>
                <w:t>кодами 3.8.1</w:t>
              </w:r>
            </w:hyperlink>
            <w:r w:rsidRPr="000307B1">
              <w:rPr>
                <w:lang w:eastAsia="ru-RU"/>
              </w:rPr>
              <w:t xml:space="preserve"> - </w:t>
            </w:r>
            <w:hyperlink w:anchor="P254" w:history="1">
              <w:r w:rsidRPr="000307B1">
                <w:rPr>
                  <w:color w:val="0000FF"/>
                  <w:lang w:eastAsia="ru-RU"/>
                </w:rPr>
                <w:t>3.8.2</w:t>
              </w:r>
            </w:hyperlink>
          </w:p>
        </w:tc>
      </w:tr>
      <w:tr w:rsidR="001E2A90" w:rsidRPr="005847DF" w:rsidTr="00B910A0">
        <w:tc>
          <w:tcPr>
            <w:tcW w:w="814" w:type="dxa"/>
            <w:shd w:val="clear" w:color="auto" w:fill="auto"/>
            <w:vAlign w:val="center"/>
          </w:tcPr>
          <w:p w:rsidR="001E2A90" w:rsidRPr="000307B1" w:rsidRDefault="001E2A90" w:rsidP="001E2A90">
            <w:pPr>
              <w:widowControl w:val="0"/>
              <w:textAlignment w:val="baseline"/>
              <w:rPr>
                <w:lang w:eastAsia="ru-RU"/>
              </w:rPr>
            </w:pPr>
            <w:r>
              <w:rPr>
                <w:lang w:eastAsia="ru-RU"/>
              </w:rPr>
              <w:t>4.4.</w:t>
            </w:r>
          </w:p>
        </w:tc>
        <w:tc>
          <w:tcPr>
            <w:tcW w:w="1732" w:type="dxa"/>
          </w:tcPr>
          <w:p w:rsidR="001E2A90" w:rsidRPr="000307B1" w:rsidRDefault="001E2A90" w:rsidP="001E2A90">
            <w:pPr>
              <w:widowControl w:val="0"/>
              <w:suppressAutoHyphens w:val="0"/>
              <w:autoSpaceDE w:val="0"/>
              <w:autoSpaceDN w:val="0"/>
              <w:rPr>
                <w:lang w:eastAsia="ru-RU"/>
              </w:rPr>
            </w:pPr>
            <w:r w:rsidRPr="001E2A90">
              <w:rPr>
                <w:lang w:eastAsia="ru-RU"/>
              </w:rPr>
              <w:t>Магазины</w:t>
            </w:r>
          </w:p>
        </w:tc>
        <w:tc>
          <w:tcPr>
            <w:tcW w:w="6804" w:type="dxa"/>
            <w:gridSpan w:val="2"/>
          </w:tcPr>
          <w:p w:rsidR="001E2A90" w:rsidRPr="000307B1" w:rsidRDefault="001E2A90" w:rsidP="001E2A90">
            <w:pPr>
              <w:widowControl w:val="0"/>
              <w:suppressAutoHyphens w:val="0"/>
              <w:autoSpaceDE w:val="0"/>
              <w:autoSpaceDN w:val="0"/>
              <w:rPr>
                <w:lang w:eastAsia="ru-RU"/>
              </w:rPr>
            </w:pPr>
            <w:r w:rsidRPr="001E2A90">
              <w:rPr>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1E2A90" w:rsidRPr="005847DF" w:rsidTr="00B910A0">
        <w:tc>
          <w:tcPr>
            <w:tcW w:w="814" w:type="dxa"/>
            <w:shd w:val="clear" w:color="auto" w:fill="auto"/>
            <w:vAlign w:val="center"/>
          </w:tcPr>
          <w:p w:rsidR="001E2A90" w:rsidRPr="000307B1" w:rsidRDefault="001E2A90" w:rsidP="001E2A90">
            <w:pPr>
              <w:widowControl w:val="0"/>
              <w:jc w:val="both"/>
              <w:textAlignment w:val="baseline"/>
              <w:rPr>
                <w:lang w:eastAsia="ru-RU"/>
              </w:rPr>
            </w:pPr>
            <w:r w:rsidRPr="000307B1">
              <w:rPr>
                <w:lang w:eastAsia="ru-RU"/>
              </w:rPr>
              <w:t>4.6</w:t>
            </w:r>
          </w:p>
        </w:tc>
        <w:tc>
          <w:tcPr>
            <w:tcW w:w="1732" w:type="dxa"/>
            <w:shd w:val="clear" w:color="auto" w:fill="auto"/>
          </w:tcPr>
          <w:p w:rsidR="001E2A90" w:rsidRPr="000307B1" w:rsidRDefault="001E2A90" w:rsidP="001E2A90">
            <w:pPr>
              <w:widowControl w:val="0"/>
              <w:jc w:val="both"/>
              <w:textAlignment w:val="baseline"/>
              <w:rPr>
                <w:lang w:eastAsia="ru-RU"/>
              </w:rPr>
            </w:pPr>
            <w:r w:rsidRPr="000307B1">
              <w:rPr>
                <w:lang w:eastAsia="ru-RU"/>
              </w:rPr>
              <w:t>Общественное питание</w:t>
            </w:r>
          </w:p>
        </w:tc>
        <w:tc>
          <w:tcPr>
            <w:tcW w:w="6804" w:type="dxa"/>
            <w:gridSpan w:val="2"/>
            <w:shd w:val="clear" w:color="auto" w:fill="auto"/>
          </w:tcPr>
          <w:p w:rsidR="001E2A90" w:rsidRPr="000307B1" w:rsidRDefault="001E2A90" w:rsidP="001E2A90">
            <w:pPr>
              <w:widowControl w:val="0"/>
              <w:ind w:firstLine="227"/>
              <w:jc w:val="both"/>
              <w:textAlignment w:val="baseline"/>
              <w:rPr>
                <w:lang w:eastAsia="ru-RU"/>
              </w:rPr>
            </w:pPr>
            <w:r w:rsidRPr="000307B1">
              <w:rPr>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1E2A90" w:rsidRPr="005847DF" w:rsidTr="00B910A0">
        <w:tc>
          <w:tcPr>
            <w:tcW w:w="814" w:type="dxa"/>
            <w:shd w:val="clear" w:color="auto" w:fill="auto"/>
            <w:vAlign w:val="center"/>
          </w:tcPr>
          <w:p w:rsidR="001E2A90" w:rsidRPr="000307B1" w:rsidRDefault="001E2A90" w:rsidP="001E2A90">
            <w:pPr>
              <w:widowControl w:val="0"/>
              <w:jc w:val="both"/>
              <w:textAlignment w:val="baseline"/>
              <w:rPr>
                <w:lang w:eastAsia="ru-RU"/>
              </w:rPr>
            </w:pPr>
            <w:r w:rsidRPr="000307B1">
              <w:rPr>
                <w:lang w:eastAsia="ru-RU"/>
              </w:rPr>
              <w:t>4.7</w:t>
            </w:r>
          </w:p>
        </w:tc>
        <w:tc>
          <w:tcPr>
            <w:tcW w:w="1732" w:type="dxa"/>
            <w:shd w:val="clear" w:color="auto" w:fill="auto"/>
          </w:tcPr>
          <w:p w:rsidR="001E2A90" w:rsidRPr="000307B1" w:rsidRDefault="001E2A90" w:rsidP="001E2A90">
            <w:pPr>
              <w:widowControl w:val="0"/>
              <w:jc w:val="both"/>
              <w:textAlignment w:val="baseline"/>
              <w:rPr>
                <w:lang w:eastAsia="ru-RU"/>
              </w:rPr>
            </w:pPr>
            <w:r w:rsidRPr="000307B1">
              <w:rPr>
                <w:lang w:eastAsia="ru-RU"/>
              </w:rPr>
              <w:t>Гостиничное обслуживание</w:t>
            </w:r>
          </w:p>
        </w:tc>
        <w:tc>
          <w:tcPr>
            <w:tcW w:w="6804" w:type="dxa"/>
            <w:gridSpan w:val="2"/>
            <w:shd w:val="clear" w:color="auto" w:fill="auto"/>
          </w:tcPr>
          <w:p w:rsidR="001E2A90" w:rsidRPr="000307B1" w:rsidRDefault="001E2A90" w:rsidP="001E2A90">
            <w:pPr>
              <w:widowControl w:val="0"/>
              <w:ind w:firstLine="227"/>
              <w:jc w:val="both"/>
              <w:textAlignment w:val="baseline"/>
              <w:rPr>
                <w:lang w:eastAsia="ru-RU"/>
              </w:rPr>
            </w:pPr>
            <w:r w:rsidRPr="000307B1">
              <w:rPr>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1E2A90" w:rsidRPr="005847DF" w:rsidTr="00B910A0">
        <w:tc>
          <w:tcPr>
            <w:tcW w:w="814" w:type="dxa"/>
            <w:shd w:val="clear" w:color="auto" w:fill="auto"/>
            <w:vAlign w:val="center"/>
          </w:tcPr>
          <w:p w:rsidR="001E2A90" w:rsidRPr="000307B1" w:rsidRDefault="001E2A90" w:rsidP="001E2A90">
            <w:pPr>
              <w:widowControl w:val="0"/>
              <w:textAlignment w:val="baseline"/>
              <w:rPr>
                <w:lang w:eastAsia="ru-RU"/>
              </w:rPr>
            </w:pPr>
            <w:r w:rsidRPr="000307B1">
              <w:rPr>
                <w:lang w:eastAsia="ru-RU"/>
              </w:rPr>
              <w:t>4.8</w:t>
            </w:r>
          </w:p>
        </w:tc>
        <w:tc>
          <w:tcPr>
            <w:tcW w:w="1732" w:type="dxa"/>
          </w:tcPr>
          <w:p w:rsidR="001E2A90" w:rsidRPr="000307B1" w:rsidRDefault="001E2A90" w:rsidP="001E2A90">
            <w:pPr>
              <w:widowControl w:val="0"/>
              <w:suppressAutoHyphens w:val="0"/>
              <w:autoSpaceDE w:val="0"/>
              <w:autoSpaceDN w:val="0"/>
              <w:rPr>
                <w:lang w:eastAsia="ru-RU"/>
              </w:rPr>
            </w:pPr>
            <w:r w:rsidRPr="000307B1">
              <w:rPr>
                <w:lang w:eastAsia="ru-RU"/>
              </w:rPr>
              <w:t>Развлечение</w:t>
            </w:r>
          </w:p>
        </w:tc>
        <w:tc>
          <w:tcPr>
            <w:tcW w:w="6804" w:type="dxa"/>
            <w:gridSpan w:val="2"/>
          </w:tcPr>
          <w:p w:rsidR="001E2A90" w:rsidRPr="000307B1" w:rsidRDefault="001E2A90" w:rsidP="001E2A90">
            <w:pPr>
              <w:widowControl w:val="0"/>
              <w:suppressAutoHyphens w:val="0"/>
              <w:autoSpaceDE w:val="0"/>
              <w:autoSpaceDN w:val="0"/>
              <w:rPr>
                <w:lang w:eastAsia="ru-RU"/>
              </w:rPr>
            </w:pPr>
            <w:r w:rsidRPr="000307B1">
              <w:rPr>
                <w:lang w:eastAsia="ru-RU"/>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w:t>
            </w:r>
            <w:r w:rsidRPr="000307B1">
              <w:rPr>
                <w:lang w:eastAsia="ru-RU"/>
              </w:rPr>
              <w:lastRenderedPageBreak/>
              <w:t xml:space="preserve">разрешенного использования с </w:t>
            </w:r>
            <w:hyperlink w:anchor="P308" w:history="1">
              <w:r w:rsidRPr="000307B1">
                <w:rPr>
                  <w:color w:val="0000FF"/>
                  <w:lang w:eastAsia="ru-RU"/>
                </w:rPr>
                <w:t>кодами 4.8.1</w:t>
              </w:r>
            </w:hyperlink>
            <w:r w:rsidRPr="000307B1">
              <w:rPr>
                <w:lang w:eastAsia="ru-RU"/>
              </w:rPr>
              <w:t xml:space="preserve"> - </w:t>
            </w:r>
            <w:hyperlink w:anchor="P314" w:history="1">
              <w:r w:rsidRPr="000307B1">
                <w:rPr>
                  <w:color w:val="0000FF"/>
                  <w:lang w:eastAsia="ru-RU"/>
                </w:rPr>
                <w:t>4.8.3</w:t>
              </w:r>
            </w:hyperlink>
          </w:p>
        </w:tc>
      </w:tr>
      <w:tr w:rsidR="001E2A90" w:rsidRPr="005847DF" w:rsidTr="00B910A0">
        <w:tc>
          <w:tcPr>
            <w:tcW w:w="814" w:type="dxa"/>
            <w:shd w:val="clear" w:color="auto" w:fill="auto"/>
            <w:vAlign w:val="center"/>
          </w:tcPr>
          <w:p w:rsidR="001E2A90" w:rsidRPr="000307B1" w:rsidRDefault="001E2A90" w:rsidP="001E2A90">
            <w:pPr>
              <w:widowControl w:val="0"/>
              <w:textAlignment w:val="baseline"/>
              <w:rPr>
                <w:lang w:eastAsia="ru-RU"/>
              </w:rPr>
            </w:pPr>
            <w:r>
              <w:rPr>
                <w:lang w:eastAsia="ru-RU"/>
              </w:rPr>
              <w:lastRenderedPageBreak/>
              <w:t xml:space="preserve">4.9. </w:t>
            </w:r>
          </w:p>
        </w:tc>
        <w:tc>
          <w:tcPr>
            <w:tcW w:w="1732" w:type="dxa"/>
          </w:tcPr>
          <w:p w:rsidR="001E2A90" w:rsidRPr="000307B1" w:rsidRDefault="001E2A90" w:rsidP="001E2A90">
            <w:pPr>
              <w:widowControl w:val="0"/>
              <w:suppressAutoHyphens w:val="0"/>
              <w:autoSpaceDE w:val="0"/>
              <w:autoSpaceDN w:val="0"/>
              <w:rPr>
                <w:lang w:eastAsia="ru-RU"/>
              </w:rPr>
            </w:pPr>
            <w:r w:rsidRPr="00F147AF">
              <w:rPr>
                <w:lang w:eastAsia="ru-RU"/>
              </w:rPr>
              <w:t>Служебные гаражи</w:t>
            </w:r>
          </w:p>
        </w:tc>
        <w:tc>
          <w:tcPr>
            <w:tcW w:w="6804" w:type="dxa"/>
            <w:gridSpan w:val="2"/>
          </w:tcPr>
          <w:p w:rsidR="001E2A90" w:rsidRPr="000307B1" w:rsidRDefault="001E2A90" w:rsidP="001E2A90">
            <w:pPr>
              <w:widowControl w:val="0"/>
              <w:suppressAutoHyphens w:val="0"/>
              <w:autoSpaceDE w:val="0"/>
              <w:autoSpaceDN w:val="0"/>
              <w:rPr>
                <w:lang w:eastAsia="ru-RU"/>
              </w:rPr>
            </w:pPr>
            <w:r w:rsidRPr="00F147AF">
              <w:rPr>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1E2A90" w:rsidRPr="005847DF" w:rsidTr="00B910A0">
        <w:tc>
          <w:tcPr>
            <w:tcW w:w="814" w:type="dxa"/>
            <w:shd w:val="clear" w:color="auto" w:fill="auto"/>
            <w:vAlign w:val="center"/>
          </w:tcPr>
          <w:p w:rsidR="001E2A90" w:rsidRPr="000307B1" w:rsidRDefault="001E2A90" w:rsidP="001E2A90">
            <w:pPr>
              <w:widowControl w:val="0"/>
              <w:textAlignment w:val="baseline"/>
              <w:rPr>
                <w:lang w:eastAsia="ru-RU"/>
              </w:rPr>
            </w:pPr>
            <w:r w:rsidRPr="000307B1">
              <w:rPr>
                <w:lang w:eastAsia="ru-RU"/>
              </w:rPr>
              <w:t>4.10</w:t>
            </w:r>
          </w:p>
        </w:tc>
        <w:tc>
          <w:tcPr>
            <w:tcW w:w="1732" w:type="dxa"/>
          </w:tcPr>
          <w:p w:rsidR="001E2A90" w:rsidRPr="000307B1" w:rsidRDefault="001E2A90" w:rsidP="001E2A90">
            <w:pPr>
              <w:widowControl w:val="0"/>
              <w:suppressAutoHyphens w:val="0"/>
              <w:autoSpaceDE w:val="0"/>
              <w:autoSpaceDN w:val="0"/>
              <w:rPr>
                <w:lang w:eastAsia="ru-RU"/>
              </w:rPr>
            </w:pPr>
            <w:proofErr w:type="spellStart"/>
            <w:r w:rsidRPr="000307B1">
              <w:rPr>
                <w:lang w:eastAsia="ru-RU"/>
              </w:rPr>
              <w:t>Выставочно</w:t>
            </w:r>
            <w:proofErr w:type="spellEnd"/>
            <w:r w:rsidRPr="000307B1">
              <w:rPr>
                <w:lang w:eastAsia="ru-RU"/>
              </w:rPr>
              <w:t>-ярмарочная деятельность</w:t>
            </w:r>
          </w:p>
        </w:tc>
        <w:tc>
          <w:tcPr>
            <w:tcW w:w="6804" w:type="dxa"/>
            <w:gridSpan w:val="2"/>
          </w:tcPr>
          <w:p w:rsidR="001E2A90" w:rsidRPr="000307B1" w:rsidRDefault="001E2A90" w:rsidP="001E2A90">
            <w:pPr>
              <w:widowControl w:val="0"/>
              <w:suppressAutoHyphens w:val="0"/>
              <w:autoSpaceDE w:val="0"/>
              <w:autoSpaceDN w:val="0"/>
              <w:jc w:val="center"/>
              <w:rPr>
                <w:lang w:eastAsia="ru-RU"/>
              </w:rPr>
            </w:pPr>
            <w:r w:rsidRPr="000307B1">
              <w:rPr>
                <w:lang w:eastAsia="ru-RU"/>
              </w:rPr>
              <w:t xml:space="preserve">Размещение объектов капитального строительства, сооружений, предназначенных для осуществления </w:t>
            </w:r>
            <w:proofErr w:type="spellStart"/>
            <w:r w:rsidRPr="000307B1">
              <w:rPr>
                <w:lang w:eastAsia="ru-RU"/>
              </w:rPr>
              <w:t>выставочно</w:t>
            </w:r>
            <w:proofErr w:type="spellEnd"/>
            <w:r w:rsidRPr="000307B1">
              <w:rPr>
                <w:lang w:eastAsia="ru-RU"/>
              </w:rPr>
              <w:t xml:space="preserve">-ярмарочной и </w:t>
            </w:r>
            <w:proofErr w:type="spellStart"/>
            <w:r w:rsidRPr="000307B1">
              <w:rPr>
                <w:lang w:eastAsia="ru-RU"/>
              </w:rPr>
              <w:t>конгрессной</w:t>
            </w:r>
            <w:proofErr w:type="spellEnd"/>
            <w:r w:rsidRPr="000307B1">
              <w:rPr>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1E2A90" w:rsidRPr="005847DF" w:rsidTr="00B910A0">
        <w:tc>
          <w:tcPr>
            <w:tcW w:w="814" w:type="dxa"/>
            <w:shd w:val="clear" w:color="auto" w:fill="auto"/>
            <w:vAlign w:val="center"/>
          </w:tcPr>
          <w:p w:rsidR="001E2A90" w:rsidRPr="000307B1" w:rsidRDefault="001E2A90" w:rsidP="001E2A90">
            <w:pPr>
              <w:widowControl w:val="0"/>
              <w:jc w:val="both"/>
              <w:textAlignment w:val="baseline"/>
              <w:rPr>
                <w:lang w:eastAsia="ru-RU"/>
              </w:rPr>
            </w:pPr>
            <w:r w:rsidRPr="000307B1">
              <w:rPr>
                <w:lang w:eastAsia="ru-RU"/>
              </w:rPr>
              <w:t>5.1</w:t>
            </w:r>
          </w:p>
        </w:tc>
        <w:tc>
          <w:tcPr>
            <w:tcW w:w="1732" w:type="dxa"/>
            <w:shd w:val="clear" w:color="auto" w:fill="auto"/>
            <w:vAlign w:val="center"/>
          </w:tcPr>
          <w:p w:rsidR="001E2A90" w:rsidRPr="000307B1" w:rsidRDefault="001E2A90" w:rsidP="001E2A90">
            <w:pPr>
              <w:widowControl w:val="0"/>
              <w:jc w:val="both"/>
              <w:textAlignment w:val="baseline"/>
              <w:rPr>
                <w:lang w:eastAsia="ru-RU"/>
              </w:rPr>
            </w:pPr>
            <w:r w:rsidRPr="000307B1">
              <w:rPr>
                <w:lang w:eastAsia="ru-RU"/>
              </w:rPr>
              <w:t>Спорт</w:t>
            </w:r>
          </w:p>
        </w:tc>
        <w:tc>
          <w:tcPr>
            <w:tcW w:w="6804" w:type="dxa"/>
            <w:gridSpan w:val="2"/>
            <w:shd w:val="clear" w:color="auto" w:fill="auto"/>
          </w:tcPr>
          <w:p w:rsidR="001E2A90" w:rsidRPr="000307B1" w:rsidRDefault="001E2A90" w:rsidP="001E2A90">
            <w:pPr>
              <w:widowControl w:val="0"/>
              <w:ind w:firstLine="227"/>
              <w:jc w:val="both"/>
              <w:textAlignment w:val="baseline"/>
              <w:rPr>
                <w:sz w:val="20"/>
                <w:szCs w:val="20"/>
                <w:lang w:eastAsia="ru-RU"/>
              </w:rPr>
            </w:pPr>
            <w:r w:rsidRPr="000307B1">
              <w:rPr>
                <w:lang w:eastAsia="ru-RU"/>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44" w:history="1">
              <w:r w:rsidRPr="000307B1">
                <w:rPr>
                  <w:color w:val="0000FF"/>
                  <w:lang w:eastAsia="ru-RU"/>
                </w:rPr>
                <w:t>кодами 5.1.1</w:t>
              </w:r>
            </w:hyperlink>
            <w:r w:rsidRPr="000307B1">
              <w:rPr>
                <w:lang w:eastAsia="ru-RU"/>
              </w:rPr>
              <w:t xml:space="preserve"> - </w:t>
            </w:r>
            <w:hyperlink w:anchor="P362" w:history="1">
              <w:r w:rsidRPr="000307B1">
                <w:rPr>
                  <w:color w:val="0000FF"/>
                  <w:lang w:eastAsia="ru-RU"/>
                </w:rPr>
                <w:t>5.1.7</w:t>
              </w:r>
            </w:hyperlink>
          </w:p>
        </w:tc>
      </w:tr>
      <w:tr w:rsidR="001E2A90" w:rsidRPr="005847DF" w:rsidTr="00B910A0">
        <w:tc>
          <w:tcPr>
            <w:tcW w:w="814" w:type="dxa"/>
            <w:shd w:val="clear" w:color="auto" w:fill="auto"/>
            <w:vAlign w:val="center"/>
          </w:tcPr>
          <w:p w:rsidR="001E2A90" w:rsidRPr="000307B1" w:rsidRDefault="001E2A90" w:rsidP="001E2A90">
            <w:pPr>
              <w:widowControl w:val="0"/>
              <w:textAlignment w:val="baseline"/>
              <w:rPr>
                <w:lang w:eastAsia="ru-RU"/>
              </w:rPr>
            </w:pPr>
            <w:r>
              <w:rPr>
                <w:lang w:eastAsia="ru-RU"/>
              </w:rPr>
              <w:t>6.8.</w:t>
            </w:r>
          </w:p>
        </w:tc>
        <w:tc>
          <w:tcPr>
            <w:tcW w:w="1732" w:type="dxa"/>
          </w:tcPr>
          <w:p w:rsidR="001E2A90" w:rsidRPr="000307B1" w:rsidRDefault="001E2A90" w:rsidP="001E2A90">
            <w:pPr>
              <w:widowControl w:val="0"/>
              <w:suppressAutoHyphens w:val="0"/>
              <w:autoSpaceDE w:val="0"/>
              <w:autoSpaceDN w:val="0"/>
              <w:rPr>
                <w:lang w:eastAsia="ru-RU"/>
              </w:rPr>
            </w:pPr>
            <w:r w:rsidRPr="00F147AF">
              <w:rPr>
                <w:lang w:eastAsia="ru-RU"/>
              </w:rPr>
              <w:t>Связь</w:t>
            </w:r>
          </w:p>
        </w:tc>
        <w:tc>
          <w:tcPr>
            <w:tcW w:w="6804" w:type="dxa"/>
            <w:gridSpan w:val="2"/>
          </w:tcPr>
          <w:p w:rsidR="001E2A90" w:rsidRPr="000307B1" w:rsidRDefault="001E2A90" w:rsidP="001E2A90">
            <w:pPr>
              <w:widowControl w:val="0"/>
              <w:suppressAutoHyphens w:val="0"/>
              <w:autoSpaceDE w:val="0"/>
              <w:autoSpaceDN w:val="0"/>
              <w:jc w:val="center"/>
              <w:rPr>
                <w:lang w:eastAsia="ru-RU"/>
              </w:rPr>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78" w:history="1">
              <w:r>
                <w:rPr>
                  <w:color w:val="0000FF"/>
                </w:rPr>
                <w:t>кодами 3.1.1</w:t>
              </w:r>
            </w:hyperlink>
            <w:r>
              <w:t xml:space="preserve">, </w:t>
            </w:r>
            <w:hyperlink w:anchor="P195" w:history="1">
              <w:r>
                <w:rPr>
                  <w:color w:val="0000FF"/>
                </w:rPr>
                <w:t>3.2.3</w:t>
              </w:r>
            </w:hyperlink>
          </w:p>
        </w:tc>
      </w:tr>
      <w:tr w:rsidR="001E2A90" w:rsidRPr="005847DF" w:rsidTr="00B910A0">
        <w:tc>
          <w:tcPr>
            <w:tcW w:w="814" w:type="dxa"/>
            <w:shd w:val="clear" w:color="auto" w:fill="auto"/>
            <w:vAlign w:val="center"/>
          </w:tcPr>
          <w:p w:rsidR="001E2A90" w:rsidRDefault="001E2A90" w:rsidP="001E2A90">
            <w:pPr>
              <w:widowControl w:val="0"/>
              <w:textAlignment w:val="baseline"/>
              <w:rPr>
                <w:lang w:eastAsia="ru-RU"/>
              </w:rPr>
            </w:pPr>
            <w:r>
              <w:rPr>
                <w:lang w:eastAsia="ru-RU"/>
              </w:rPr>
              <w:t>7.2</w:t>
            </w:r>
          </w:p>
        </w:tc>
        <w:tc>
          <w:tcPr>
            <w:tcW w:w="1732" w:type="dxa"/>
          </w:tcPr>
          <w:p w:rsidR="001E2A90" w:rsidRPr="00F147AF" w:rsidRDefault="001E2A90" w:rsidP="001E2A90">
            <w:pPr>
              <w:widowControl w:val="0"/>
              <w:suppressAutoHyphens w:val="0"/>
              <w:autoSpaceDE w:val="0"/>
              <w:autoSpaceDN w:val="0"/>
              <w:rPr>
                <w:lang w:eastAsia="ru-RU"/>
              </w:rPr>
            </w:pPr>
            <w:r w:rsidRPr="00F147AF">
              <w:rPr>
                <w:lang w:eastAsia="ru-RU"/>
              </w:rPr>
              <w:t>Автомобильный транспорт</w:t>
            </w:r>
          </w:p>
        </w:tc>
        <w:tc>
          <w:tcPr>
            <w:tcW w:w="6804" w:type="dxa"/>
            <w:gridSpan w:val="2"/>
          </w:tcPr>
          <w:p w:rsidR="001E2A90" w:rsidRDefault="001E2A90" w:rsidP="001E2A90">
            <w:pPr>
              <w:widowControl w:val="0"/>
              <w:suppressAutoHyphens w:val="0"/>
              <w:autoSpaceDE w:val="0"/>
              <w:autoSpaceDN w:val="0"/>
              <w:jc w:val="center"/>
            </w:pPr>
            <w: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452" w:history="1">
              <w:r>
                <w:rPr>
                  <w:color w:val="0000FF"/>
                </w:rPr>
                <w:t>кодами 7.2.1</w:t>
              </w:r>
            </w:hyperlink>
            <w:r>
              <w:t xml:space="preserve"> - </w:t>
            </w:r>
            <w:hyperlink w:anchor="P458" w:history="1">
              <w:r>
                <w:rPr>
                  <w:color w:val="0000FF"/>
                </w:rPr>
                <w:t>7.2.3</w:t>
              </w:r>
            </w:hyperlink>
          </w:p>
        </w:tc>
      </w:tr>
      <w:tr w:rsidR="001E2A90" w:rsidRPr="005847DF" w:rsidTr="00B910A0">
        <w:tc>
          <w:tcPr>
            <w:tcW w:w="814" w:type="dxa"/>
            <w:shd w:val="clear" w:color="auto" w:fill="auto"/>
            <w:vAlign w:val="center"/>
          </w:tcPr>
          <w:p w:rsidR="001E2A90" w:rsidRPr="000307B1" w:rsidRDefault="001E2A90" w:rsidP="001E2A90">
            <w:pPr>
              <w:widowControl w:val="0"/>
              <w:textAlignment w:val="baseline"/>
              <w:rPr>
                <w:lang w:eastAsia="ru-RU"/>
              </w:rPr>
            </w:pPr>
            <w:r w:rsidRPr="000307B1">
              <w:rPr>
                <w:lang w:eastAsia="ru-RU"/>
              </w:rPr>
              <w:t>3.3</w:t>
            </w:r>
          </w:p>
        </w:tc>
        <w:tc>
          <w:tcPr>
            <w:tcW w:w="1732" w:type="dxa"/>
          </w:tcPr>
          <w:p w:rsidR="001E2A90" w:rsidRPr="000307B1" w:rsidRDefault="001E2A90" w:rsidP="001E2A90">
            <w:pPr>
              <w:widowControl w:val="0"/>
              <w:suppressAutoHyphens w:val="0"/>
              <w:autoSpaceDE w:val="0"/>
              <w:autoSpaceDN w:val="0"/>
              <w:rPr>
                <w:lang w:eastAsia="ru-RU"/>
              </w:rPr>
            </w:pPr>
            <w:r w:rsidRPr="000307B1">
              <w:rPr>
                <w:lang w:eastAsia="ru-RU"/>
              </w:rPr>
              <w:t>Бытовое обслуживание</w:t>
            </w:r>
          </w:p>
        </w:tc>
        <w:tc>
          <w:tcPr>
            <w:tcW w:w="6804" w:type="dxa"/>
            <w:gridSpan w:val="2"/>
          </w:tcPr>
          <w:p w:rsidR="001E2A90" w:rsidRPr="000307B1" w:rsidRDefault="001E2A90" w:rsidP="001E2A90">
            <w:pPr>
              <w:widowControl w:val="0"/>
              <w:suppressAutoHyphens w:val="0"/>
              <w:autoSpaceDE w:val="0"/>
              <w:autoSpaceDN w:val="0"/>
              <w:rPr>
                <w:lang w:eastAsia="ru-RU"/>
              </w:rPr>
            </w:pPr>
            <w:r w:rsidRPr="000307B1">
              <w:rPr>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E2A90" w:rsidRPr="005847DF" w:rsidTr="00B910A0">
        <w:trPr>
          <w:gridAfter w:val="1"/>
          <w:wAfter w:w="6" w:type="dxa"/>
        </w:trPr>
        <w:tc>
          <w:tcPr>
            <w:tcW w:w="9344" w:type="dxa"/>
            <w:gridSpan w:val="3"/>
            <w:shd w:val="clear" w:color="auto" w:fill="D9D9D9"/>
          </w:tcPr>
          <w:p w:rsidR="001E2A90" w:rsidRPr="005847DF" w:rsidRDefault="001E2A90" w:rsidP="000F1845">
            <w:pPr>
              <w:widowControl w:val="0"/>
              <w:jc w:val="center"/>
              <w:textAlignment w:val="baseline"/>
              <w:rPr>
                <w:lang w:eastAsia="ru-RU"/>
              </w:rPr>
            </w:pPr>
            <w:r w:rsidRPr="005847DF">
              <w:rPr>
                <w:lang w:eastAsia="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1E2A90" w:rsidRPr="005847DF" w:rsidTr="00B910A0">
        <w:trPr>
          <w:gridAfter w:val="1"/>
          <w:wAfter w:w="6" w:type="dxa"/>
        </w:trPr>
        <w:tc>
          <w:tcPr>
            <w:tcW w:w="9344" w:type="dxa"/>
            <w:gridSpan w:val="3"/>
            <w:shd w:val="clear" w:color="auto" w:fill="auto"/>
          </w:tcPr>
          <w:p w:rsidR="001E2A90" w:rsidRPr="005847DF" w:rsidRDefault="001E2A90" w:rsidP="000F1845">
            <w:pPr>
              <w:widowControl w:val="0"/>
              <w:jc w:val="both"/>
              <w:textAlignment w:val="baseline"/>
              <w:rPr>
                <w:lang w:eastAsia="ru-RU"/>
              </w:rPr>
            </w:pPr>
            <w:r w:rsidRPr="005847DF">
              <w:rPr>
                <w:lang w:eastAsia="ru-RU"/>
              </w:rPr>
              <w:t>элементы дизайна, скульптурные композиции, элементы благоустройства и вертикальной планировки (открытые лестницы, подпорные стенки, декоративные пешеходные мостики и т.п.)</w:t>
            </w:r>
          </w:p>
        </w:tc>
      </w:tr>
      <w:tr w:rsidR="001E2A90" w:rsidRPr="005847DF" w:rsidTr="00B910A0">
        <w:trPr>
          <w:gridAfter w:val="1"/>
          <w:wAfter w:w="6" w:type="dxa"/>
        </w:trPr>
        <w:tc>
          <w:tcPr>
            <w:tcW w:w="9344" w:type="dxa"/>
            <w:gridSpan w:val="3"/>
            <w:shd w:val="clear" w:color="auto" w:fill="auto"/>
          </w:tcPr>
          <w:p w:rsidR="001E2A90" w:rsidRPr="005847DF" w:rsidRDefault="001E2A90" w:rsidP="000F1845">
            <w:pPr>
              <w:widowControl w:val="0"/>
              <w:textAlignment w:val="baseline"/>
              <w:rPr>
                <w:sz w:val="20"/>
                <w:szCs w:val="20"/>
                <w:lang w:eastAsia="ru-RU"/>
              </w:rPr>
            </w:pPr>
            <w:r w:rsidRPr="005847DF">
              <w:rPr>
                <w:lang w:eastAsia="ru-RU"/>
              </w:rPr>
              <w:t xml:space="preserve">игровые площадки, спортплощадки, прокат игрового и спортивного инвентаря </w:t>
            </w:r>
          </w:p>
        </w:tc>
      </w:tr>
      <w:tr w:rsidR="001E2A90" w:rsidRPr="005847DF" w:rsidTr="00B910A0">
        <w:trPr>
          <w:gridAfter w:val="1"/>
          <w:wAfter w:w="6" w:type="dxa"/>
        </w:trPr>
        <w:tc>
          <w:tcPr>
            <w:tcW w:w="9344" w:type="dxa"/>
            <w:gridSpan w:val="3"/>
            <w:shd w:val="clear" w:color="auto" w:fill="auto"/>
          </w:tcPr>
          <w:p w:rsidR="001E2A90" w:rsidRPr="005847DF" w:rsidRDefault="001E2A90" w:rsidP="000F1845">
            <w:pPr>
              <w:widowControl w:val="0"/>
              <w:textAlignment w:val="baseline"/>
              <w:rPr>
                <w:lang w:eastAsia="ru-RU"/>
              </w:rPr>
            </w:pPr>
            <w:r w:rsidRPr="005847DF">
              <w:rPr>
                <w:lang w:eastAsia="ru-RU"/>
              </w:rPr>
              <w:t xml:space="preserve">общественные туалеты </w:t>
            </w:r>
          </w:p>
        </w:tc>
      </w:tr>
    </w:tbl>
    <w:p w:rsidR="001E2A90" w:rsidRPr="005847DF" w:rsidRDefault="001E2A90" w:rsidP="001E2A90">
      <w:pPr>
        <w:widowControl w:val="0"/>
        <w:ind w:left="1" w:firstLine="567"/>
        <w:jc w:val="both"/>
        <w:textAlignment w:val="baseline"/>
        <w:rPr>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701"/>
        <w:gridCol w:w="1843"/>
      </w:tblGrid>
      <w:tr w:rsidR="001E2A90" w:rsidRPr="005847DF" w:rsidTr="00B910A0">
        <w:tc>
          <w:tcPr>
            <w:tcW w:w="9351" w:type="dxa"/>
            <w:gridSpan w:val="3"/>
            <w:shd w:val="clear" w:color="auto" w:fill="D9D9D9"/>
          </w:tcPr>
          <w:p w:rsidR="001E2A90" w:rsidRPr="005847DF" w:rsidRDefault="001E2A90" w:rsidP="000F1845">
            <w:pPr>
              <w:widowControl w:val="0"/>
              <w:jc w:val="center"/>
              <w:textAlignment w:val="baseline"/>
              <w:rPr>
                <w:lang w:eastAsia="ru-RU"/>
              </w:rPr>
            </w:pPr>
            <w:r w:rsidRPr="005847DF">
              <w:rPr>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E2A90" w:rsidRPr="005847DF" w:rsidTr="00B910A0">
        <w:tc>
          <w:tcPr>
            <w:tcW w:w="5807" w:type="dxa"/>
            <w:shd w:val="clear" w:color="auto" w:fill="D9D9D9"/>
          </w:tcPr>
          <w:p w:rsidR="001E2A90" w:rsidRPr="005847DF" w:rsidRDefault="001E2A90" w:rsidP="000F1845">
            <w:pPr>
              <w:widowControl w:val="0"/>
              <w:jc w:val="center"/>
              <w:textAlignment w:val="baseline"/>
              <w:rPr>
                <w:lang w:eastAsia="ru-RU"/>
              </w:rPr>
            </w:pPr>
            <w:r w:rsidRPr="005847DF">
              <w:rPr>
                <w:lang w:eastAsia="ru-RU"/>
              </w:rPr>
              <w:t>Название</w:t>
            </w:r>
          </w:p>
        </w:tc>
        <w:tc>
          <w:tcPr>
            <w:tcW w:w="1701" w:type="dxa"/>
            <w:shd w:val="clear" w:color="auto" w:fill="D9D9D9"/>
            <w:vAlign w:val="center"/>
          </w:tcPr>
          <w:p w:rsidR="001E2A90" w:rsidRPr="005847DF" w:rsidRDefault="001E2A90" w:rsidP="000F1845">
            <w:pPr>
              <w:widowControl w:val="0"/>
              <w:jc w:val="center"/>
              <w:textAlignment w:val="baseline"/>
              <w:rPr>
                <w:lang w:eastAsia="ru-RU"/>
              </w:rPr>
            </w:pPr>
            <w:r w:rsidRPr="005847DF">
              <w:rPr>
                <w:lang w:eastAsia="ru-RU"/>
              </w:rPr>
              <w:t>Параметр</w:t>
            </w:r>
          </w:p>
        </w:tc>
        <w:tc>
          <w:tcPr>
            <w:tcW w:w="1843" w:type="dxa"/>
            <w:shd w:val="clear" w:color="auto" w:fill="D9D9D9"/>
            <w:vAlign w:val="center"/>
          </w:tcPr>
          <w:p w:rsidR="001E2A90" w:rsidRPr="005847DF" w:rsidRDefault="001E2A90" w:rsidP="000F1845">
            <w:pPr>
              <w:widowControl w:val="0"/>
              <w:jc w:val="center"/>
              <w:textAlignment w:val="baseline"/>
              <w:rPr>
                <w:lang w:eastAsia="ru-RU"/>
              </w:rPr>
            </w:pPr>
            <w:r w:rsidRPr="005847DF">
              <w:rPr>
                <w:lang w:eastAsia="ru-RU"/>
              </w:rPr>
              <w:t>Примечание</w:t>
            </w:r>
          </w:p>
        </w:tc>
      </w:tr>
      <w:tr w:rsidR="001E2A90" w:rsidRPr="005847DF" w:rsidTr="00B910A0">
        <w:tc>
          <w:tcPr>
            <w:tcW w:w="5807" w:type="dxa"/>
            <w:shd w:val="clear" w:color="auto" w:fill="D9D9D9"/>
          </w:tcPr>
          <w:p w:rsidR="001E2A90" w:rsidRPr="005847DF" w:rsidRDefault="001E2A90" w:rsidP="000F1845">
            <w:pPr>
              <w:widowControl w:val="0"/>
              <w:jc w:val="both"/>
              <w:textAlignment w:val="baseline"/>
              <w:rPr>
                <w:lang w:eastAsia="ru-RU"/>
              </w:rPr>
            </w:pPr>
            <w:r w:rsidRPr="005847DF">
              <w:rPr>
                <w:lang w:eastAsia="ru-RU"/>
              </w:rPr>
              <w:t>Предельные (максимальные и минимальные) размеры земельных участков</w:t>
            </w:r>
          </w:p>
        </w:tc>
        <w:tc>
          <w:tcPr>
            <w:tcW w:w="1701" w:type="dxa"/>
            <w:shd w:val="clear" w:color="auto" w:fill="D9D9D9"/>
            <w:vAlign w:val="center"/>
          </w:tcPr>
          <w:p w:rsidR="001E2A90" w:rsidRPr="005847DF" w:rsidRDefault="00B910A0" w:rsidP="000F1845">
            <w:pPr>
              <w:widowControl w:val="0"/>
              <w:jc w:val="center"/>
              <w:textAlignment w:val="baseline"/>
              <w:rPr>
                <w:lang w:eastAsia="ru-RU"/>
              </w:rPr>
            </w:pPr>
            <w:r>
              <w:rPr>
                <w:lang w:eastAsia="ru-RU"/>
              </w:rPr>
              <w:t>Не подлежат установлению</w:t>
            </w:r>
          </w:p>
        </w:tc>
        <w:tc>
          <w:tcPr>
            <w:tcW w:w="1843" w:type="dxa"/>
            <w:shd w:val="clear" w:color="auto" w:fill="D9D9D9"/>
            <w:vAlign w:val="center"/>
          </w:tcPr>
          <w:p w:rsidR="001E2A90" w:rsidRPr="005847DF" w:rsidRDefault="001E2A90" w:rsidP="000F1845">
            <w:pPr>
              <w:widowControl w:val="0"/>
              <w:textAlignment w:val="baseline"/>
              <w:rPr>
                <w:lang w:eastAsia="ru-RU"/>
              </w:rPr>
            </w:pPr>
          </w:p>
        </w:tc>
      </w:tr>
      <w:tr w:rsidR="001E2A90" w:rsidRPr="005847DF" w:rsidTr="00B910A0">
        <w:tc>
          <w:tcPr>
            <w:tcW w:w="5807" w:type="dxa"/>
            <w:shd w:val="clear" w:color="auto" w:fill="D9D9D9"/>
          </w:tcPr>
          <w:p w:rsidR="001E2A90" w:rsidRPr="005847DF" w:rsidRDefault="001E2A90" w:rsidP="000F1845">
            <w:pPr>
              <w:widowControl w:val="0"/>
              <w:textAlignment w:val="baseline"/>
              <w:rPr>
                <w:lang w:eastAsia="ru-RU"/>
              </w:rPr>
            </w:pPr>
            <w:r w:rsidRPr="005847DF">
              <w:rPr>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Pr="005847DF">
              <w:rPr>
                <w:lang w:eastAsia="ru-RU"/>
              </w:rPr>
              <w:lastRenderedPageBreak/>
              <w:t>участка</w:t>
            </w:r>
          </w:p>
        </w:tc>
        <w:tc>
          <w:tcPr>
            <w:tcW w:w="1701" w:type="dxa"/>
            <w:shd w:val="clear" w:color="auto" w:fill="D9D9D9"/>
          </w:tcPr>
          <w:p w:rsidR="001E2A90" w:rsidRPr="005847DF" w:rsidRDefault="001E2A90" w:rsidP="000F1845">
            <w:pPr>
              <w:widowControl w:val="0"/>
              <w:jc w:val="center"/>
              <w:textAlignment w:val="baseline"/>
              <w:rPr>
                <w:lang w:eastAsia="ru-RU"/>
              </w:rPr>
            </w:pPr>
            <w:r w:rsidRPr="005847DF">
              <w:rPr>
                <w:lang w:eastAsia="ru-RU"/>
              </w:rPr>
              <w:lastRenderedPageBreak/>
              <w:t>60%</w:t>
            </w:r>
          </w:p>
        </w:tc>
        <w:tc>
          <w:tcPr>
            <w:tcW w:w="1843" w:type="dxa"/>
            <w:shd w:val="clear" w:color="auto" w:fill="D9D9D9"/>
          </w:tcPr>
          <w:p w:rsidR="001E2A90" w:rsidRPr="005847DF" w:rsidRDefault="001E2A90" w:rsidP="000F1845">
            <w:pPr>
              <w:widowControl w:val="0"/>
              <w:textAlignment w:val="baseline"/>
              <w:rPr>
                <w:lang w:eastAsia="ru-RU"/>
              </w:rPr>
            </w:pPr>
          </w:p>
        </w:tc>
      </w:tr>
      <w:tr w:rsidR="001E2A90" w:rsidRPr="005847DF" w:rsidTr="00B910A0">
        <w:tc>
          <w:tcPr>
            <w:tcW w:w="5807" w:type="dxa"/>
            <w:shd w:val="clear" w:color="auto" w:fill="D9D9D9"/>
          </w:tcPr>
          <w:p w:rsidR="001E2A90" w:rsidRPr="005847DF" w:rsidRDefault="001E2A90" w:rsidP="000F1845">
            <w:pPr>
              <w:widowControl w:val="0"/>
              <w:textAlignment w:val="baseline"/>
              <w:rPr>
                <w:lang w:eastAsia="ru-RU"/>
              </w:rPr>
            </w:pPr>
            <w:r w:rsidRPr="005847DF">
              <w:rPr>
                <w:lang w:eastAsia="ru-RU"/>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shd w:val="clear" w:color="auto" w:fill="D9D9D9"/>
            <w:vAlign w:val="center"/>
          </w:tcPr>
          <w:p w:rsidR="001E2A90" w:rsidRPr="005847DF" w:rsidRDefault="001E2A90" w:rsidP="000F1845">
            <w:pPr>
              <w:widowControl w:val="0"/>
              <w:jc w:val="center"/>
              <w:textAlignment w:val="baseline"/>
              <w:rPr>
                <w:lang w:eastAsia="ru-RU"/>
              </w:rPr>
            </w:pPr>
            <w:r w:rsidRPr="005847DF">
              <w:rPr>
                <w:lang w:eastAsia="ru-RU"/>
              </w:rPr>
              <w:t>1 м</w:t>
            </w:r>
          </w:p>
        </w:tc>
        <w:tc>
          <w:tcPr>
            <w:tcW w:w="1843" w:type="dxa"/>
            <w:shd w:val="clear" w:color="auto" w:fill="D9D9D9"/>
          </w:tcPr>
          <w:p w:rsidR="001E2A90" w:rsidRPr="005847DF" w:rsidRDefault="001E2A90" w:rsidP="000F1845">
            <w:pPr>
              <w:widowControl w:val="0"/>
              <w:textAlignment w:val="baseline"/>
              <w:rPr>
                <w:lang w:eastAsia="ru-RU"/>
              </w:rPr>
            </w:pPr>
          </w:p>
        </w:tc>
      </w:tr>
      <w:tr w:rsidR="001E2A90" w:rsidRPr="005847DF" w:rsidTr="00B910A0">
        <w:tc>
          <w:tcPr>
            <w:tcW w:w="5807" w:type="dxa"/>
            <w:shd w:val="clear" w:color="auto" w:fill="D9D9D9"/>
          </w:tcPr>
          <w:p w:rsidR="001E2A90" w:rsidRPr="005847DF" w:rsidRDefault="001E2A90" w:rsidP="000F1845">
            <w:pPr>
              <w:widowControl w:val="0"/>
              <w:textAlignment w:val="baseline"/>
              <w:rPr>
                <w:lang w:eastAsia="ru-RU"/>
              </w:rPr>
            </w:pPr>
            <w:r w:rsidRPr="005847DF">
              <w:rPr>
                <w:lang w:eastAsia="ru-RU"/>
              </w:rPr>
              <w:t>Предельное количество этажей или предельная высота зданий, строений, сооружений</w:t>
            </w:r>
          </w:p>
        </w:tc>
        <w:tc>
          <w:tcPr>
            <w:tcW w:w="1701" w:type="dxa"/>
            <w:shd w:val="clear" w:color="auto" w:fill="D9D9D9"/>
            <w:vAlign w:val="center"/>
          </w:tcPr>
          <w:p w:rsidR="001E2A90" w:rsidRPr="005847DF" w:rsidRDefault="001E2A90" w:rsidP="000F1845">
            <w:pPr>
              <w:widowControl w:val="0"/>
              <w:jc w:val="center"/>
              <w:textAlignment w:val="baseline"/>
              <w:rPr>
                <w:lang w:eastAsia="ru-RU"/>
              </w:rPr>
            </w:pPr>
            <w:r w:rsidRPr="005847DF">
              <w:rPr>
                <w:lang w:eastAsia="ru-RU"/>
              </w:rPr>
              <w:t>не подлежат установлению</w:t>
            </w:r>
          </w:p>
        </w:tc>
        <w:tc>
          <w:tcPr>
            <w:tcW w:w="1843" w:type="dxa"/>
            <w:shd w:val="clear" w:color="auto" w:fill="D9D9D9"/>
          </w:tcPr>
          <w:p w:rsidR="001E2A90" w:rsidRPr="005847DF" w:rsidRDefault="001E2A90" w:rsidP="000F1845">
            <w:pPr>
              <w:widowControl w:val="0"/>
              <w:textAlignment w:val="baseline"/>
              <w:rPr>
                <w:lang w:eastAsia="ru-RU"/>
              </w:rPr>
            </w:pPr>
          </w:p>
        </w:tc>
      </w:tr>
      <w:tr w:rsidR="001E2A90" w:rsidRPr="005847DF" w:rsidTr="00B910A0">
        <w:tc>
          <w:tcPr>
            <w:tcW w:w="9351" w:type="dxa"/>
            <w:gridSpan w:val="3"/>
            <w:shd w:val="clear" w:color="auto" w:fill="D9D9D9"/>
          </w:tcPr>
          <w:p w:rsidR="001E2A90" w:rsidRPr="005847DF" w:rsidRDefault="001E2A90" w:rsidP="000F1845">
            <w:pPr>
              <w:widowControl w:val="0"/>
              <w:jc w:val="center"/>
              <w:textAlignment w:val="baseline"/>
              <w:rPr>
                <w:lang w:eastAsia="ru-RU"/>
              </w:rPr>
            </w:pPr>
            <w:r w:rsidRPr="005847DF">
              <w:rPr>
                <w:lang w:eastAsia="ru-RU"/>
              </w:rPr>
              <w:t>Иные предельные параметры разрешенного строительства, реконструкции объектов капитального строительства</w:t>
            </w:r>
          </w:p>
        </w:tc>
      </w:tr>
      <w:tr w:rsidR="001E2A90" w:rsidRPr="005847DF" w:rsidTr="00B910A0">
        <w:tc>
          <w:tcPr>
            <w:tcW w:w="5807" w:type="dxa"/>
            <w:shd w:val="clear" w:color="auto" w:fill="FFFFFF"/>
          </w:tcPr>
          <w:p w:rsidR="001E2A90" w:rsidRPr="005847DF" w:rsidRDefault="001E2A90" w:rsidP="000F1845">
            <w:pPr>
              <w:widowControl w:val="0"/>
              <w:textAlignment w:val="baseline"/>
              <w:rPr>
                <w:lang w:eastAsia="ru-RU"/>
              </w:rPr>
            </w:pPr>
            <w:r w:rsidRPr="005847DF">
              <w:rPr>
                <w:lang w:eastAsia="ru-RU"/>
              </w:rPr>
              <w:t>Площадь озеленения земельных участков</w:t>
            </w:r>
          </w:p>
        </w:tc>
        <w:tc>
          <w:tcPr>
            <w:tcW w:w="1701" w:type="dxa"/>
            <w:shd w:val="clear" w:color="auto" w:fill="FFFFFF"/>
          </w:tcPr>
          <w:p w:rsidR="001E2A90" w:rsidRPr="005847DF" w:rsidRDefault="001E2A90" w:rsidP="000F1845">
            <w:pPr>
              <w:widowControl w:val="0"/>
              <w:jc w:val="center"/>
              <w:textAlignment w:val="baseline"/>
              <w:rPr>
                <w:lang w:eastAsia="ru-RU"/>
              </w:rPr>
            </w:pPr>
            <w:r w:rsidRPr="005847DF">
              <w:rPr>
                <w:lang w:eastAsia="ru-RU"/>
              </w:rPr>
              <w:t>не менее 50% для объектов физкультуры и спорта</w:t>
            </w:r>
          </w:p>
        </w:tc>
        <w:tc>
          <w:tcPr>
            <w:tcW w:w="1843" w:type="dxa"/>
            <w:shd w:val="clear" w:color="auto" w:fill="FFFFFF"/>
          </w:tcPr>
          <w:p w:rsidR="001E2A90" w:rsidRPr="005847DF" w:rsidRDefault="001E2A90" w:rsidP="000F1845">
            <w:pPr>
              <w:widowControl w:val="0"/>
              <w:textAlignment w:val="baseline"/>
              <w:rPr>
                <w:lang w:eastAsia="ru-RU"/>
              </w:rPr>
            </w:pPr>
          </w:p>
        </w:tc>
      </w:tr>
    </w:tbl>
    <w:p w:rsidR="001E2A90" w:rsidRPr="005847DF" w:rsidRDefault="001E2A90" w:rsidP="001E2A90">
      <w:pPr>
        <w:widowControl w:val="0"/>
        <w:spacing w:line="276" w:lineRule="auto"/>
        <w:ind w:firstLine="567"/>
        <w:jc w:val="both"/>
        <w:textAlignment w:val="baseline"/>
        <w:rPr>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1E2A90" w:rsidRPr="005847DF" w:rsidTr="00E65437">
        <w:tc>
          <w:tcPr>
            <w:tcW w:w="9345" w:type="dxa"/>
            <w:shd w:val="clear" w:color="auto" w:fill="D9D9D9"/>
          </w:tcPr>
          <w:p w:rsidR="001E2A90" w:rsidRPr="005847DF" w:rsidRDefault="001E2A90" w:rsidP="000F1845">
            <w:pPr>
              <w:widowControl w:val="0"/>
              <w:ind w:firstLine="227"/>
              <w:jc w:val="center"/>
              <w:textAlignment w:val="baseline"/>
              <w:rPr>
                <w:highlight w:val="yellow"/>
                <w:lang w:eastAsia="ru-RU"/>
              </w:rPr>
            </w:pPr>
            <w:r w:rsidRPr="005847DF">
              <w:rPr>
                <w:lang w:eastAsia="ru-RU"/>
              </w:rPr>
              <w:t>Ограничения использования земельных участков и объектов капитального строительства</w:t>
            </w:r>
          </w:p>
        </w:tc>
      </w:tr>
      <w:tr w:rsidR="001E2A90" w:rsidRPr="005847DF" w:rsidTr="00E65437">
        <w:tc>
          <w:tcPr>
            <w:tcW w:w="9345" w:type="dxa"/>
            <w:shd w:val="clear" w:color="auto" w:fill="auto"/>
          </w:tcPr>
          <w:p w:rsidR="001E2A90" w:rsidRPr="005847DF" w:rsidRDefault="001E2A90" w:rsidP="001E2A90">
            <w:pPr>
              <w:widowControl w:val="0"/>
              <w:numPr>
                <w:ilvl w:val="0"/>
                <w:numId w:val="1"/>
              </w:numPr>
              <w:jc w:val="both"/>
              <w:textAlignment w:val="baseline"/>
              <w:rPr>
                <w:lang w:eastAsia="ru-RU"/>
              </w:rPr>
            </w:pPr>
            <w:r w:rsidRPr="005847DF">
              <w:rPr>
                <w:lang w:eastAsia="ru-RU"/>
              </w:rPr>
              <w:t xml:space="preserve">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w:t>
            </w:r>
          </w:p>
        </w:tc>
      </w:tr>
      <w:tr w:rsidR="001E2A90" w:rsidRPr="005847DF" w:rsidTr="00E65437">
        <w:tc>
          <w:tcPr>
            <w:tcW w:w="9345" w:type="dxa"/>
            <w:shd w:val="clear" w:color="auto" w:fill="auto"/>
          </w:tcPr>
          <w:p w:rsidR="001E2A90" w:rsidRPr="005847DF" w:rsidRDefault="001E2A90" w:rsidP="00F808B9">
            <w:pPr>
              <w:widowControl w:val="0"/>
              <w:tabs>
                <w:tab w:val="num" w:pos="908"/>
              </w:tabs>
              <w:ind w:left="1" w:firstLine="567"/>
              <w:jc w:val="both"/>
              <w:textAlignment w:val="baseline"/>
              <w:rPr>
                <w:lang w:eastAsia="ru-RU"/>
              </w:rPr>
            </w:pPr>
            <w:r w:rsidRPr="005847DF">
              <w:rPr>
                <w:lang w:eastAsia="ru-RU"/>
              </w:rPr>
              <w:t>На землях пригородных зеленых зон запрещается хозяйственная деятельность, отрицательно влияющая на выполнение ими экологических, санитарно-гигиенических и рекреационных функций..</w:t>
            </w:r>
          </w:p>
        </w:tc>
      </w:tr>
      <w:tr w:rsidR="001E2A90" w:rsidRPr="005847DF" w:rsidTr="00E65437">
        <w:tc>
          <w:tcPr>
            <w:tcW w:w="9345" w:type="dxa"/>
            <w:shd w:val="clear" w:color="auto" w:fill="auto"/>
          </w:tcPr>
          <w:p w:rsidR="001E2A90" w:rsidRPr="005847DF" w:rsidRDefault="001E2A90" w:rsidP="000F1845">
            <w:pPr>
              <w:widowControl w:val="0"/>
              <w:tabs>
                <w:tab w:val="num" w:pos="908"/>
              </w:tabs>
              <w:ind w:left="1" w:firstLine="567"/>
              <w:jc w:val="both"/>
              <w:textAlignment w:val="baseline"/>
              <w:rPr>
                <w:lang w:eastAsia="ru-RU"/>
              </w:rPr>
            </w:pPr>
            <w:r w:rsidRPr="005847DF">
              <w:rPr>
                <w:lang w:eastAsia="ru-RU"/>
              </w:rPr>
              <w:t xml:space="preserve">На особо охраняемых природных территориях рекреационных зон (национальные парки, природные парки, дендрологические парки и ботанические сады, лесопарки, </w:t>
            </w:r>
            <w:proofErr w:type="spellStart"/>
            <w:r w:rsidRPr="005847DF">
              <w:rPr>
                <w:lang w:eastAsia="ru-RU"/>
              </w:rPr>
              <w:t>водоохранные</w:t>
            </w:r>
            <w:proofErr w:type="spellEnd"/>
            <w:r w:rsidRPr="005847DF">
              <w:rPr>
                <w:lang w:eastAsia="ru-RU"/>
              </w:rPr>
              <w:t xml:space="preserve"> зоны и др.) любая деятельность осуществляется согласно статусу территории и режимам особой охраны.</w:t>
            </w:r>
          </w:p>
        </w:tc>
      </w:tr>
      <w:tr w:rsidR="001E2A90" w:rsidRPr="005847DF" w:rsidTr="00E65437">
        <w:tc>
          <w:tcPr>
            <w:tcW w:w="9345" w:type="dxa"/>
            <w:shd w:val="clear" w:color="auto" w:fill="auto"/>
          </w:tcPr>
          <w:p w:rsidR="001E2A90" w:rsidRPr="005847DF" w:rsidRDefault="001E2A90" w:rsidP="000F1845">
            <w:pPr>
              <w:widowControl w:val="0"/>
              <w:tabs>
                <w:tab w:val="num" w:pos="908"/>
              </w:tabs>
              <w:ind w:left="1" w:firstLine="567"/>
              <w:jc w:val="both"/>
              <w:textAlignment w:val="baseline"/>
              <w:rPr>
                <w:lang w:eastAsia="ru-RU"/>
              </w:rPr>
            </w:pPr>
            <w:r w:rsidRPr="005847DF">
              <w:rPr>
                <w:lang w:eastAsia="ru-RU"/>
              </w:rPr>
              <w:t>Не допускается ремонт автомобилей, другой техники, складирование строительных материалов, хозяйственного инвентаря, оборудования на землях общего пользования.</w:t>
            </w:r>
          </w:p>
        </w:tc>
      </w:tr>
    </w:tbl>
    <w:p w:rsidR="00E65437" w:rsidRPr="005847DF" w:rsidRDefault="00E65437" w:rsidP="00E65437">
      <w:pPr>
        <w:suppressAutoHyphens w:val="0"/>
        <w:ind w:firstLine="709"/>
        <w:jc w:val="both"/>
        <w:rPr>
          <w:sz w:val="28"/>
          <w:szCs w:val="28"/>
          <w:lang w:eastAsia="ru-RU"/>
        </w:rPr>
      </w:pPr>
      <w:r w:rsidRPr="005847DF">
        <w:rPr>
          <w:sz w:val="28"/>
          <w:szCs w:val="28"/>
          <w:lang w:eastAsia="ru-RU"/>
        </w:rPr>
        <w:t xml:space="preserve">3. Настоящее </w:t>
      </w:r>
      <w:r>
        <w:rPr>
          <w:sz w:val="28"/>
          <w:szCs w:val="28"/>
          <w:lang w:eastAsia="ru-RU"/>
        </w:rPr>
        <w:t xml:space="preserve">постановление </w:t>
      </w:r>
      <w:r w:rsidRPr="005847DF">
        <w:rPr>
          <w:sz w:val="28"/>
          <w:szCs w:val="28"/>
          <w:lang w:eastAsia="ru-RU"/>
        </w:rPr>
        <w:t>и Правила землепользования и застройки Минераловодского городского округа Ставропольского края подлежат размещению в федеральной государственной информационной системе территориального планирования (ФГИС ТП) в срок, не превышающий десяти дней со дня утверждения.</w:t>
      </w:r>
    </w:p>
    <w:p w:rsidR="00E65437" w:rsidRPr="00855B35" w:rsidRDefault="00E65437" w:rsidP="00E65437">
      <w:pPr>
        <w:ind w:firstLine="708"/>
        <w:jc w:val="both"/>
        <w:rPr>
          <w:sz w:val="28"/>
          <w:szCs w:val="28"/>
        </w:rPr>
      </w:pPr>
      <w:r>
        <w:rPr>
          <w:sz w:val="28"/>
          <w:szCs w:val="28"/>
        </w:rPr>
        <w:t>4.</w:t>
      </w:r>
      <w:r w:rsidRPr="00855B35">
        <w:rPr>
          <w:sz w:val="28"/>
          <w:szCs w:val="28"/>
        </w:rPr>
        <w:t xml:space="preserve"> Контроль за выполнением настоящего постановления возложить на первого заместителя главы администрации Минераловодского городского округа </w:t>
      </w:r>
      <w:proofErr w:type="spellStart"/>
      <w:r w:rsidRPr="00855B35">
        <w:rPr>
          <w:sz w:val="28"/>
          <w:szCs w:val="28"/>
        </w:rPr>
        <w:t>Городнего</w:t>
      </w:r>
      <w:proofErr w:type="spellEnd"/>
      <w:r w:rsidRPr="00855B35">
        <w:rPr>
          <w:sz w:val="28"/>
          <w:szCs w:val="28"/>
        </w:rPr>
        <w:t xml:space="preserve"> Д.</w:t>
      </w:r>
      <w:r>
        <w:rPr>
          <w:sz w:val="28"/>
          <w:szCs w:val="28"/>
        </w:rPr>
        <w:t xml:space="preserve"> </w:t>
      </w:r>
      <w:r w:rsidRPr="00855B35">
        <w:rPr>
          <w:sz w:val="28"/>
          <w:szCs w:val="28"/>
        </w:rPr>
        <w:t>В.</w:t>
      </w:r>
    </w:p>
    <w:p w:rsidR="00E65437" w:rsidRPr="00855B35" w:rsidRDefault="00E65437" w:rsidP="00E65437">
      <w:pPr>
        <w:ind w:firstLine="708"/>
        <w:jc w:val="both"/>
        <w:rPr>
          <w:sz w:val="28"/>
          <w:szCs w:val="28"/>
        </w:rPr>
      </w:pPr>
      <w:r>
        <w:rPr>
          <w:sz w:val="28"/>
          <w:szCs w:val="28"/>
        </w:rPr>
        <w:t>5</w:t>
      </w:r>
      <w:r w:rsidRPr="00855B35">
        <w:rPr>
          <w:sz w:val="28"/>
          <w:szCs w:val="28"/>
        </w:rPr>
        <w:t xml:space="preserve">. Настоящее постановление вступает в силу </w:t>
      </w:r>
      <w:r w:rsidRPr="005847DF">
        <w:rPr>
          <w:sz w:val="28"/>
          <w:szCs w:val="28"/>
        </w:rPr>
        <w:t>со дня его официального опубликования</w:t>
      </w:r>
      <w:r w:rsidRPr="00855B35">
        <w:rPr>
          <w:sz w:val="28"/>
          <w:szCs w:val="28"/>
        </w:rPr>
        <w:t xml:space="preserve">. </w:t>
      </w:r>
    </w:p>
    <w:p w:rsidR="00463D00" w:rsidRDefault="00463D00" w:rsidP="00463D00">
      <w:pPr>
        <w:spacing w:line="200" w:lineRule="atLeast"/>
        <w:rPr>
          <w:sz w:val="28"/>
          <w:szCs w:val="28"/>
        </w:rPr>
      </w:pPr>
    </w:p>
    <w:p w:rsidR="00454AA4" w:rsidRDefault="00454AA4" w:rsidP="00463D00">
      <w:pPr>
        <w:spacing w:line="200" w:lineRule="atLeast"/>
        <w:rPr>
          <w:sz w:val="28"/>
          <w:szCs w:val="28"/>
        </w:rPr>
      </w:pPr>
      <w:bookmarkStart w:id="2" w:name="_GoBack"/>
      <w:bookmarkEnd w:id="2"/>
    </w:p>
    <w:p w:rsidR="00463D00" w:rsidRPr="00463D00" w:rsidRDefault="00463D00" w:rsidP="00463D00">
      <w:pPr>
        <w:spacing w:line="200" w:lineRule="atLeast"/>
        <w:rPr>
          <w:sz w:val="28"/>
          <w:szCs w:val="28"/>
        </w:rPr>
      </w:pPr>
      <w:r w:rsidRPr="00463D00">
        <w:rPr>
          <w:sz w:val="28"/>
          <w:szCs w:val="28"/>
        </w:rPr>
        <w:t>Глава Минераловодского</w:t>
      </w:r>
    </w:p>
    <w:p w:rsidR="00463D00" w:rsidRPr="00463D00" w:rsidRDefault="00463D00" w:rsidP="00B910A0">
      <w:pPr>
        <w:spacing w:line="200" w:lineRule="atLeast"/>
        <w:rPr>
          <w:sz w:val="28"/>
          <w:szCs w:val="28"/>
        </w:rPr>
      </w:pPr>
      <w:r w:rsidRPr="00463D00">
        <w:rPr>
          <w:sz w:val="28"/>
          <w:szCs w:val="28"/>
        </w:rPr>
        <w:t>городского округа                                                                      С. Ю. Перцев»</w:t>
      </w:r>
    </w:p>
    <w:sectPr w:rsidR="00463D00" w:rsidRPr="00463D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2F248B"/>
    <w:multiLevelType w:val="multilevel"/>
    <w:tmpl w:val="6E7AAB00"/>
    <w:lvl w:ilvl="0">
      <w:start w:val="1"/>
      <w:numFmt w:val="decimal"/>
      <w:pStyle w:val="1"/>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effect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cs="Times New Roman" w:hint="default"/>
        <w:sz w:val="24"/>
      </w:rPr>
    </w:lvl>
    <w:lvl w:ilvl="3">
      <w:start w:val="1"/>
      <w:numFmt w:val="decimal"/>
      <w:lvlText w:val="%4."/>
      <w:lvlJc w:val="left"/>
      <w:pPr>
        <w:tabs>
          <w:tab w:val="num" w:pos="2761"/>
        </w:tabs>
        <w:ind w:left="2761" w:hanging="360"/>
      </w:pPr>
    </w:lvl>
    <w:lvl w:ilvl="4">
      <w:start w:val="1"/>
      <w:numFmt w:val="lowerLetter"/>
      <w:lvlText w:val="%5."/>
      <w:lvlJc w:val="left"/>
      <w:pPr>
        <w:tabs>
          <w:tab w:val="num" w:pos="3481"/>
        </w:tabs>
        <w:ind w:left="3481" w:hanging="360"/>
      </w:pPr>
    </w:lvl>
    <w:lvl w:ilvl="5">
      <w:start w:val="1"/>
      <w:numFmt w:val="lowerRoman"/>
      <w:lvlText w:val="%6."/>
      <w:lvlJc w:val="left"/>
      <w:pPr>
        <w:tabs>
          <w:tab w:val="num" w:pos="4201"/>
        </w:tabs>
        <w:ind w:left="4201" w:hanging="180"/>
      </w:pPr>
    </w:lvl>
    <w:lvl w:ilvl="6">
      <w:start w:val="1"/>
      <w:numFmt w:val="decimal"/>
      <w:lvlText w:val="%7."/>
      <w:lvlJc w:val="left"/>
      <w:pPr>
        <w:tabs>
          <w:tab w:val="num" w:pos="4921"/>
        </w:tabs>
        <w:ind w:left="4921" w:hanging="360"/>
      </w:pPr>
    </w:lvl>
    <w:lvl w:ilvl="7">
      <w:start w:val="1"/>
      <w:numFmt w:val="lowerLetter"/>
      <w:lvlText w:val="%8."/>
      <w:lvlJc w:val="left"/>
      <w:pPr>
        <w:tabs>
          <w:tab w:val="num" w:pos="5641"/>
        </w:tabs>
        <w:ind w:left="5641" w:hanging="360"/>
      </w:pPr>
    </w:lvl>
    <w:lvl w:ilvl="8">
      <w:start w:val="1"/>
      <w:numFmt w:val="lowerRoman"/>
      <w:lvlText w:val="%9."/>
      <w:lvlJc w:val="left"/>
      <w:pPr>
        <w:tabs>
          <w:tab w:val="num" w:pos="6361"/>
        </w:tabs>
        <w:ind w:left="636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00"/>
    <w:rsid w:val="000307B1"/>
    <w:rsid w:val="001E2A90"/>
    <w:rsid w:val="0021109D"/>
    <w:rsid w:val="00440155"/>
    <w:rsid w:val="00454AA4"/>
    <w:rsid w:val="00463D00"/>
    <w:rsid w:val="0083279B"/>
    <w:rsid w:val="008E379B"/>
    <w:rsid w:val="00A026B8"/>
    <w:rsid w:val="00AD4254"/>
    <w:rsid w:val="00AE1537"/>
    <w:rsid w:val="00B26E43"/>
    <w:rsid w:val="00B74FD5"/>
    <w:rsid w:val="00B910A0"/>
    <w:rsid w:val="00C660AF"/>
    <w:rsid w:val="00CA4DCD"/>
    <w:rsid w:val="00E04501"/>
    <w:rsid w:val="00E12094"/>
    <w:rsid w:val="00E65437"/>
    <w:rsid w:val="00F147AF"/>
    <w:rsid w:val="00F80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2AB91-868D-44A3-972E-F4BB8939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D00"/>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0"/>
    <w:uiPriority w:val="9"/>
    <w:semiHidden/>
    <w:unhideWhenUsed/>
    <w:qFormat/>
    <w:rsid w:val="000307B1"/>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63D00"/>
    <w:rPr>
      <w:color w:val="0000FF"/>
      <w:u w:val="single"/>
    </w:rPr>
  </w:style>
  <w:style w:type="paragraph" w:customStyle="1" w:styleId="Standard">
    <w:name w:val="Standard"/>
    <w:rsid w:val="00463D00"/>
    <w:pPr>
      <w:widowControl w:val="0"/>
      <w:suppressAutoHyphens/>
      <w:autoSpaceDN w:val="0"/>
      <w:spacing w:after="0" w:line="240" w:lineRule="auto"/>
    </w:pPr>
    <w:rPr>
      <w:rFonts w:ascii="Arial" w:eastAsia="Lucida Sans Unicode" w:hAnsi="Arial" w:cs="Times New Roman"/>
      <w:kern w:val="3"/>
      <w:sz w:val="20"/>
      <w:szCs w:val="24"/>
      <w:lang w:eastAsia="ru-RU"/>
    </w:rPr>
  </w:style>
  <w:style w:type="character" w:customStyle="1" w:styleId="10">
    <w:name w:val="Нумерация1 Знак"/>
    <w:link w:val="1"/>
    <w:locked/>
    <w:rsid w:val="00463D00"/>
    <w:rPr>
      <w:sz w:val="24"/>
      <w:szCs w:val="24"/>
    </w:rPr>
  </w:style>
  <w:style w:type="paragraph" w:customStyle="1" w:styleId="1">
    <w:name w:val="Нумерация1"/>
    <w:basedOn w:val="a"/>
    <w:link w:val="10"/>
    <w:qFormat/>
    <w:rsid w:val="00463D00"/>
    <w:pPr>
      <w:widowControl w:val="0"/>
      <w:numPr>
        <w:numId w:val="1"/>
      </w:numPr>
      <w:jc w:val="both"/>
    </w:pPr>
    <w:rPr>
      <w:rFonts w:asciiTheme="minorHAnsi" w:eastAsiaTheme="minorHAnsi" w:hAnsiTheme="minorHAnsi" w:cstheme="minorBidi"/>
      <w:lang w:eastAsia="en-US"/>
    </w:rPr>
  </w:style>
  <w:style w:type="paragraph" w:customStyle="1" w:styleId="31">
    <w:name w:val="Заголовок3"/>
    <w:basedOn w:val="3"/>
    <w:link w:val="32"/>
    <w:qFormat/>
    <w:rsid w:val="000307B1"/>
    <w:pPr>
      <w:keepLines w:val="0"/>
      <w:widowControl w:val="0"/>
      <w:spacing w:before="360" w:after="240"/>
      <w:ind w:firstLine="709"/>
      <w:jc w:val="both"/>
      <w:textAlignment w:val="baseline"/>
    </w:pPr>
    <w:rPr>
      <w:rFonts w:ascii="Times New Roman" w:eastAsia="Times New Roman" w:hAnsi="Times New Roman" w:cs="Times New Roman"/>
      <w:b/>
      <w:bCs/>
      <w:color w:val="auto"/>
      <w:lang w:eastAsia="ru-RU"/>
    </w:rPr>
  </w:style>
  <w:style w:type="character" w:customStyle="1" w:styleId="32">
    <w:name w:val="Заголовок3 Знак"/>
    <w:link w:val="31"/>
    <w:rsid w:val="000307B1"/>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0307B1"/>
    <w:rPr>
      <w:rFonts w:asciiTheme="majorHAnsi" w:eastAsiaTheme="majorEastAsia" w:hAnsiTheme="majorHAnsi" w:cstheme="majorBidi"/>
      <w:color w:val="1F4D78" w:themeColor="accent1" w:themeShade="7F"/>
      <w:sz w:val="24"/>
      <w:szCs w:val="24"/>
      <w:lang w:eastAsia="ar-SA"/>
    </w:rPr>
  </w:style>
  <w:style w:type="paragraph" w:styleId="a4">
    <w:name w:val="Body Text"/>
    <w:basedOn w:val="a"/>
    <w:link w:val="a5"/>
    <w:rsid w:val="008E379B"/>
    <w:pPr>
      <w:suppressAutoHyphens w:val="0"/>
      <w:jc w:val="center"/>
    </w:pPr>
    <w:rPr>
      <w:szCs w:val="20"/>
      <w:lang w:val="en-US" w:eastAsia="x-none"/>
    </w:rPr>
  </w:style>
  <w:style w:type="character" w:customStyle="1" w:styleId="a5">
    <w:name w:val="Основной текст Знак"/>
    <w:basedOn w:val="a0"/>
    <w:link w:val="a4"/>
    <w:rsid w:val="008E379B"/>
    <w:rPr>
      <w:rFonts w:ascii="Times New Roman" w:eastAsia="Times New Roman" w:hAnsi="Times New Roman" w:cs="Times New Roman"/>
      <w:sz w:val="24"/>
      <w:szCs w:val="20"/>
      <w:lang w:val="en-US" w:eastAsia="x-none"/>
    </w:rPr>
  </w:style>
  <w:style w:type="paragraph" w:customStyle="1" w:styleId="ConsPlusNormal">
    <w:name w:val="ConsPlusNormal"/>
    <w:rsid w:val="001E2A90"/>
    <w:pPr>
      <w:widowControl w:val="0"/>
      <w:autoSpaceDE w:val="0"/>
      <w:autoSpaceDN w:val="0"/>
      <w:spacing w:after="0" w:line="240" w:lineRule="auto"/>
    </w:pPr>
    <w:rPr>
      <w:rFonts w:ascii="Calibri" w:eastAsia="Times New Roman" w:hAnsi="Calibri" w:cs="Calibri"/>
      <w:szCs w:val="20"/>
      <w:lang w:eastAsia="ru-RU"/>
    </w:rPr>
  </w:style>
  <w:style w:type="paragraph" w:styleId="a6">
    <w:name w:val="List Paragraph"/>
    <w:basedOn w:val="a"/>
    <w:uiPriority w:val="34"/>
    <w:qFormat/>
    <w:rsid w:val="00B910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10</Pages>
  <Words>4080</Words>
  <Characters>23257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Архитектура</dc:creator>
  <cp:keywords/>
  <dc:description/>
  <cp:lastModifiedBy>Архитектура</cp:lastModifiedBy>
  <cp:revision>7</cp:revision>
  <cp:lastPrinted>2021-06-30T13:43:00Z</cp:lastPrinted>
  <dcterms:created xsi:type="dcterms:W3CDTF">2021-06-30T13:33:00Z</dcterms:created>
  <dcterms:modified xsi:type="dcterms:W3CDTF">2021-12-30T07:10:00Z</dcterms:modified>
</cp:coreProperties>
</file>