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1E" w:rsidRPr="009316ED" w:rsidRDefault="00BD361E" w:rsidP="00BD361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ОПОВЕЩЕНИЕ</w:t>
      </w:r>
    </w:p>
    <w:p w:rsidR="00BD361E" w:rsidRPr="009316ED" w:rsidRDefault="00BD361E" w:rsidP="00BD361E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6ED">
        <w:rPr>
          <w:rFonts w:ascii="Times New Roman" w:hAnsi="Times New Roman" w:cs="Times New Roman"/>
          <w:b/>
          <w:sz w:val="28"/>
          <w:szCs w:val="28"/>
        </w:rPr>
        <w:t>О НАЧАЛЕ ОБЩЕСТВЕННЫХ ОБСУЖДЕНИЙ</w:t>
      </w:r>
    </w:p>
    <w:p w:rsidR="00BD361E" w:rsidRDefault="00BD361E" w:rsidP="00BD361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Комиссия по землепользованию и застройке Минераловодского городского округа информирует</w:t>
      </w:r>
      <w:r w:rsidRPr="00FA15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  <w:r w:rsidRPr="000272D0">
        <w:t xml:space="preserve"> </w:t>
      </w:r>
      <w:r w:rsidRPr="000272D0">
        <w:rPr>
          <w:rFonts w:ascii="Times New Roman" w:hAnsi="Times New Roman" w:cs="Times New Roman"/>
          <w:sz w:val="28"/>
          <w:szCs w:val="28"/>
        </w:rPr>
        <w:t>по проектам решений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2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361E" w:rsidRPr="002C4570" w:rsidRDefault="00BD361E" w:rsidP="00BD361E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4570"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r>
        <w:rPr>
          <w:color w:val="000000"/>
          <w:sz w:val="28"/>
          <w:szCs w:val="28"/>
        </w:rPr>
        <w:t>26:24:040537:21</w:t>
      </w:r>
      <w:r w:rsidRPr="002C4570">
        <w:rPr>
          <w:color w:val="000000"/>
          <w:sz w:val="28"/>
          <w:szCs w:val="28"/>
        </w:rPr>
        <w:t xml:space="preserve">, расположенном по адресу: </w:t>
      </w:r>
      <w:r w:rsidRPr="000866DF">
        <w:rPr>
          <w:color w:val="000000"/>
          <w:sz w:val="28"/>
          <w:szCs w:val="28"/>
        </w:rPr>
        <w:t>край Ставропольский, р-н Минера</w:t>
      </w:r>
      <w:r>
        <w:rPr>
          <w:color w:val="000000"/>
          <w:sz w:val="28"/>
          <w:szCs w:val="28"/>
        </w:rPr>
        <w:t>ловодский, г. Минеральные Воды,</w:t>
      </w:r>
      <w:r w:rsidRPr="000866DF">
        <w:rPr>
          <w:color w:val="000000"/>
          <w:sz w:val="28"/>
          <w:szCs w:val="28"/>
        </w:rPr>
        <w:t xml:space="preserve"> пер. </w:t>
      </w:r>
      <w:proofErr w:type="spellStart"/>
      <w:r w:rsidRPr="000866DF">
        <w:rPr>
          <w:color w:val="000000"/>
          <w:sz w:val="28"/>
          <w:szCs w:val="28"/>
        </w:rPr>
        <w:t>Машукский</w:t>
      </w:r>
      <w:proofErr w:type="spellEnd"/>
      <w:r w:rsidRPr="000866DF">
        <w:rPr>
          <w:color w:val="000000"/>
          <w:sz w:val="28"/>
          <w:szCs w:val="28"/>
        </w:rPr>
        <w:t>, дом 38</w:t>
      </w:r>
      <w:r w:rsidR="0017281A">
        <w:rPr>
          <w:color w:val="000000"/>
          <w:sz w:val="28"/>
          <w:szCs w:val="28"/>
        </w:rPr>
        <w:t>;</w:t>
      </w:r>
    </w:p>
    <w:p w:rsidR="00BD361E" w:rsidRPr="002C4570" w:rsidRDefault="00BD361E" w:rsidP="00BD361E">
      <w:pPr>
        <w:ind w:firstLine="708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2C4570">
        <w:rPr>
          <w:color w:val="000000"/>
          <w:sz w:val="28"/>
          <w:szCs w:val="28"/>
        </w:rPr>
        <w:t xml:space="preserve"> о предоставлении разрешения на отклонение от предельных параметров разрешенного строительства на земельном участке с кадастровым номером </w:t>
      </w:r>
      <w:bookmarkStart w:id="0" w:name="_GoBack"/>
      <w:r>
        <w:rPr>
          <w:color w:val="000000"/>
          <w:sz w:val="28"/>
          <w:szCs w:val="28"/>
        </w:rPr>
        <w:t>26:24:040422:235</w:t>
      </w:r>
      <w:bookmarkEnd w:id="0"/>
      <w:r w:rsidRPr="002C4570">
        <w:rPr>
          <w:color w:val="000000"/>
          <w:sz w:val="28"/>
          <w:szCs w:val="28"/>
        </w:rPr>
        <w:t xml:space="preserve">, расположенном по адресу: </w:t>
      </w:r>
      <w:r w:rsidRPr="000866DF">
        <w:rPr>
          <w:color w:val="000000"/>
          <w:sz w:val="28"/>
          <w:szCs w:val="28"/>
        </w:rPr>
        <w:t>Российская Федерация, Ставропольский край, р-н Минераловодский, г</w:t>
      </w:r>
      <w:r>
        <w:rPr>
          <w:color w:val="000000"/>
          <w:sz w:val="28"/>
          <w:szCs w:val="28"/>
        </w:rPr>
        <w:t>.</w:t>
      </w:r>
      <w:r w:rsidRPr="000866DF">
        <w:rPr>
          <w:color w:val="000000"/>
          <w:sz w:val="28"/>
          <w:szCs w:val="28"/>
        </w:rPr>
        <w:t xml:space="preserve"> Минеральные Воды, ул</w:t>
      </w:r>
      <w:r>
        <w:rPr>
          <w:color w:val="000000"/>
          <w:sz w:val="28"/>
          <w:szCs w:val="28"/>
        </w:rPr>
        <w:t>.</w:t>
      </w:r>
      <w:r w:rsidRPr="000866DF">
        <w:rPr>
          <w:color w:val="000000"/>
          <w:sz w:val="28"/>
          <w:szCs w:val="28"/>
        </w:rPr>
        <w:t xml:space="preserve"> Горская</w:t>
      </w:r>
      <w:r w:rsidR="0017281A">
        <w:rPr>
          <w:color w:val="000000"/>
          <w:sz w:val="28"/>
          <w:szCs w:val="28"/>
        </w:rPr>
        <w:t>;</w:t>
      </w:r>
    </w:p>
    <w:p w:rsidR="00BD361E" w:rsidRPr="000866DF" w:rsidRDefault="00BD361E" w:rsidP="00BD361E">
      <w:pPr>
        <w:ind w:firstLine="708"/>
        <w:contextualSpacing/>
        <w:jc w:val="both"/>
        <w:rPr>
          <w:sz w:val="28"/>
          <w:szCs w:val="28"/>
        </w:rPr>
      </w:pPr>
      <w:r w:rsidRPr="000866DF">
        <w:rPr>
          <w:sz w:val="28"/>
          <w:szCs w:val="28"/>
        </w:rPr>
        <w:t xml:space="preserve">- о предоставлении разрешения на отклонение от предельных параметров разрешенного строительства на земельном участке с кадастровым номером 26:24:040727:175, расположенном по адресу: Российская Федерация, Ставропольский край, Минераловодский городской округ, хутор </w:t>
      </w:r>
      <w:r w:rsidR="0017281A">
        <w:rPr>
          <w:sz w:val="28"/>
          <w:szCs w:val="28"/>
        </w:rPr>
        <w:t>Красный Пахарь, улица Лесная, 3;</w:t>
      </w:r>
    </w:p>
    <w:p w:rsidR="00BD361E" w:rsidRDefault="00BD361E" w:rsidP="00BD361E">
      <w:pPr>
        <w:ind w:firstLine="708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sz w:val="28"/>
          <w:szCs w:val="28"/>
        </w:rPr>
        <w:t xml:space="preserve">роекты и информационные материалы </w:t>
      </w:r>
      <w:r w:rsidRPr="00CE2904">
        <w:rPr>
          <w:sz w:val="28"/>
          <w:szCs w:val="28"/>
        </w:rPr>
        <w:t>размещен</w:t>
      </w:r>
      <w:r>
        <w:rPr>
          <w:sz w:val="28"/>
          <w:szCs w:val="28"/>
        </w:rPr>
        <w:t>ы</w:t>
      </w:r>
      <w:r w:rsidRPr="00CE2904">
        <w:rPr>
          <w:sz w:val="28"/>
          <w:szCs w:val="28"/>
        </w:rPr>
        <w:t xml:space="preserve"> на официальном сайте администрации Минераловодского городского округа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CE2904">
        <w:rPr>
          <w:sz w:val="28"/>
          <w:szCs w:val="28"/>
        </w:rPr>
        <w:t xml:space="preserve"> </w:t>
      </w:r>
      <w:hyperlink r:id="rId5" w:history="1">
        <w:r w:rsidRPr="00E92278">
          <w:rPr>
            <w:rStyle w:val="a4"/>
            <w:sz w:val="28"/>
            <w:szCs w:val="28"/>
          </w:rPr>
          <w:t>http://min-vodi.ru</w:t>
        </w:r>
      </w:hyperlink>
      <w:r>
        <w:rPr>
          <w:sz w:val="28"/>
          <w:szCs w:val="28"/>
        </w:rPr>
        <w:t>.</w:t>
      </w:r>
    </w:p>
    <w:p w:rsidR="00BD361E" w:rsidRPr="00CE2904" w:rsidRDefault="00BD361E" w:rsidP="00BD361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Информационные материалы к проектам состоят из: </w:t>
      </w:r>
      <w:r>
        <w:rPr>
          <w:sz w:val="28"/>
          <w:szCs w:val="28"/>
        </w:rPr>
        <w:t>с</w:t>
      </w:r>
      <w:r w:rsidRPr="00CE2904">
        <w:rPr>
          <w:sz w:val="28"/>
          <w:szCs w:val="28"/>
        </w:rPr>
        <w:t>итуационн</w:t>
      </w:r>
      <w:r>
        <w:rPr>
          <w:sz w:val="28"/>
          <w:szCs w:val="28"/>
        </w:rPr>
        <w:t xml:space="preserve">ых </w:t>
      </w:r>
      <w:r w:rsidRPr="00CE2904">
        <w:rPr>
          <w:sz w:val="28"/>
          <w:szCs w:val="28"/>
        </w:rPr>
        <w:t>схем расположения земельных участков;</w:t>
      </w:r>
      <w:r>
        <w:rPr>
          <w:sz w:val="28"/>
          <w:szCs w:val="28"/>
        </w:rPr>
        <w:t xml:space="preserve"> прочих</w:t>
      </w:r>
      <w:r w:rsidRPr="00CE2904">
        <w:rPr>
          <w:sz w:val="28"/>
          <w:szCs w:val="28"/>
        </w:rPr>
        <w:t xml:space="preserve"> информационны</w:t>
      </w:r>
      <w:r>
        <w:rPr>
          <w:sz w:val="28"/>
          <w:szCs w:val="28"/>
        </w:rPr>
        <w:t>х</w:t>
      </w:r>
      <w:r w:rsidRPr="00CE2904">
        <w:rPr>
          <w:sz w:val="28"/>
          <w:szCs w:val="28"/>
        </w:rPr>
        <w:t xml:space="preserve"> материал</w:t>
      </w:r>
      <w:r>
        <w:rPr>
          <w:sz w:val="28"/>
          <w:szCs w:val="28"/>
        </w:rPr>
        <w:t>ов</w:t>
      </w:r>
      <w:r w:rsidRPr="00CE2904">
        <w:rPr>
          <w:sz w:val="28"/>
          <w:szCs w:val="28"/>
        </w:rPr>
        <w:t xml:space="preserve"> (при наличии).</w:t>
      </w:r>
    </w:p>
    <w:p w:rsidR="00BD361E" w:rsidRPr="00CE2904" w:rsidRDefault="00BD361E" w:rsidP="00BD361E">
      <w:pPr>
        <w:ind w:firstLine="709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С полной информацией о подготовке и проведении </w:t>
      </w:r>
      <w:r>
        <w:rPr>
          <w:sz w:val="28"/>
          <w:szCs w:val="28"/>
        </w:rPr>
        <w:t>общественных обсуждений</w:t>
      </w:r>
      <w:r w:rsidRPr="00CE2904">
        <w:rPr>
          <w:sz w:val="28"/>
          <w:szCs w:val="28"/>
        </w:rPr>
        <w:t>, а также с документацией можно ознакомиться в Управлении архитектуры и градостроительства администрации МГО по адресу:                                 г. Минеральные Воды, ул. 50 лет Октября, 87а, кабинет № 34, а также на официальном сайте администрации МГО в разделе «Архитектура и градостроительство».</w:t>
      </w:r>
    </w:p>
    <w:p w:rsidR="00BD361E" w:rsidRPr="00CE2904" w:rsidRDefault="00BD361E" w:rsidP="00BD361E">
      <w:pPr>
        <w:ind w:firstLine="708"/>
        <w:contextualSpacing/>
        <w:jc w:val="both"/>
        <w:rPr>
          <w:sz w:val="28"/>
          <w:szCs w:val="28"/>
        </w:rPr>
      </w:pPr>
      <w:r w:rsidRPr="00CE2904">
        <w:rPr>
          <w:sz w:val="28"/>
          <w:szCs w:val="28"/>
        </w:rPr>
        <w:t xml:space="preserve">Ознакомиться с представленными проектами можно на экспозиции, открытие которой назначено на </w:t>
      </w:r>
      <w:r>
        <w:rPr>
          <w:sz w:val="28"/>
          <w:szCs w:val="28"/>
        </w:rPr>
        <w:t>15.12.2021</w:t>
      </w:r>
      <w:r w:rsidRPr="00CE2904">
        <w:rPr>
          <w:sz w:val="28"/>
          <w:szCs w:val="28"/>
        </w:rPr>
        <w:t xml:space="preserve">в 10 часов 00 минут по адресу:                                              г. Минеральные Воды, ул. 50 лет Октября, 87а, кабинет 34-35. Посещение экспозиции возможно </w:t>
      </w:r>
      <w:r>
        <w:rPr>
          <w:sz w:val="28"/>
          <w:szCs w:val="28"/>
        </w:rPr>
        <w:t>с 15.12.2021,</w:t>
      </w:r>
      <w:r w:rsidRPr="00CE2904">
        <w:rPr>
          <w:sz w:val="28"/>
          <w:szCs w:val="28"/>
        </w:rPr>
        <w:t xml:space="preserve"> </w:t>
      </w:r>
      <w:r>
        <w:rPr>
          <w:sz w:val="28"/>
          <w:szCs w:val="28"/>
        </w:rPr>
        <w:t>по 23.12.2021</w:t>
      </w:r>
      <w:r w:rsidRPr="00CE2904">
        <w:rPr>
          <w:sz w:val="28"/>
          <w:szCs w:val="28"/>
        </w:rPr>
        <w:t>, с 10 -00 до 13 -00.</w:t>
      </w:r>
    </w:p>
    <w:p w:rsidR="00BD361E" w:rsidRPr="00CE2904" w:rsidRDefault="00BD361E" w:rsidP="00BD361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>
        <w:rPr>
          <w:rFonts w:ascii="Times New Roman" w:hAnsi="Times New Roman" w:cs="Times New Roman"/>
          <w:sz w:val="28"/>
          <w:szCs w:val="28"/>
        </w:rPr>
        <w:t>24.12.2021</w:t>
      </w:r>
      <w:r w:rsidRPr="00CE2904">
        <w:rPr>
          <w:rFonts w:ascii="Times New Roman" w:hAnsi="Times New Roman" w:cs="Times New Roman"/>
          <w:sz w:val="28"/>
          <w:szCs w:val="28"/>
        </w:rPr>
        <w:t xml:space="preserve"> в следующем порядке:</w:t>
      </w:r>
    </w:p>
    <w:p w:rsidR="00BD361E" w:rsidRPr="00CE2904" w:rsidRDefault="00BD361E" w:rsidP="00BD361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1) посредством официального сайта администрации Минераловодского городского округа в информационно-телекоммуникационной сети «Интернет» – http://min-vodi.ru;</w:t>
      </w:r>
    </w:p>
    <w:p w:rsidR="00BD361E" w:rsidRPr="00CE2904" w:rsidRDefault="00BD361E" w:rsidP="00BD361E">
      <w:pPr>
        <w:pStyle w:val="ConsPlusNormal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 xml:space="preserve">2) в письменной форме в адрес комиссии по землепользованию и застройки Минераловодского городского округа: 357212, г. Минеральные Воды, улица 50 лет Октября, 87а, </w:t>
      </w:r>
      <w:proofErr w:type="spellStart"/>
      <w:r w:rsidRPr="00CE290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CE2904">
        <w:rPr>
          <w:rFonts w:ascii="Times New Roman" w:hAnsi="Times New Roman" w:cs="Times New Roman"/>
          <w:sz w:val="28"/>
          <w:szCs w:val="28"/>
        </w:rPr>
        <w:t>. 34;</w:t>
      </w:r>
    </w:p>
    <w:p w:rsidR="00BD361E" w:rsidRPr="00CE2904" w:rsidRDefault="00BD361E" w:rsidP="00BD361E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904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9316ED" w:rsidRPr="00BD361E" w:rsidRDefault="00BD361E" w:rsidP="00BD361E">
      <w:r w:rsidRPr="00CE2904">
        <w:rPr>
          <w:sz w:val="28"/>
          <w:szCs w:val="28"/>
        </w:rPr>
        <w:lastRenderedPageBreak/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</w:t>
      </w:r>
      <w:r>
        <w:rPr>
          <w:sz w:val="28"/>
          <w:szCs w:val="28"/>
        </w:rPr>
        <w:t>я</w:t>
      </w:r>
    </w:p>
    <w:sectPr w:rsidR="009316ED" w:rsidRPr="00BD361E" w:rsidSect="00A43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7D3DA6"/>
    <w:multiLevelType w:val="hybridMultilevel"/>
    <w:tmpl w:val="7BD418C2"/>
    <w:lvl w:ilvl="0" w:tplc="3CAC2136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78E"/>
    <w:rsid w:val="00020F2B"/>
    <w:rsid w:val="000272D0"/>
    <w:rsid w:val="00053BCA"/>
    <w:rsid w:val="000E121A"/>
    <w:rsid w:val="00121923"/>
    <w:rsid w:val="0017281A"/>
    <w:rsid w:val="001B10F1"/>
    <w:rsid w:val="001E03B9"/>
    <w:rsid w:val="001F778E"/>
    <w:rsid w:val="00217248"/>
    <w:rsid w:val="00241B19"/>
    <w:rsid w:val="00250516"/>
    <w:rsid w:val="00271276"/>
    <w:rsid w:val="0028155E"/>
    <w:rsid w:val="002D385F"/>
    <w:rsid w:val="003150BF"/>
    <w:rsid w:val="0038521F"/>
    <w:rsid w:val="003974BF"/>
    <w:rsid w:val="004136DE"/>
    <w:rsid w:val="004E6FEA"/>
    <w:rsid w:val="0056306B"/>
    <w:rsid w:val="005F2429"/>
    <w:rsid w:val="005F4DB5"/>
    <w:rsid w:val="0065227B"/>
    <w:rsid w:val="00673612"/>
    <w:rsid w:val="006B45C3"/>
    <w:rsid w:val="006E1F43"/>
    <w:rsid w:val="006F4759"/>
    <w:rsid w:val="007604BB"/>
    <w:rsid w:val="0090545F"/>
    <w:rsid w:val="009316ED"/>
    <w:rsid w:val="009D6F4D"/>
    <w:rsid w:val="009E38AB"/>
    <w:rsid w:val="009E541B"/>
    <w:rsid w:val="00A42339"/>
    <w:rsid w:val="00A4336B"/>
    <w:rsid w:val="00BD361E"/>
    <w:rsid w:val="00C02EF7"/>
    <w:rsid w:val="00C22A3D"/>
    <w:rsid w:val="00CD1F00"/>
    <w:rsid w:val="00CE2904"/>
    <w:rsid w:val="00D05641"/>
    <w:rsid w:val="00DE3C1B"/>
    <w:rsid w:val="00E15B68"/>
    <w:rsid w:val="00EA688A"/>
    <w:rsid w:val="00F0499B"/>
    <w:rsid w:val="00F77D97"/>
    <w:rsid w:val="00F83442"/>
    <w:rsid w:val="00FB3B7D"/>
    <w:rsid w:val="00FE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78F4-52FF-4B0F-9416-7CD228EB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242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9316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9316ED"/>
    <w:rPr>
      <w:color w:val="0563C1" w:themeColor="hyperlink"/>
      <w:u w:val="single"/>
    </w:rPr>
  </w:style>
  <w:style w:type="paragraph" w:customStyle="1" w:styleId="ConsPlusNonformat">
    <w:name w:val="ConsPlusNonformat"/>
    <w:rsid w:val="00931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in-vod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29</cp:revision>
  <cp:lastPrinted>2020-08-20T09:47:00Z</cp:lastPrinted>
  <dcterms:created xsi:type="dcterms:W3CDTF">2020-02-25T11:50:00Z</dcterms:created>
  <dcterms:modified xsi:type="dcterms:W3CDTF">2021-12-13T11:11:00Z</dcterms:modified>
</cp:coreProperties>
</file>