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</w:t>
      </w:r>
      <w:r w:rsidR="00D7210F">
        <w:rPr>
          <w:rFonts w:ascii="Times New Roman" w:hAnsi="Times New Roman" w:cs="Times New Roman"/>
          <w:sz w:val="28"/>
          <w:szCs w:val="28"/>
        </w:rPr>
        <w:t>110</w:t>
      </w:r>
      <w:r w:rsidR="00B44CED">
        <w:rPr>
          <w:rFonts w:ascii="Times New Roman" w:hAnsi="Times New Roman" w:cs="Times New Roman"/>
          <w:sz w:val="28"/>
          <w:szCs w:val="28"/>
        </w:rPr>
        <w:t>7</w:t>
      </w:r>
    </w:p>
    <w:p w:rsidR="00F10D77" w:rsidRPr="00B44CED" w:rsidRDefault="00F10D77" w:rsidP="00B44CE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CE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="0045676F" w:rsidRPr="00B44CED">
        <w:rPr>
          <w:rFonts w:ascii="Times New Roman" w:hAnsi="Times New Roman" w:cs="Times New Roman"/>
          <w:sz w:val="28"/>
          <w:szCs w:val="28"/>
        </w:rPr>
        <w:t xml:space="preserve"> н</w:t>
      </w:r>
      <w:r w:rsidRPr="00B44CED">
        <w:rPr>
          <w:rFonts w:ascii="Times New Roman" w:hAnsi="Times New Roman" w:cs="Times New Roman"/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</w:t>
      </w:r>
      <w:r w:rsidR="00B44CED" w:rsidRPr="00B44CED">
        <w:rPr>
          <w:rFonts w:ascii="Times New Roman" w:eastAsia="Times New Roman" w:hAnsi="Times New Roman" w:cs="Times New Roman"/>
          <w:bCs/>
          <w:sz w:val="28"/>
          <w:szCs w:val="28"/>
          <w:lang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«О мерах социальной поддержки многодетных семей»</w:t>
      </w:r>
      <w:r w:rsidR="00C54DDC" w:rsidRPr="00B44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2D0" w:rsidRPr="00B44CE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 w:rsidRPr="00B44C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2D0" w:rsidRPr="00B44CED" w:rsidRDefault="00AD02D0" w:rsidP="00B4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77" w:rsidRPr="00143D42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143D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Федеральным законом от 24 ноября 1995 года N 181-ФЗ "О социал</w:t>
      </w:r>
      <w:r w:rsidRPr="00B907D1">
        <w:rPr>
          <w:bCs/>
          <w:sz w:val="28"/>
          <w:szCs w:val="28"/>
          <w:lang/>
        </w:rPr>
        <w:t>ь</w:t>
      </w:r>
      <w:r w:rsidRPr="00B907D1">
        <w:rPr>
          <w:bCs/>
          <w:sz w:val="28"/>
          <w:szCs w:val="28"/>
          <w:lang/>
        </w:rPr>
        <w:t xml:space="preserve">ной защите инвалидов в Российской Федерации" </w:t>
      </w:r>
      <w:r>
        <w:rPr>
          <w:rStyle w:val="a8"/>
          <w:bCs/>
          <w:sz w:val="28"/>
          <w:szCs w:val="28"/>
          <w:lang/>
        </w:rPr>
        <w:footnoteReference w:id="2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Федеральным законом от 27 июля 2006 года N 152-ФЗ "О персонал</w:t>
      </w:r>
      <w:r w:rsidRPr="00B907D1">
        <w:rPr>
          <w:bCs/>
          <w:sz w:val="28"/>
          <w:szCs w:val="28"/>
          <w:lang/>
        </w:rPr>
        <w:t>ь</w:t>
      </w:r>
      <w:r w:rsidRPr="00B907D1">
        <w:rPr>
          <w:bCs/>
          <w:sz w:val="28"/>
          <w:szCs w:val="28"/>
          <w:lang/>
        </w:rPr>
        <w:t xml:space="preserve">ных данных" </w:t>
      </w:r>
      <w:r>
        <w:rPr>
          <w:rStyle w:val="a8"/>
          <w:bCs/>
          <w:sz w:val="28"/>
          <w:szCs w:val="28"/>
          <w:lang/>
        </w:rPr>
        <w:footnoteReference w:id="3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Федеральным законом от 27 июля 2010 года N 210-ФЗ "Об организ</w:t>
      </w:r>
      <w:r w:rsidRPr="00B907D1">
        <w:rPr>
          <w:bCs/>
          <w:sz w:val="28"/>
          <w:szCs w:val="28"/>
          <w:lang/>
        </w:rPr>
        <w:t>а</w:t>
      </w:r>
      <w:r w:rsidRPr="00B907D1">
        <w:rPr>
          <w:bCs/>
          <w:sz w:val="28"/>
          <w:szCs w:val="28"/>
          <w:lang/>
        </w:rPr>
        <w:t xml:space="preserve">ции предоставления государственных и муниципальных услуг" </w:t>
      </w:r>
      <w:r>
        <w:rPr>
          <w:rStyle w:val="a8"/>
          <w:bCs/>
          <w:sz w:val="28"/>
          <w:szCs w:val="28"/>
          <w:lang/>
        </w:rPr>
        <w:footnoteReference w:id="4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Федеральным законом от 06 апреля 2011 года N 63-ФЗ "Об эле</w:t>
      </w:r>
      <w:r w:rsidRPr="00B907D1">
        <w:rPr>
          <w:bCs/>
          <w:sz w:val="28"/>
          <w:szCs w:val="28"/>
          <w:lang/>
        </w:rPr>
        <w:t>к</w:t>
      </w:r>
      <w:r w:rsidRPr="00B907D1">
        <w:rPr>
          <w:bCs/>
          <w:sz w:val="28"/>
          <w:szCs w:val="28"/>
          <w:lang/>
        </w:rPr>
        <w:t xml:space="preserve">тронной подписи" </w:t>
      </w:r>
      <w:r>
        <w:rPr>
          <w:rStyle w:val="a8"/>
          <w:bCs/>
          <w:sz w:val="28"/>
          <w:szCs w:val="28"/>
          <w:lang/>
        </w:rPr>
        <w:footnoteReference w:id="5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постановлением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B907D1">
          <w:rPr>
            <w:bCs/>
            <w:sz w:val="28"/>
            <w:szCs w:val="28"/>
            <w:lang/>
          </w:rPr>
          <w:t>2011 г</w:t>
        </w:r>
      </w:smartTag>
      <w:r w:rsidRPr="00B907D1">
        <w:rPr>
          <w:bCs/>
          <w:sz w:val="28"/>
          <w:szCs w:val="28"/>
          <w:lang/>
        </w:rPr>
        <w:t>. N 553 "О порядке оформления и представления заявлений и иных д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>кументов, необходимых для предоставления государственных и (или) мун</w:t>
      </w:r>
      <w:r w:rsidRPr="00B907D1">
        <w:rPr>
          <w:bCs/>
          <w:sz w:val="28"/>
          <w:szCs w:val="28"/>
          <w:lang/>
        </w:rPr>
        <w:t>и</w:t>
      </w:r>
      <w:r w:rsidRPr="00B907D1">
        <w:rPr>
          <w:bCs/>
          <w:sz w:val="28"/>
          <w:szCs w:val="28"/>
          <w:lang/>
        </w:rPr>
        <w:t xml:space="preserve">ципальных услуг, в форме электронных документов" </w:t>
      </w:r>
      <w:r>
        <w:rPr>
          <w:rStyle w:val="a8"/>
          <w:bCs/>
          <w:sz w:val="28"/>
          <w:szCs w:val="28"/>
          <w:lang/>
        </w:rPr>
        <w:footnoteReference w:id="6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B907D1">
          <w:rPr>
            <w:bCs/>
            <w:sz w:val="28"/>
            <w:szCs w:val="28"/>
            <w:lang/>
          </w:rPr>
          <w:t>2012 г</w:t>
        </w:r>
      </w:smartTag>
      <w:r w:rsidRPr="00B907D1">
        <w:rPr>
          <w:bCs/>
          <w:sz w:val="28"/>
          <w:szCs w:val="28"/>
          <w:lang/>
        </w:rPr>
        <w:t>. N 840 "О порядке подачи и рассмотрения жалоб на решения и де</w:t>
      </w:r>
      <w:r w:rsidRPr="00B907D1">
        <w:rPr>
          <w:bCs/>
          <w:sz w:val="28"/>
          <w:szCs w:val="28"/>
          <w:lang/>
        </w:rPr>
        <w:t>й</w:t>
      </w:r>
      <w:r w:rsidRPr="00B907D1">
        <w:rPr>
          <w:bCs/>
          <w:sz w:val="28"/>
          <w:szCs w:val="28"/>
          <w:lang/>
        </w:rPr>
        <w:t>ствия (бездействие) федеральных органов исполнительной власти и их должн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 xml:space="preserve">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</w:t>
      </w:r>
      <w:r>
        <w:rPr>
          <w:rStyle w:val="a8"/>
          <w:bCs/>
          <w:sz w:val="28"/>
          <w:szCs w:val="28"/>
          <w:lang/>
        </w:rPr>
        <w:footnoteReference w:id="7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B907D1">
          <w:rPr>
            <w:bCs/>
            <w:sz w:val="28"/>
            <w:szCs w:val="28"/>
            <w:lang/>
          </w:rPr>
          <w:t>2012 г</w:t>
        </w:r>
      </w:smartTag>
      <w:r w:rsidRPr="00B907D1">
        <w:rPr>
          <w:bCs/>
          <w:sz w:val="28"/>
          <w:szCs w:val="28"/>
          <w:lang/>
        </w:rPr>
        <w:t>. N 852 "Об утверждении Правил использования усиленной квалифицированной электронной подписи при обращении за получением государс</w:t>
      </w:r>
      <w:r w:rsidRPr="00B907D1">
        <w:rPr>
          <w:bCs/>
          <w:sz w:val="28"/>
          <w:szCs w:val="28"/>
          <w:lang/>
        </w:rPr>
        <w:t>т</w:t>
      </w:r>
      <w:r w:rsidRPr="00B907D1">
        <w:rPr>
          <w:bCs/>
          <w:sz w:val="28"/>
          <w:szCs w:val="28"/>
          <w:lang/>
        </w:rPr>
        <w:t>венных и муниципальных услуг и о внесении изменения в Правила разрабо</w:t>
      </w:r>
      <w:r w:rsidRPr="00B907D1">
        <w:rPr>
          <w:bCs/>
          <w:sz w:val="28"/>
          <w:szCs w:val="28"/>
          <w:lang/>
        </w:rPr>
        <w:t>т</w:t>
      </w:r>
      <w:r w:rsidRPr="00B907D1">
        <w:rPr>
          <w:bCs/>
          <w:sz w:val="28"/>
          <w:szCs w:val="28"/>
          <w:lang/>
        </w:rPr>
        <w:t>ки и утверждения административных регламентов предоставления госуда</w:t>
      </w:r>
      <w:r w:rsidRPr="00B907D1">
        <w:rPr>
          <w:bCs/>
          <w:sz w:val="28"/>
          <w:szCs w:val="28"/>
          <w:lang/>
        </w:rPr>
        <w:t>р</w:t>
      </w:r>
      <w:r w:rsidRPr="00B907D1">
        <w:rPr>
          <w:bCs/>
          <w:sz w:val="28"/>
          <w:szCs w:val="28"/>
          <w:lang/>
        </w:rPr>
        <w:t xml:space="preserve">ственных услуг" </w:t>
      </w:r>
      <w:r>
        <w:rPr>
          <w:rStyle w:val="a8"/>
          <w:bCs/>
          <w:sz w:val="28"/>
          <w:szCs w:val="28"/>
          <w:lang/>
        </w:rPr>
        <w:footnoteReference w:id="8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Pr="00B907D1">
          <w:rPr>
            <w:bCs/>
            <w:sz w:val="28"/>
            <w:szCs w:val="28"/>
            <w:lang/>
          </w:rPr>
          <w:t>2012 г</w:t>
        </w:r>
      </w:smartTag>
      <w:r w:rsidRPr="00B907D1">
        <w:rPr>
          <w:bCs/>
          <w:sz w:val="28"/>
          <w:szCs w:val="28"/>
          <w:lang/>
        </w:rPr>
        <w:t>. N 1198 "О федеральной государственной информационной системе, обеспечивающей процесс досудебного (внесудебного) обжалования реш</w:t>
      </w:r>
      <w:r w:rsidRPr="00B907D1">
        <w:rPr>
          <w:bCs/>
          <w:sz w:val="28"/>
          <w:szCs w:val="28"/>
          <w:lang/>
        </w:rPr>
        <w:t>е</w:t>
      </w:r>
      <w:r w:rsidRPr="00B907D1">
        <w:rPr>
          <w:bCs/>
          <w:sz w:val="28"/>
          <w:szCs w:val="28"/>
          <w:lang/>
        </w:rPr>
        <w:t xml:space="preserve">ний и </w:t>
      </w:r>
      <w:r w:rsidRPr="00B907D1">
        <w:rPr>
          <w:bCs/>
          <w:sz w:val="28"/>
          <w:szCs w:val="28"/>
          <w:lang/>
        </w:rPr>
        <w:lastRenderedPageBreak/>
        <w:t>действий (бездействия), совершенных при предоставлении государстве</w:t>
      </w:r>
      <w:r w:rsidRPr="00B907D1">
        <w:rPr>
          <w:bCs/>
          <w:sz w:val="28"/>
          <w:szCs w:val="28"/>
          <w:lang/>
        </w:rPr>
        <w:t>н</w:t>
      </w:r>
      <w:r w:rsidRPr="00B907D1">
        <w:rPr>
          <w:bCs/>
          <w:sz w:val="28"/>
          <w:szCs w:val="28"/>
          <w:lang/>
        </w:rPr>
        <w:t xml:space="preserve">ных и муниципальных услуг" </w:t>
      </w:r>
      <w:r>
        <w:rPr>
          <w:rStyle w:val="a8"/>
          <w:bCs/>
          <w:sz w:val="28"/>
          <w:szCs w:val="28"/>
          <w:lang/>
        </w:rPr>
        <w:footnoteReference w:id="9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B907D1">
          <w:rPr>
            <w:bCs/>
            <w:sz w:val="28"/>
            <w:szCs w:val="28"/>
            <w:lang/>
          </w:rPr>
          <w:t>2016 г</w:t>
        </w:r>
      </w:smartTag>
      <w:r w:rsidRPr="00B907D1">
        <w:rPr>
          <w:bCs/>
          <w:sz w:val="28"/>
          <w:szCs w:val="28"/>
          <w:lang/>
        </w:rPr>
        <w:t>. N 236 "О требованиях к предоставлению в электронной форме г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 xml:space="preserve">сударственных и муниципальных услуг" </w:t>
      </w:r>
      <w:r>
        <w:rPr>
          <w:rStyle w:val="a8"/>
          <w:bCs/>
          <w:sz w:val="28"/>
          <w:szCs w:val="28"/>
          <w:lang/>
        </w:rPr>
        <w:footnoteReference w:id="10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приказом 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B907D1">
          <w:rPr>
            <w:bCs/>
            <w:sz w:val="28"/>
            <w:szCs w:val="28"/>
            <w:lang/>
          </w:rPr>
          <w:t>2015 г</w:t>
        </w:r>
      </w:smartTag>
      <w:r w:rsidRPr="00B907D1">
        <w:rPr>
          <w:bCs/>
          <w:sz w:val="28"/>
          <w:szCs w:val="28"/>
          <w:lang/>
        </w:rPr>
        <w:t>. N 527н "Об утверждении Порядка обеспечения у</w:t>
      </w:r>
      <w:r w:rsidRPr="00B907D1">
        <w:rPr>
          <w:bCs/>
          <w:sz w:val="28"/>
          <w:szCs w:val="28"/>
          <w:lang/>
        </w:rPr>
        <w:t>с</w:t>
      </w:r>
      <w:r w:rsidRPr="00B907D1">
        <w:rPr>
          <w:bCs/>
          <w:sz w:val="28"/>
          <w:szCs w:val="28"/>
          <w:lang/>
        </w:rPr>
        <w:t xml:space="preserve"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 </w:t>
      </w:r>
      <w:r>
        <w:rPr>
          <w:rStyle w:val="a8"/>
          <w:bCs/>
          <w:sz w:val="28"/>
          <w:szCs w:val="28"/>
          <w:lang/>
        </w:rPr>
        <w:footnoteReference w:id="11"/>
      </w:r>
      <w:r w:rsidRPr="00B907D1">
        <w:rPr>
          <w:bCs/>
          <w:sz w:val="28"/>
          <w:szCs w:val="28"/>
          <w:lang/>
        </w:rPr>
        <w:t>;</w:t>
      </w:r>
    </w:p>
    <w:p w:rsidR="00B44CED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Pr="00B907D1">
          <w:rPr>
            <w:bCs/>
            <w:sz w:val="28"/>
            <w:szCs w:val="28"/>
            <w:lang/>
          </w:rPr>
          <w:t>2008 г</w:t>
        </w:r>
      </w:smartTag>
      <w:r w:rsidRPr="00B907D1">
        <w:rPr>
          <w:bCs/>
          <w:sz w:val="28"/>
          <w:szCs w:val="28"/>
          <w:lang/>
        </w:rPr>
        <w:t>. N 7-кз "Об обеспечении беспрепятственного доступа инвалидов и других малом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>бильных групп населения к информации, объектам социальной, инженерной и тран</w:t>
      </w:r>
      <w:r w:rsidRPr="00B907D1">
        <w:rPr>
          <w:bCs/>
          <w:sz w:val="28"/>
          <w:szCs w:val="28"/>
          <w:lang/>
        </w:rPr>
        <w:t>с</w:t>
      </w:r>
      <w:r w:rsidRPr="00B907D1">
        <w:rPr>
          <w:bCs/>
          <w:sz w:val="28"/>
          <w:szCs w:val="28"/>
          <w:lang/>
        </w:rPr>
        <w:t xml:space="preserve">портной инфраструктур" </w:t>
      </w:r>
      <w:r>
        <w:rPr>
          <w:rStyle w:val="a8"/>
          <w:bCs/>
          <w:sz w:val="28"/>
          <w:szCs w:val="28"/>
          <w:lang/>
        </w:rPr>
        <w:footnoteReference w:id="12"/>
      </w:r>
      <w:r w:rsidRPr="00B907D1">
        <w:rPr>
          <w:bCs/>
          <w:sz w:val="28"/>
          <w:szCs w:val="28"/>
          <w:lang/>
        </w:rPr>
        <w:t xml:space="preserve">; 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 г"/>
        </w:smartTagPr>
        <w:r w:rsidRPr="00B907D1">
          <w:rPr>
            <w:bCs/>
            <w:sz w:val="28"/>
            <w:szCs w:val="28"/>
            <w:lang/>
          </w:rPr>
          <w:t>2009 г</w:t>
        </w:r>
      </w:smartTag>
      <w:r w:rsidRPr="00B907D1">
        <w:rPr>
          <w:bCs/>
          <w:sz w:val="28"/>
          <w:szCs w:val="28"/>
          <w:lang/>
        </w:rPr>
        <w:t>. N 92-кз "О наделении органов местного самоуправления муниципальных районов и городских округов в Ставропольском крае отдельными государственными полн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>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</w:t>
      </w:r>
      <w:r w:rsidRPr="00B907D1">
        <w:rPr>
          <w:bCs/>
          <w:sz w:val="28"/>
          <w:szCs w:val="28"/>
          <w:lang/>
        </w:rPr>
        <w:t>б</w:t>
      </w:r>
      <w:r w:rsidRPr="00B907D1">
        <w:rPr>
          <w:bCs/>
          <w:sz w:val="28"/>
          <w:szCs w:val="28"/>
          <w:lang/>
        </w:rPr>
        <w:t>ласти труда и с</w:t>
      </w:r>
      <w:r w:rsidRPr="00B907D1">
        <w:rPr>
          <w:bCs/>
          <w:sz w:val="28"/>
          <w:szCs w:val="28"/>
          <w:lang/>
        </w:rPr>
        <w:t>о</w:t>
      </w:r>
      <w:r w:rsidRPr="00B907D1">
        <w:rPr>
          <w:bCs/>
          <w:sz w:val="28"/>
          <w:szCs w:val="28"/>
          <w:lang/>
        </w:rPr>
        <w:t xml:space="preserve">циальной защиты отдельных категорий граждан" </w:t>
      </w:r>
      <w:r>
        <w:rPr>
          <w:rStyle w:val="a8"/>
          <w:bCs/>
          <w:sz w:val="28"/>
          <w:szCs w:val="28"/>
          <w:lang/>
        </w:rPr>
        <w:footnoteReference w:id="13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 xml:space="preserve">Законом Ставропольского края от 27 декабря </w:t>
      </w:r>
      <w:smartTag w:uri="urn:schemas-microsoft-com:office:smarttags" w:element="metricconverter">
        <w:smartTagPr>
          <w:attr w:name="ProductID" w:val="2012 г"/>
        </w:smartTagPr>
        <w:r w:rsidRPr="00B907D1">
          <w:rPr>
            <w:bCs/>
            <w:sz w:val="28"/>
            <w:szCs w:val="28"/>
            <w:lang/>
          </w:rPr>
          <w:t>2012 г</w:t>
        </w:r>
      </w:smartTag>
      <w:r w:rsidRPr="00B907D1">
        <w:rPr>
          <w:bCs/>
          <w:sz w:val="28"/>
          <w:szCs w:val="28"/>
          <w:lang/>
        </w:rPr>
        <w:t>. N 123-кз "О м</w:t>
      </w:r>
      <w:r w:rsidRPr="00B907D1">
        <w:rPr>
          <w:bCs/>
          <w:sz w:val="28"/>
          <w:szCs w:val="28"/>
          <w:lang/>
        </w:rPr>
        <w:t>е</w:t>
      </w:r>
      <w:r w:rsidRPr="00B907D1">
        <w:rPr>
          <w:bCs/>
          <w:sz w:val="28"/>
          <w:szCs w:val="28"/>
          <w:lang/>
        </w:rPr>
        <w:t xml:space="preserve">рах социальной поддержки многодетных семей" </w:t>
      </w:r>
      <w:r>
        <w:rPr>
          <w:rStyle w:val="a8"/>
          <w:bCs/>
          <w:sz w:val="28"/>
          <w:szCs w:val="28"/>
          <w:lang/>
        </w:rPr>
        <w:footnoteReference w:id="14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приказом министерства социальной защиты населения Ставропол</w:t>
      </w:r>
      <w:r w:rsidRPr="00B907D1">
        <w:rPr>
          <w:bCs/>
          <w:sz w:val="28"/>
          <w:szCs w:val="28"/>
          <w:lang/>
        </w:rPr>
        <w:t>ь</w:t>
      </w:r>
      <w:r w:rsidRPr="00B907D1">
        <w:rPr>
          <w:bCs/>
          <w:sz w:val="28"/>
          <w:szCs w:val="28"/>
          <w:lang/>
        </w:rPr>
        <w:t xml:space="preserve">ского края от 26 августа </w:t>
      </w:r>
      <w:smartTag w:uri="urn:schemas-microsoft-com:office:smarttags" w:element="metricconverter">
        <w:smartTagPr>
          <w:attr w:name="ProductID" w:val="2013 г"/>
        </w:smartTagPr>
        <w:r w:rsidRPr="00B907D1">
          <w:rPr>
            <w:bCs/>
            <w:sz w:val="28"/>
            <w:szCs w:val="28"/>
            <w:lang/>
          </w:rPr>
          <w:t>2013 г</w:t>
        </w:r>
      </w:smartTag>
      <w:r w:rsidRPr="00B907D1">
        <w:rPr>
          <w:bCs/>
          <w:sz w:val="28"/>
          <w:szCs w:val="28"/>
          <w:lang/>
        </w:rPr>
        <w:t>. N 262 "Об утверждении Порядка назнач</w:t>
      </w:r>
      <w:r w:rsidRPr="00B907D1">
        <w:rPr>
          <w:bCs/>
          <w:sz w:val="28"/>
          <w:szCs w:val="28"/>
          <w:lang/>
        </w:rPr>
        <w:t>е</w:t>
      </w:r>
      <w:r w:rsidRPr="00B907D1">
        <w:rPr>
          <w:bCs/>
          <w:sz w:val="28"/>
          <w:szCs w:val="28"/>
          <w:lang/>
        </w:rPr>
        <w:t>ния и выплаты многодетным семьям ежемесячной денежной компенсации взамен набора социальных услуг, предоставляемых в натуральном выр</w:t>
      </w:r>
      <w:r w:rsidRPr="00B907D1">
        <w:rPr>
          <w:bCs/>
          <w:sz w:val="28"/>
          <w:szCs w:val="28"/>
          <w:lang/>
        </w:rPr>
        <w:t>а</w:t>
      </w:r>
      <w:r w:rsidRPr="00B907D1">
        <w:rPr>
          <w:bCs/>
          <w:sz w:val="28"/>
          <w:szCs w:val="28"/>
          <w:lang/>
        </w:rPr>
        <w:t xml:space="preserve">жении, на каждого ребенка в возрасте до восемнадцати лет" </w:t>
      </w:r>
      <w:r>
        <w:rPr>
          <w:rStyle w:val="a8"/>
          <w:bCs/>
          <w:sz w:val="28"/>
          <w:szCs w:val="28"/>
          <w:lang/>
        </w:rPr>
        <w:footnoteReference w:id="15"/>
      </w:r>
      <w:r w:rsidRPr="00B907D1">
        <w:rPr>
          <w:bCs/>
          <w:sz w:val="28"/>
          <w:szCs w:val="28"/>
          <w:lang/>
        </w:rPr>
        <w:t>;</w:t>
      </w:r>
    </w:p>
    <w:p w:rsidR="00B44CED" w:rsidRPr="00B907D1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/>
        </w:rPr>
      </w:pPr>
      <w:r w:rsidRPr="00B907D1">
        <w:rPr>
          <w:bCs/>
          <w:sz w:val="28"/>
          <w:szCs w:val="28"/>
          <w:lang/>
        </w:rPr>
        <w:t>а также последующими редакциями указан</w:t>
      </w:r>
      <w:r>
        <w:rPr>
          <w:bCs/>
          <w:sz w:val="28"/>
          <w:szCs w:val="28"/>
          <w:lang/>
        </w:rPr>
        <w:t>ных нормативных прав</w:t>
      </w:r>
      <w:r>
        <w:rPr>
          <w:bCs/>
          <w:sz w:val="28"/>
          <w:szCs w:val="28"/>
          <w:lang/>
        </w:rPr>
        <w:t>о</w:t>
      </w:r>
      <w:r>
        <w:rPr>
          <w:bCs/>
          <w:sz w:val="28"/>
          <w:szCs w:val="28"/>
          <w:lang/>
        </w:rPr>
        <w:t>вых актов.</w:t>
      </w:r>
    </w:p>
    <w:p w:rsidR="00F10D77" w:rsidRPr="00143D42" w:rsidRDefault="00F10D77" w:rsidP="00D7210F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D77" w:rsidRPr="00143D42" w:rsidSect="00AD02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3E" w:rsidRDefault="00DE6B3E" w:rsidP="00F10D77">
      <w:pPr>
        <w:spacing w:after="0" w:line="240" w:lineRule="auto"/>
      </w:pPr>
      <w:r>
        <w:separator/>
      </w:r>
    </w:p>
  </w:endnote>
  <w:endnote w:type="continuationSeparator" w:id="1">
    <w:p w:rsidR="00DE6B3E" w:rsidRDefault="00DE6B3E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3E" w:rsidRDefault="00DE6B3E" w:rsidP="00F10D77">
      <w:pPr>
        <w:spacing w:after="0" w:line="240" w:lineRule="auto"/>
      </w:pPr>
      <w:r>
        <w:separator/>
      </w:r>
    </w:p>
  </w:footnote>
  <w:footnote w:type="continuationSeparator" w:id="1">
    <w:p w:rsidR="00DE6B3E" w:rsidRDefault="00DE6B3E" w:rsidP="00F10D77">
      <w:pPr>
        <w:spacing w:after="0" w:line="240" w:lineRule="auto"/>
      </w:pPr>
      <w:r>
        <w:continuationSeparator/>
      </w:r>
    </w:p>
  </w:footnote>
  <w:footnote w:id="2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lang/>
        </w:rPr>
      </w:pPr>
      <w:r w:rsidRPr="004F589C">
        <w:rPr>
          <w:rStyle w:val="a8"/>
          <w:sz w:val="20"/>
          <w:szCs w:val="20"/>
        </w:rPr>
        <w:footnoteRef/>
      </w:r>
      <w:r w:rsidRPr="004F589C">
        <w:rPr>
          <w:sz w:val="20"/>
          <w:szCs w:val="20"/>
        </w:rPr>
        <w:t xml:space="preserve"> </w:t>
      </w:r>
      <w:r w:rsidRPr="004F589C">
        <w:rPr>
          <w:bCs/>
          <w:sz w:val="20"/>
          <w:szCs w:val="20"/>
          <w:lang/>
        </w:rPr>
        <w:t>Собрание законодательства Российской Федерации, 27.11.1995, N 48, ст. 4563.</w:t>
      </w:r>
    </w:p>
  </w:footnote>
  <w:footnote w:id="3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lang/>
        </w:rPr>
      </w:pPr>
      <w:r w:rsidRPr="004F589C">
        <w:rPr>
          <w:bCs/>
          <w:sz w:val="20"/>
          <w:szCs w:val="20"/>
          <w:lang/>
        </w:rPr>
        <w:footnoteRef/>
      </w:r>
      <w:r w:rsidRPr="004F589C">
        <w:rPr>
          <w:bCs/>
          <w:sz w:val="20"/>
          <w:szCs w:val="20"/>
          <w:lang/>
        </w:rPr>
        <w:t xml:space="preserve">  Российская газета, 29.07.2006, N 165.</w:t>
      </w:r>
    </w:p>
  </w:footnote>
  <w:footnote w:id="4">
    <w:p w:rsidR="00B44CED" w:rsidRPr="004F589C" w:rsidRDefault="00B44CED" w:rsidP="00B44CED">
      <w:pPr>
        <w:pStyle w:val="a6"/>
        <w:rPr>
          <w:bCs/>
          <w:color w:val="auto"/>
          <w:lang/>
        </w:rPr>
      </w:pPr>
      <w:r w:rsidRPr="004F589C">
        <w:rPr>
          <w:bCs/>
          <w:color w:val="auto"/>
          <w:lang/>
        </w:rPr>
        <w:footnoteRef/>
      </w:r>
      <w:r w:rsidRPr="004F589C">
        <w:rPr>
          <w:bCs/>
          <w:color w:val="auto"/>
          <w:lang/>
        </w:rPr>
        <w:t xml:space="preserve"> Российская газета, 30.07.2010, N 168.</w:t>
      </w:r>
    </w:p>
  </w:footnote>
  <w:footnote w:id="5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lang/>
        </w:rPr>
      </w:pPr>
      <w:r w:rsidRPr="004F589C">
        <w:rPr>
          <w:bCs/>
          <w:sz w:val="20"/>
          <w:szCs w:val="20"/>
          <w:lang/>
        </w:rPr>
        <w:footnoteRef/>
      </w:r>
      <w:r w:rsidRPr="004F589C">
        <w:rPr>
          <w:bCs/>
          <w:sz w:val="20"/>
          <w:szCs w:val="20"/>
          <w:lang/>
        </w:rPr>
        <w:t xml:space="preserve"> Парламентская газета, 08-14.04.2011, N 17, Российская газета, 08.04.2011, N 75.</w:t>
      </w:r>
    </w:p>
  </w:footnote>
  <w:footnote w:id="6">
    <w:p w:rsidR="00B44CED" w:rsidRPr="004F589C" w:rsidRDefault="00B44CED" w:rsidP="00B44CED">
      <w:pPr>
        <w:pStyle w:val="a6"/>
        <w:rPr>
          <w:bCs/>
          <w:color w:val="auto"/>
          <w:lang/>
        </w:rPr>
      </w:pPr>
      <w:r w:rsidRPr="004F589C">
        <w:rPr>
          <w:bCs/>
          <w:color w:val="auto"/>
          <w:lang/>
        </w:rPr>
        <w:footnoteRef/>
      </w:r>
      <w:r w:rsidRPr="004F589C">
        <w:rPr>
          <w:bCs/>
          <w:color w:val="auto"/>
          <w:lang/>
        </w:rPr>
        <w:t xml:space="preserve"> Собрание законодательства Российской Федерации, 18.07.2011, N 29, ст. 4479</w:t>
      </w:r>
    </w:p>
  </w:footnote>
  <w:footnote w:id="7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lang/>
        </w:rPr>
      </w:pPr>
      <w:r w:rsidRPr="004F589C">
        <w:rPr>
          <w:bCs/>
          <w:sz w:val="20"/>
          <w:szCs w:val="20"/>
          <w:lang/>
        </w:rPr>
        <w:footnoteRef/>
      </w:r>
      <w:r w:rsidRPr="004F589C">
        <w:rPr>
          <w:bCs/>
          <w:sz w:val="20"/>
          <w:szCs w:val="20"/>
          <w:lang/>
        </w:rPr>
        <w:t xml:space="preserve"> Российская газета, 22.08.2012, N 192.</w:t>
      </w:r>
    </w:p>
  </w:footnote>
  <w:footnote w:id="8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4F589C">
        <w:rPr>
          <w:rStyle w:val="a8"/>
          <w:sz w:val="22"/>
          <w:szCs w:val="22"/>
        </w:rPr>
        <w:footnoteRef/>
      </w:r>
      <w:r w:rsidRPr="004F589C">
        <w:rPr>
          <w:sz w:val="22"/>
          <w:szCs w:val="22"/>
        </w:rPr>
        <w:t xml:space="preserve"> Российская газета, 31.08,2012, N 200.</w:t>
      </w:r>
    </w:p>
  </w:footnote>
  <w:footnote w:id="9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rStyle w:val="a8"/>
          <w:sz w:val="22"/>
          <w:szCs w:val="22"/>
        </w:rPr>
        <w:footnoteRef/>
      </w:r>
      <w:r w:rsidRPr="004F589C">
        <w:rPr>
          <w:sz w:val="22"/>
          <w:szCs w:val="22"/>
        </w:rPr>
        <w:t xml:space="preserve"> Российская газета, 23.11.2012, N 271.</w:t>
      </w:r>
    </w:p>
  </w:footnote>
  <w:footnote w:id="10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Официальный интернет-портал правовой информации http://www.pravo.gov.ru, 05.04.2016.</w:t>
      </w:r>
    </w:p>
  </w:footnote>
  <w:footnote w:id="11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Официальный интернет-портал правовой информации http://www.pravo.gov.ru, 18.09.2015.</w:t>
      </w:r>
    </w:p>
  </w:footnote>
  <w:footnote w:id="12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Ставропольская правда, 01.03.2008, N 43.</w:t>
      </w:r>
    </w:p>
  </w:footnote>
  <w:footnote w:id="13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Ставропольская правда, 16.12.2009, N 268.</w:t>
      </w:r>
    </w:p>
  </w:footnote>
  <w:footnote w:id="14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 Ставропольская правда, 29.12.2012, N 343-344.</w:t>
      </w:r>
    </w:p>
  </w:footnote>
  <w:footnote w:id="15"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F589C">
        <w:rPr>
          <w:sz w:val="22"/>
          <w:szCs w:val="22"/>
          <w:vertAlign w:val="superscript"/>
        </w:rPr>
        <w:footnoteRef/>
      </w:r>
      <w:r w:rsidRPr="004F589C">
        <w:rPr>
          <w:sz w:val="22"/>
          <w:szCs w:val="22"/>
        </w:rPr>
        <w:t xml:space="preserve">  Ставропольская правда, 06.09.2013 N 243-244.".</w:t>
      </w:r>
    </w:p>
    <w:p w:rsidR="00B44CED" w:rsidRPr="004F589C" w:rsidRDefault="00B44CED" w:rsidP="00B44CE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143D42"/>
    <w:rsid w:val="00182227"/>
    <w:rsid w:val="00271798"/>
    <w:rsid w:val="002750F9"/>
    <w:rsid w:val="0045676F"/>
    <w:rsid w:val="0058536A"/>
    <w:rsid w:val="006029AE"/>
    <w:rsid w:val="00603D35"/>
    <w:rsid w:val="006146C3"/>
    <w:rsid w:val="0065034E"/>
    <w:rsid w:val="0072424A"/>
    <w:rsid w:val="00901446"/>
    <w:rsid w:val="00AD02D0"/>
    <w:rsid w:val="00B44CED"/>
    <w:rsid w:val="00B82F37"/>
    <w:rsid w:val="00C54DDC"/>
    <w:rsid w:val="00CC21E8"/>
    <w:rsid w:val="00D7210F"/>
    <w:rsid w:val="00D87414"/>
    <w:rsid w:val="00DE6B3E"/>
    <w:rsid w:val="00F10D77"/>
    <w:rsid w:val="00F34B13"/>
    <w:rsid w:val="00F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semiHidden/>
    <w:rsid w:val="00F10D77"/>
    <w:rPr>
      <w:position w:val="0"/>
      <w:vertAlign w:val="superscript"/>
    </w:rPr>
  </w:style>
  <w:style w:type="paragraph" w:customStyle="1" w:styleId="s1">
    <w:name w:val="s_1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3D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Знак сноски1"/>
    <w:rsid w:val="00603D35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C54D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54DDC"/>
    <w:rPr>
      <w:rFonts w:ascii="Calibri" w:eastAsia="Calibri" w:hAnsi="Calibri" w:cs="Times New Roman"/>
    </w:rPr>
  </w:style>
  <w:style w:type="character" w:styleId="ab">
    <w:name w:val="Hyperlink"/>
    <w:basedOn w:val="a0"/>
    <w:rsid w:val="00C5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Adr_11</cp:lastModifiedBy>
  <cp:revision>2</cp:revision>
  <dcterms:created xsi:type="dcterms:W3CDTF">2020-07-24T12:58:00Z</dcterms:created>
  <dcterms:modified xsi:type="dcterms:W3CDTF">2020-07-24T12:58:00Z</dcterms:modified>
</cp:coreProperties>
</file>