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AE" w:rsidRDefault="00433EAE" w:rsidP="00433EAE">
      <w:pPr>
        <w:pStyle w:val="ConsPlusTitle"/>
        <w:rPr>
          <w:szCs w:val="24"/>
        </w:rPr>
      </w:pPr>
      <w:r>
        <w:rPr>
          <w:szCs w:val="24"/>
        </w:rPr>
        <w:t>ПРОЕКТ</w:t>
      </w:r>
    </w:p>
    <w:p w:rsidR="00433EAE" w:rsidRPr="00292BF7" w:rsidRDefault="00433EAE" w:rsidP="00433EAE">
      <w:pPr>
        <w:pStyle w:val="ConsPlusTitle"/>
        <w:jc w:val="center"/>
        <w:rPr>
          <w:szCs w:val="24"/>
        </w:rPr>
      </w:pPr>
      <w:r w:rsidRPr="00292BF7">
        <w:rPr>
          <w:szCs w:val="24"/>
        </w:rPr>
        <w:t xml:space="preserve">АДМИНИСТРАЦИЯ  </w:t>
      </w:r>
      <w:proofErr w:type="gramStart"/>
      <w:r w:rsidRPr="00292BF7">
        <w:rPr>
          <w:szCs w:val="24"/>
        </w:rPr>
        <w:t>МИНЕРАЛОВОДСКОГО</w:t>
      </w:r>
      <w:proofErr w:type="gramEnd"/>
    </w:p>
    <w:p w:rsidR="00433EAE" w:rsidRPr="00292BF7" w:rsidRDefault="00433EAE" w:rsidP="00433EAE">
      <w:pPr>
        <w:pStyle w:val="ConsPlusTitle"/>
        <w:jc w:val="center"/>
        <w:rPr>
          <w:szCs w:val="24"/>
        </w:rPr>
      </w:pPr>
      <w:r w:rsidRPr="00292BF7">
        <w:rPr>
          <w:szCs w:val="24"/>
        </w:rPr>
        <w:t>ГОРОДСКОГО ОКРУГА СТАВРОПОЛЬСКОГО КРАЯ</w:t>
      </w:r>
    </w:p>
    <w:p w:rsidR="00433EAE" w:rsidRPr="00292BF7" w:rsidRDefault="00433EAE" w:rsidP="00433EAE">
      <w:pPr>
        <w:pStyle w:val="ConsPlusTitle"/>
        <w:jc w:val="center"/>
        <w:rPr>
          <w:sz w:val="28"/>
          <w:szCs w:val="28"/>
        </w:rPr>
      </w:pPr>
    </w:p>
    <w:p w:rsidR="00433EAE" w:rsidRPr="00292BF7" w:rsidRDefault="00433EAE" w:rsidP="00433EAE">
      <w:pPr>
        <w:pStyle w:val="ConsPlusTitle"/>
        <w:jc w:val="center"/>
        <w:rPr>
          <w:sz w:val="30"/>
          <w:szCs w:val="30"/>
        </w:rPr>
      </w:pPr>
      <w:r w:rsidRPr="00292BF7">
        <w:rPr>
          <w:sz w:val="30"/>
          <w:szCs w:val="30"/>
        </w:rPr>
        <w:t>ПОСТАНОВЛЕНИЕ</w:t>
      </w:r>
    </w:p>
    <w:p w:rsidR="00433EAE" w:rsidRPr="00292BF7" w:rsidRDefault="00433EAE" w:rsidP="00433EAE">
      <w:pPr>
        <w:pStyle w:val="ConsPlusTitle"/>
        <w:jc w:val="center"/>
        <w:rPr>
          <w:sz w:val="32"/>
          <w:szCs w:val="32"/>
        </w:rPr>
      </w:pPr>
    </w:p>
    <w:p w:rsidR="00433EAE" w:rsidRPr="00292BF7" w:rsidRDefault="00433EAE" w:rsidP="00433EAE">
      <w:pPr>
        <w:pStyle w:val="ConsPlusTitle"/>
        <w:rPr>
          <w:b w:val="0"/>
          <w:sz w:val="28"/>
          <w:szCs w:val="28"/>
        </w:rPr>
      </w:pPr>
      <w:r w:rsidRPr="00292BF7">
        <w:rPr>
          <w:b w:val="0"/>
          <w:sz w:val="28"/>
          <w:szCs w:val="28"/>
        </w:rPr>
        <w:t xml:space="preserve">       </w:t>
      </w:r>
      <w:r>
        <w:rPr>
          <w:b w:val="0"/>
          <w:sz w:val="28"/>
          <w:szCs w:val="28"/>
        </w:rPr>
        <w:t xml:space="preserve">              </w:t>
      </w:r>
      <w:r w:rsidRPr="00292BF7">
        <w:rPr>
          <w:b w:val="0"/>
          <w:sz w:val="28"/>
          <w:szCs w:val="28"/>
        </w:rPr>
        <w:t xml:space="preserve">  2019  г.             г. Минеральные Воды                        № </w:t>
      </w:r>
    </w:p>
    <w:p w:rsidR="00433EAE" w:rsidRPr="00292BF7" w:rsidRDefault="00433EAE" w:rsidP="00433EAE">
      <w:pPr>
        <w:pStyle w:val="ConsPlusTitle"/>
        <w:ind w:firstLine="540"/>
        <w:rPr>
          <w:sz w:val="28"/>
          <w:szCs w:val="28"/>
          <w:highlight w:val="yellow"/>
        </w:rPr>
      </w:pPr>
    </w:p>
    <w:p w:rsidR="00433EAE" w:rsidRPr="00292BF7" w:rsidRDefault="00433EAE" w:rsidP="00433EAE">
      <w:pPr>
        <w:pStyle w:val="ConsPlusTitle"/>
        <w:jc w:val="center"/>
        <w:rPr>
          <w:b w:val="0"/>
          <w:bCs/>
          <w:sz w:val="28"/>
          <w:szCs w:val="28"/>
          <w:highlight w:val="yellow"/>
        </w:rPr>
      </w:pPr>
      <w:proofErr w:type="gramStart"/>
      <w:r w:rsidRPr="00292BF7">
        <w:rPr>
          <w:b w:val="0"/>
          <w:bCs/>
          <w:sz w:val="28"/>
          <w:szCs w:val="28"/>
        </w:rPr>
        <w:t xml:space="preserve">О внесении изменений в </w:t>
      </w:r>
      <w:r w:rsidRPr="00292BF7">
        <w:rPr>
          <w:b w:val="0"/>
          <w:sz w:val="28"/>
          <w:szCs w:val="28"/>
        </w:rPr>
        <w:t>Порядок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финансирования дефицита бюджета Минераловодского городского округа Ставропольского края внутреннего финансового контроля и внутреннего финансового аудита</w:t>
      </w:r>
      <w:r w:rsidRPr="00292BF7">
        <w:rPr>
          <w:b w:val="0"/>
          <w:bCs/>
          <w:sz w:val="28"/>
          <w:szCs w:val="28"/>
        </w:rPr>
        <w:t xml:space="preserve">, утвержденный </w:t>
      </w:r>
      <w:r w:rsidRPr="00292BF7">
        <w:rPr>
          <w:b w:val="0"/>
          <w:sz w:val="28"/>
          <w:szCs w:val="28"/>
        </w:rPr>
        <w:t>постановлением администрации Минераловодского городского округа Ставропольского края от 05 февраля 2016 года  № 101</w:t>
      </w:r>
      <w:proofErr w:type="gramEnd"/>
    </w:p>
    <w:p w:rsidR="00433EAE" w:rsidRPr="00292BF7" w:rsidRDefault="00433EAE" w:rsidP="00433EAE">
      <w:pPr>
        <w:widowControl w:val="0"/>
        <w:autoSpaceDE w:val="0"/>
        <w:autoSpaceDN w:val="0"/>
        <w:adjustRightInd w:val="0"/>
        <w:jc w:val="both"/>
        <w:rPr>
          <w:sz w:val="28"/>
          <w:szCs w:val="28"/>
          <w:highlight w:val="yellow"/>
        </w:rPr>
      </w:pPr>
    </w:p>
    <w:p w:rsidR="00433EAE" w:rsidRPr="00292BF7" w:rsidRDefault="00433EAE" w:rsidP="00433EAE">
      <w:pPr>
        <w:widowControl w:val="0"/>
        <w:autoSpaceDE w:val="0"/>
        <w:autoSpaceDN w:val="0"/>
        <w:adjustRightInd w:val="0"/>
        <w:rPr>
          <w:sz w:val="28"/>
          <w:szCs w:val="28"/>
          <w:highlight w:val="yellow"/>
        </w:rPr>
      </w:pPr>
    </w:p>
    <w:p w:rsidR="00433EAE" w:rsidRPr="00292BF7" w:rsidRDefault="00433EAE" w:rsidP="00433EAE">
      <w:pPr>
        <w:pStyle w:val="ConsPlusNonformat"/>
        <w:ind w:firstLine="720"/>
        <w:jc w:val="both"/>
        <w:rPr>
          <w:rFonts w:ascii="Times New Roman" w:hAnsi="Times New Roman" w:cs="Times New Roman"/>
          <w:sz w:val="28"/>
          <w:szCs w:val="28"/>
        </w:rPr>
      </w:pPr>
      <w:r w:rsidRPr="00292BF7">
        <w:rPr>
          <w:rFonts w:ascii="Times New Roman" w:hAnsi="Times New Roman" w:cs="Times New Roman"/>
          <w:sz w:val="28"/>
          <w:szCs w:val="28"/>
        </w:rPr>
        <w:t xml:space="preserve"> В соответствии с пунктом 5 статьи 160.2–1 Бюджетного кодекса  Российской Федерации, администрация Минераловодского городского округа </w:t>
      </w:r>
    </w:p>
    <w:p w:rsidR="00433EAE" w:rsidRPr="00292BF7" w:rsidRDefault="00433EAE" w:rsidP="00433EAE">
      <w:pPr>
        <w:pStyle w:val="ConsPlusNormal"/>
        <w:ind w:firstLine="540"/>
        <w:jc w:val="both"/>
      </w:pPr>
    </w:p>
    <w:p w:rsidR="00433EAE" w:rsidRPr="00292BF7" w:rsidRDefault="00433EAE" w:rsidP="00433EAE">
      <w:pPr>
        <w:pStyle w:val="ConsPlusNormal"/>
        <w:jc w:val="both"/>
      </w:pPr>
      <w:r w:rsidRPr="00292BF7">
        <w:t>ПОСТАНОВЛЯЕТ:</w:t>
      </w:r>
    </w:p>
    <w:p w:rsidR="00433EAE" w:rsidRPr="00292BF7" w:rsidRDefault="00433EAE" w:rsidP="00433EAE">
      <w:pPr>
        <w:pStyle w:val="ConsPlusNormal"/>
        <w:ind w:firstLine="540"/>
        <w:jc w:val="both"/>
      </w:pPr>
    </w:p>
    <w:p w:rsidR="00433EAE" w:rsidRPr="005B5728" w:rsidRDefault="00433EAE" w:rsidP="00433EAE">
      <w:pPr>
        <w:pStyle w:val="a5"/>
        <w:numPr>
          <w:ilvl w:val="0"/>
          <w:numId w:val="3"/>
        </w:numPr>
        <w:tabs>
          <w:tab w:val="left" w:pos="1276"/>
        </w:tabs>
        <w:autoSpaceDE w:val="0"/>
        <w:autoSpaceDN w:val="0"/>
        <w:adjustRightInd w:val="0"/>
        <w:ind w:left="0" w:firstLine="851"/>
        <w:jc w:val="both"/>
        <w:rPr>
          <w:sz w:val="28"/>
          <w:szCs w:val="28"/>
        </w:rPr>
      </w:pPr>
      <w:proofErr w:type="gramStart"/>
      <w:r w:rsidRPr="005B5728">
        <w:rPr>
          <w:sz w:val="28"/>
          <w:szCs w:val="28"/>
        </w:rPr>
        <w:t>Утвердить прилагаемые изменения, которые вносятся в Порядок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финансирования дефицита бюджета Минераловодского городского округа Ставропольского края внутреннего финансового контроля и внутреннего финансового аудита</w:t>
      </w:r>
      <w:r w:rsidRPr="005B5728">
        <w:rPr>
          <w:bCs/>
          <w:sz w:val="28"/>
          <w:szCs w:val="28"/>
        </w:rPr>
        <w:t xml:space="preserve">, утвержденный </w:t>
      </w:r>
      <w:r w:rsidRPr="005B5728">
        <w:rPr>
          <w:sz w:val="28"/>
          <w:szCs w:val="28"/>
        </w:rPr>
        <w:t>постановлением администрации Минераловодского городского округа Ставропольского края от 05 февраля 2016 года</w:t>
      </w:r>
      <w:proofErr w:type="gramEnd"/>
      <w:r w:rsidRPr="005B5728">
        <w:rPr>
          <w:sz w:val="28"/>
          <w:szCs w:val="28"/>
        </w:rPr>
        <w:t xml:space="preserve"> № </w:t>
      </w:r>
      <w:proofErr w:type="gramStart"/>
      <w:r w:rsidRPr="005B5728">
        <w:rPr>
          <w:sz w:val="28"/>
          <w:szCs w:val="28"/>
        </w:rPr>
        <w:t>101 «Об утверждении Порядка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финансирования дефицита бюджета Минераловодского городского округа Ставропольского края внутреннего финансового контроля и внутреннего финансового аудита</w:t>
      </w:r>
      <w:r w:rsidRPr="005B5728">
        <w:rPr>
          <w:bCs/>
          <w:sz w:val="28"/>
          <w:szCs w:val="28"/>
        </w:rPr>
        <w:t xml:space="preserve">» </w:t>
      </w:r>
      <w:r w:rsidRPr="005B5728">
        <w:rPr>
          <w:sz w:val="28"/>
          <w:szCs w:val="28"/>
        </w:rPr>
        <w:t xml:space="preserve"> (с изменениями, внесенными постановлением администрации Минераловодского городского округа Ставропольского края от 14 ноября 2016 года  № 3029).</w:t>
      </w:r>
      <w:proofErr w:type="gramEnd"/>
    </w:p>
    <w:p w:rsidR="00433EAE" w:rsidRDefault="00433EAE" w:rsidP="00433EAE">
      <w:pPr>
        <w:pStyle w:val="ConsPlusNormal"/>
        <w:tabs>
          <w:tab w:val="left" w:pos="1276"/>
        </w:tabs>
        <w:ind w:left="851"/>
        <w:jc w:val="both"/>
      </w:pPr>
    </w:p>
    <w:p w:rsidR="00433EAE" w:rsidRDefault="00433EAE" w:rsidP="00433EAE">
      <w:pPr>
        <w:pStyle w:val="ConsPlusNormal"/>
        <w:numPr>
          <w:ilvl w:val="0"/>
          <w:numId w:val="3"/>
        </w:numPr>
        <w:tabs>
          <w:tab w:val="left" w:pos="1276"/>
        </w:tabs>
        <w:ind w:left="0" w:firstLine="851"/>
        <w:jc w:val="both"/>
      </w:pPr>
      <w:proofErr w:type="gramStart"/>
      <w:r w:rsidRPr="00292BF7">
        <w:lastRenderedPageBreak/>
        <w:t>Руководителям главных распорядителей (распорядителей) средств бюджета Минераловодского городского округа Ставропольского края, главным администраторам (администраторам) доходов бюджета Минераловодского городского округа Ставропольского края, главным администраторам (администраторам) источников финансирования дефицита бюджета Минераловодского городского округа Ставропольского края в срок  до 31 декабря 201</w:t>
      </w:r>
      <w:r>
        <w:t>9</w:t>
      </w:r>
      <w:r w:rsidRPr="00292BF7">
        <w:t xml:space="preserve"> года привести свои правовые акты, регламентирующие вопросы осуществления внутреннего финансового контроля и внутреннего финансового аудита в установленной сфере деятельности, в соответс</w:t>
      </w:r>
      <w:r>
        <w:t>твие</w:t>
      </w:r>
      <w:proofErr w:type="gramEnd"/>
      <w:r>
        <w:t xml:space="preserve"> с настоящим постановлением.</w:t>
      </w:r>
    </w:p>
    <w:p w:rsidR="00433EAE" w:rsidRDefault="00433EAE" w:rsidP="00433EAE">
      <w:pPr>
        <w:pStyle w:val="a5"/>
      </w:pPr>
    </w:p>
    <w:p w:rsidR="00433EAE" w:rsidRDefault="00433EAE" w:rsidP="00433EAE">
      <w:pPr>
        <w:pStyle w:val="ConsPlusNormal"/>
        <w:numPr>
          <w:ilvl w:val="0"/>
          <w:numId w:val="3"/>
        </w:numPr>
        <w:tabs>
          <w:tab w:val="left" w:pos="1276"/>
        </w:tabs>
        <w:ind w:left="0" w:firstLine="851"/>
        <w:jc w:val="both"/>
      </w:pPr>
      <w:r>
        <w:t>Настоящее постановление подлежит размещению на официальном сайте администрации Минераловодского городского округа в сети «Интернет».</w:t>
      </w:r>
    </w:p>
    <w:p w:rsidR="00433EAE" w:rsidRDefault="00433EAE" w:rsidP="00433EAE">
      <w:pPr>
        <w:pStyle w:val="a5"/>
      </w:pPr>
    </w:p>
    <w:p w:rsidR="00433EAE" w:rsidRDefault="00433EAE" w:rsidP="00433EAE">
      <w:pPr>
        <w:pStyle w:val="a5"/>
        <w:numPr>
          <w:ilvl w:val="0"/>
          <w:numId w:val="3"/>
        </w:numPr>
        <w:tabs>
          <w:tab w:val="left" w:pos="1276"/>
        </w:tabs>
        <w:autoSpaceDE w:val="0"/>
        <w:autoSpaceDN w:val="0"/>
        <w:adjustRightInd w:val="0"/>
        <w:ind w:left="0" w:firstLine="851"/>
        <w:jc w:val="both"/>
        <w:rPr>
          <w:sz w:val="28"/>
          <w:szCs w:val="28"/>
        </w:rPr>
      </w:pPr>
      <w:proofErr w:type="gramStart"/>
      <w:r w:rsidRPr="005B5728">
        <w:rPr>
          <w:sz w:val="28"/>
          <w:szCs w:val="28"/>
        </w:rPr>
        <w:t>Контроль за</w:t>
      </w:r>
      <w:proofErr w:type="gramEnd"/>
      <w:r w:rsidRPr="005B5728">
        <w:rPr>
          <w:sz w:val="28"/>
          <w:szCs w:val="28"/>
        </w:rPr>
        <w:t xml:space="preserve"> выполнением настоящего постановления возложить на заместителя главы администрации - начальника финансового управления администрации Минераловодского городского округа Рыженко А.</w:t>
      </w:r>
      <w:r>
        <w:rPr>
          <w:sz w:val="28"/>
          <w:szCs w:val="28"/>
        </w:rPr>
        <w:t xml:space="preserve"> </w:t>
      </w:r>
      <w:r w:rsidRPr="005B5728">
        <w:rPr>
          <w:sz w:val="28"/>
          <w:szCs w:val="28"/>
        </w:rPr>
        <w:t>А.</w:t>
      </w:r>
    </w:p>
    <w:p w:rsidR="00433EAE" w:rsidRPr="00D564FA" w:rsidRDefault="00433EAE" w:rsidP="00433EAE">
      <w:pPr>
        <w:pStyle w:val="a5"/>
        <w:rPr>
          <w:sz w:val="28"/>
          <w:szCs w:val="28"/>
        </w:rPr>
      </w:pPr>
    </w:p>
    <w:p w:rsidR="00433EAE" w:rsidRPr="00292BF7" w:rsidRDefault="00433EAE" w:rsidP="00433EAE">
      <w:pPr>
        <w:pStyle w:val="ConsPlusNormal"/>
        <w:numPr>
          <w:ilvl w:val="0"/>
          <w:numId w:val="3"/>
        </w:numPr>
        <w:tabs>
          <w:tab w:val="left" w:pos="1276"/>
        </w:tabs>
        <w:ind w:left="0" w:firstLine="851"/>
        <w:jc w:val="both"/>
      </w:pPr>
      <w:r w:rsidRPr="00292BF7">
        <w:t xml:space="preserve">Настоящее постановление вступает в силу со дня его </w:t>
      </w:r>
      <w:r>
        <w:t>принятия</w:t>
      </w:r>
      <w:r w:rsidRPr="00292BF7">
        <w:t>.</w:t>
      </w:r>
    </w:p>
    <w:p w:rsidR="00433EAE" w:rsidRDefault="00433EAE" w:rsidP="00433EAE">
      <w:pPr>
        <w:pStyle w:val="a5"/>
        <w:autoSpaceDE w:val="0"/>
        <w:autoSpaceDN w:val="0"/>
        <w:adjustRightInd w:val="0"/>
        <w:ind w:left="851"/>
        <w:rPr>
          <w:sz w:val="28"/>
          <w:szCs w:val="28"/>
        </w:rPr>
      </w:pPr>
    </w:p>
    <w:p w:rsidR="00433EAE" w:rsidRDefault="00433EAE" w:rsidP="00433EAE">
      <w:pPr>
        <w:pStyle w:val="a5"/>
        <w:autoSpaceDE w:val="0"/>
        <w:autoSpaceDN w:val="0"/>
        <w:adjustRightInd w:val="0"/>
        <w:ind w:left="851"/>
        <w:rPr>
          <w:sz w:val="28"/>
          <w:szCs w:val="28"/>
        </w:rPr>
      </w:pPr>
    </w:p>
    <w:p w:rsidR="00433EAE" w:rsidRDefault="00433EAE" w:rsidP="00433EAE">
      <w:pPr>
        <w:pStyle w:val="a5"/>
        <w:autoSpaceDE w:val="0"/>
        <w:autoSpaceDN w:val="0"/>
        <w:adjustRightInd w:val="0"/>
        <w:ind w:left="851"/>
        <w:rPr>
          <w:sz w:val="28"/>
          <w:szCs w:val="28"/>
        </w:rPr>
      </w:pPr>
    </w:p>
    <w:p w:rsidR="00433EAE" w:rsidRPr="005B5728" w:rsidRDefault="00433EAE" w:rsidP="00433EAE">
      <w:pPr>
        <w:pStyle w:val="a5"/>
        <w:autoSpaceDE w:val="0"/>
        <w:autoSpaceDN w:val="0"/>
        <w:adjustRightInd w:val="0"/>
        <w:ind w:left="0"/>
        <w:rPr>
          <w:sz w:val="28"/>
          <w:szCs w:val="28"/>
        </w:rPr>
      </w:pPr>
      <w:r w:rsidRPr="005B5728">
        <w:rPr>
          <w:sz w:val="28"/>
          <w:szCs w:val="28"/>
        </w:rPr>
        <w:t xml:space="preserve">Глава </w:t>
      </w:r>
      <w:proofErr w:type="gramStart"/>
      <w:r w:rsidRPr="005B5728">
        <w:rPr>
          <w:sz w:val="28"/>
          <w:szCs w:val="28"/>
        </w:rPr>
        <w:t>Минераловодского</w:t>
      </w:r>
      <w:proofErr w:type="gramEnd"/>
    </w:p>
    <w:p w:rsidR="00433EAE" w:rsidRPr="00292BF7" w:rsidRDefault="00433EAE" w:rsidP="00433EAE">
      <w:pPr>
        <w:pStyle w:val="a5"/>
        <w:autoSpaceDE w:val="0"/>
        <w:autoSpaceDN w:val="0"/>
        <w:adjustRightInd w:val="0"/>
        <w:ind w:left="0"/>
      </w:pPr>
      <w:r w:rsidRPr="005B5728">
        <w:rPr>
          <w:sz w:val="28"/>
          <w:szCs w:val="28"/>
        </w:rPr>
        <w:t>городского округа                                                                               С.</w:t>
      </w:r>
      <w:r>
        <w:rPr>
          <w:sz w:val="28"/>
          <w:szCs w:val="28"/>
        </w:rPr>
        <w:t xml:space="preserve"> </w:t>
      </w:r>
      <w:r w:rsidRPr="005B5728">
        <w:rPr>
          <w:sz w:val="28"/>
          <w:szCs w:val="28"/>
        </w:rPr>
        <w:t>Ю. Перцев</w:t>
      </w:r>
    </w:p>
    <w:p w:rsidR="00433EAE" w:rsidRDefault="00433EAE" w:rsidP="00433EAE">
      <w:pPr>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433EAE" w:rsidRDefault="00433EAE" w:rsidP="005B5728">
      <w:pPr>
        <w:autoSpaceDE w:val="0"/>
        <w:autoSpaceDN w:val="0"/>
        <w:adjustRightInd w:val="0"/>
        <w:ind w:firstLine="4678"/>
        <w:jc w:val="both"/>
        <w:rPr>
          <w:sz w:val="28"/>
          <w:szCs w:val="28"/>
        </w:rPr>
      </w:pPr>
    </w:p>
    <w:p w:rsidR="005B5728" w:rsidRDefault="005B5728" w:rsidP="005B5728">
      <w:pPr>
        <w:autoSpaceDE w:val="0"/>
        <w:autoSpaceDN w:val="0"/>
        <w:adjustRightInd w:val="0"/>
        <w:ind w:firstLine="4678"/>
        <w:jc w:val="both"/>
        <w:rPr>
          <w:sz w:val="28"/>
          <w:szCs w:val="28"/>
        </w:rPr>
      </w:pPr>
      <w:r>
        <w:rPr>
          <w:sz w:val="28"/>
          <w:szCs w:val="28"/>
        </w:rPr>
        <w:lastRenderedPageBreak/>
        <w:t>УТВЕРЖДЕНЫ</w:t>
      </w:r>
    </w:p>
    <w:p w:rsidR="005B5728" w:rsidRDefault="005B5728" w:rsidP="005B5728">
      <w:pPr>
        <w:autoSpaceDE w:val="0"/>
        <w:autoSpaceDN w:val="0"/>
        <w:adjustRightInd w:val="0"/>
        <w:ind w:firstLine="4678"/>
        <w:jc w:val="both"/>
        <w:rPr>
          <w:sz w:val="28"/>
          <w:szCs w:val="28"/>
        </w:rPr>
      </w:pPr>
      <w:r>
        <w:rPr>
          <w:sz w:val="28"/>
          <w:szCs w:val="28"/>
        </w:rPr>
        <w:t>постановлением администрации</w:t>
      </w:r>
    </w:p>
    <w:p w:rsidR="005B5728" w:rsidRDefault="005B5728" w:rsidP="005B5728">
      <w:pPr>
        <w:autoSpaceDE w:val="0"/>
        <w:autoSpaceDN w:val="0"/>
        <w:adjustRightInd w:val="0"/>
        <w:ind w:firstLine="4678"/>
        <w:jc w:val="both"/>
        <w:rPr>
          <w:sz w:val="28"/>
          <w:szCs w:val="28"/>
        </w:rPr>
      </w:pPr>
      <w:r>
        <w:rPr>
          <w:sz w:val="28"/>
          <w:szCs w:val="28"/>
        </w:rPr>
        <w:t>Минераловодского городского округа</w:t>
      </w:r>
    </w:p>
    <w:p w:rsidR="005B5728" w:rsidRPr="00396E0A" w:rsidRDefault="005B5728" w:rsidP="005B5728">
      <w:pPr>
        <w:pStyle w:val="ConsPlusNormal"/>
        <w:ind w:firstLine="4678"/>
        <w:jc w:val="both"/>
      </w:pPr>
      <w:r w:rsidRPr="00396E0A">
        <w:t>от  «___» ____</w:t>
      </w:r>
      <w:r>
        <w:t>_____</w:t>
      </w:r>
      <w:r w:rsidRPr="00396E0A">
        <w:t>_ 201</w:t>
      </w:r>
      <w:r>
        <w:t>9</w:t>
      </w:r>
      <w:r w:rsidRPr="00396E0A">
        <w:t xml:space="preserve"> г. № __</w:t>
      </w:r>
      <w:r>
        <w:t>___</w:t>
      </w:r>
    </w:p>
    <w:p w:rsidR="005B5728" w:rsidRDefault="005B5728" w:rsidP="001F21B8">
      <w:pPr>
        <w:autoSpaceDE w:val="0"/>
        <w:autoSpaceDN w:val="0"/>
        <w:adjustRightInd w:val="0"/>
        <w:jc w:val="both"/>
        <w:rPr>
          <w:sz w:val="28"/>
          <w:szCs w:val="28"/>
        </w:rPr>
      </w:pPr>
    </w:p>
    <w:p w:rsidR="001F21B8" w:rsidRDefault="001F21B8" w:rsidP="001F21B8">
      <w:pPr>
        <w:autoSpaceDE w:val="0"/>
        <w:autoSpaceDN w:val="0"/>
        <w:adjustRightInd w:val="0"/>
        <w:jc w:val="both"/>
        <w:rPr>
          <w:sz w:val="28"/>
          <w:szCs w:val="28"/>
        </w:rPr>
      </w:pPr>
    </w:p>
    <w:p w:rsidR="005B5728" w:rsidRDefault="005B5728" w:rsidP="001F21B8">
      <w:pPr>
        <w:autoSpaceDE w:val="0"/>
        <w:autoSpaceDN w:val="0"/>
        <w:adjustRightInd w:val="0"/>
        <w:jc w:val="center"/>
        <w:rPr>
          <w:sz w:val="28"/>
          <w:szCs w:val="28"/>
        </w:rPr>
      </w:pPr>
      <w:r>
        <w:rPr>
          <w:sz w:val="28"/>
          <w:szCs w:val="28"/>
        </w:rPr>
        <w:t>ИЗМЕНЕНИЯ,</w:t>
      </w:r>
    </w:p>
    <w:p w:rsidR="001F21B8" w:rsidRDefault="001F21B8" w:rsidP="001F21B8">
      <w:pPr>
        <w:autoSpaceDE w:val="0"/>
        <w:autoSpaceDN w:val="0"/>
        <w:adjustRightInd w:val="0"/>
        <w:jc w:val="center"/>
        <w:rPr>
          <w:sz w:val="28"/>
          <w:szCs w:val="28"/>
        </w:rPr>
      </w:pPr>
    </w:p>
    <w:p w:rsidR="001F21B8" w:rsidRDefault="001F21B8" w:rsidP="001F21B8">
      <w:pPr>
        <w:autoSpaceDE w:val="0"/>
        <w:autoSpaceDN w:val="0"/>
        <w:adjustRightInd w:val="0"/>
        <w:jc w:val="both"/>
        <w:rPr>
          <w:sz w:val="28"/>
          <w:szCs w:val="28"/>
        </w:rPr>
      </w:pPr>
      <w:r>
        <w:rPr>
          <w:sz w:val="28"/>
          <w:szCs w:val="28"/>
        </w:rPr>
        <w:t xml:space="preserve">которые вносятся в </w:t>
      </w:r>
      <w:r w:rsidRPr="005B5728">
        <w:rPr>
          <w:sz w:val="28"/>
          <w:szCs w:val="28"/>
        </w:rPr>
        <w:t xml:space="preserve">Порядок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w:t>
      </w:r>
      <w:proofErr w:type="gramStart"/>
      <w:r w:rsidRPr="005B5728">
        <w:rPr>
          <w:sz w:val="28"/>
          <w:szCs w:val="28"/>
        </w:rPr>
        <w:t>финансирования дефицита бюджета Минераловодского городского округа Ставропольского края внутреннего финансового контроля</w:t>
      </w:r>
      <w:proofErr w:type="gramEnd"/>
      <w:r w:rsidRPr="005B5728">
        <w:rPr>
          <w:sz w:val="28"/>
          <w:szCs w:val="28"/>
        </w:rPr>
        <w:t xml:space="preserve"> и внутреннего финансового аудита</w:t>
      </w:r>
    </w:p>
    <w:p w:rsidR="005B5728" w:rsidRDefault="005B5728" w:rsidP="00DC6D19">
      <w:pPr>
        <w:autoSpaceDE w:val="0"/>
        <w:autoSpaceDN w:val="0"/>
        <w:adjustRightInd w:val="0"/>
        <w:ind w:firstLine="851"/>
        <w:jc w:val="both"/>
        <w:rPr>
          <w:sz w:val="28"/>
          <w:szCs w:val="28"/>
        </w:rPr>
      </w:pPr>
    </w:p>
    <w:p w:rsidR="0034441C" w:rsidRPr="00292BF7" w:rsidRDefault="0034441C" w:rsidP="00DC6D19">
      <w:pPr>
        <w:autoSpaceDE w:val="0"/>
        <w:autoSpaceDN w:val="0"/>
        <w:adjustRightInd w:val="0"/>
        <w:ind w:firstLine="851"/>
        <w:jc w:val="both"/>
        <w:rPr>
          <w:sz w:val="28"/>
          <w:szCs w:val="28"/>
        </w:rPr>
      </w:pPr>
      <w:r w:rsidRPr="00292BF7">
        <w:rPr>
          <w:sz w:val="28"/>
          <w:szCs w:val="28"/>
        </w:rPr>
        <w:t>1.</w:t>
      </w:r>
      <w:r w:rsidR="007A4560">
        <w:rPr>
          <w:sz w:val="28"/>
          <w:szCs w:val="28"/>
        </w:rPr>
        <w:t xml:space="preserve"> </w:t>
      </w:r>
      <w:r w:rsidRPr="00292BF7">
        <w:rPr>
          <w:sz w:val="28"/>
          <w:szCs w:val="28"/>
        </w:rPr>
        <w:t>1. Дополнить пунктом 1.</w:t>
      </w:r>
      <w:r w:rsidR="00667977" w:rsidRPr="00292BF7">
        <w:rPr>
          <w:sz w:val="28"/>
          <w:szCs w:val="28"/>
        </w:rPr>
        <w:t>2</w:t>
      </w:r>
      <w:r w:rsidRPr="00292BF7">
        <w:rPr>
          <w:sz w:val="28"/>
          <w:szCs w:val="28"/>
        </w:rPr>
        <w:t>. следующего содержания:</w:t>
      </w:r>
    </w:p>
    <w:p w:rsidR="0034441C" w:rsidRPr="00292BF7" w:rsidRDefault="0034441C" w:rsidP="00DC6D19">
      <w:pPr>
        <w:autoSpaceDE w:val="0"/>
        <w:autoSpaceDN w:val="0"/>
        <w:adjustRightInd w:val="0"/>
        <w:ind w:firstLine="851"/>
        <w:jc w:val="both"/>
        <w:rPr>
          <w:sz w:val="28"/>
          <w:szCs w:val="28"/>
        </w:rPr>
      </w:pPr>
      <w:r w:rsidRPr="00292BF7">
        <w:rPr>
          <w:sz w:val="28"/>
          <w:szCs w:val="28"/>
        </w:rPr>
        <w:t>«</w:t>
      </w:r>
      <w:r w:rsidR="00667977" w:rsidRPr="00292BF7">
        <w:rPr>
          <w:sz w:val="28"/>
          <w:szCs w:val="28"/>
        </w:rPr>
        <w:t>1.2</w:t>
      </w:r>
      <w:r w:rsidR="00616CCD" w:rsidRPr="00292BF7">
        <w:rPr>
          <w:sz w:val="28"/>
          <w:szCs w:val="28"/>
        </w:rPr>
        <w:t>.</w:t>
      </w:r>
      <w:r w:rsidR="00667977" w:rsidRPr="00292BF7">
        <w:rPr>
          <w:sz w:val="28"/>
          <w:szCs w:val="28"/>
        </w:rPr>
        <w:t xml:space="preserve"> Главные администраторы бюджетных средств, администраторы бюджетных средств  в целях обеспечения осуществления внутреннего финансового контроля и  внутреннего  финансового  аудита  принимают  правовые  акты по вопросам, определенным настоящим Порядком</w:t>
      </w:r>
      <w:proofErr w:type="gramStart"/>
      <w:r w:rsidR="00667977" w:rsidRPr="00292BF7">
        <w:rPr>
          <w:sz w:val="28"/>
          <w:szCs w:val="28"/>
        </w:rPr>
        <w:t>.</w:t>
      </w:r>
      <w:r w:rsidRPr="00292BF7">
        <w:rPr>
          <w:sz w:val="28"/>
          <w:szCs w:val="28"/>
        </w:rPr>
        <w:t>».</w:t>
      </w:r>
      <w:proofErr w:type="gramEnd"/>
    </w:p>
    <w:p w:rsidR="007E48D5" w:rsidRPr="00292BF7" w:rsidRDefault="00A72EFA" w:rsidP="00DC6D19">
      <w:pPr>
        <w:pStyle w:val="ConsPlusNormal"/>
        <w:ind w:firstLine="851"/>
        <w:jc w:val="both"/>
      </w:pPr>
      <w:r w:rsidRPr="00292BF7">
        <w:t>1.</w:t>
      </w:r>
      <w:r w:rsidR="0034441C" w:rsidRPr="00292BF7">
        <w:t>2</w:t>
      </w:r>
      <w:r w:rsidRPr="00292BF7">
        <w:t xml:space="preserve">. </w:t>
      </w:r>
      <w:hyperlink r:id="rId9" w:history="1">
        <w:r w:rsidR="0084617A" w:rsidRPr="00292BF7">
          <w:t>Пункт</w:t>
        </w:r>
      </w:hyperlink>
      <w:r w:rsidR="0084617A" w:rsidRPr="00292BF7">
        <w:t xml:space="preserve"> 2</w:t>
      </w:r>
      <w:r w:rsidR="007E48D5" w:rsidRPr="00292BF7">
        <w:t xml:space="preserve"> </w:t>
      </w:r>
      <w:r w:rsidR="0084617A" w:rsidRPr="00292BF7">
        <w:t>изложить в следующей редакции:</w:t>
      </w:r>
    </w:p>
    <w:p w:rsidR="0084617A" w:rsidRPr="00292BF7" w:rsidRDefault="0046423F" w:rsidP="00DC6D19">
      <w:pPr>
        <w:tabs>
          <w:tab w:val="left" w:pos="1134"/>
        </w:tabs>
        <w:autoSpaceDE w:val="0"/>
        <w:autoSpaceDN w:val="0"/>
        <w:adjustRightInd w:val="0"/>
        <w:ind w:firstLine="851"/>
        <w:jc w:val="both"/>
        <w:rPr>
          <w:sz w:val="28"/>
          <w:szCs w:val="28"/>
        </w:rPr>
      </w:pPr>
      <w:r w:rsidRPr="00292BF7">
        <w:rPr>
          <w:sz w:val="28"/>
          <w:szCs w:val="28"/>
        </w:rPr>
        <w:t xml:space="preserve">«2. </w:t>
      </w:r>
      <w:r w:rsidR="0084617A" w:rsidRPr="00292BF7">
        <w:rPr>
          <w:sz w:val="28"/>
          <w:szCs w:val="28"/>
        </w:rPr>
        <w:t xml:space="preserve">Внутренний финансовый контроль является непрерывным процессом, реализуемым руководителем (заместителями руководителя), иными должностными лицами главного администратора бюджетных средств, администратора бюджетных средств, организующими и выполняющими, а также обеспечивающими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 направленным </w:t>
      </w:r>
      <w:proofErr w:type="gramStart"/>
      <w:r w:rsidR="0084617A" w:rsidRPr="00292BF7">
        <w:rPr>
          <w:sz w:val="28"/>
          <w:szCs w:val="28"/>
        </w:rPr>
        <w:t>на</w:t>
      </w:r>
      <w:proofErr w:type="gramEnd"/>
      <w:r w:rsidR="0084617A" w:rsidRPr="00292BF7">
        <w:rPr>
          <w:sz w:val="28"/>
          <w:szCs w:val="28"/>
        </w:rPr>
        <w:t>:</w:t>
      </w:r>
    </w:p>
    <w:p w:rsidR="0084617A" w:rsidRPr="00292BF7" w:rsidRDefault="0084617A" w:rsidP="00DC6D19">
      <w:pPr>
        <w:autoSpaceDE w:val="0"/>
        <w:autoSpaceDN w:val="0"/>
        <w:adjustRightInd w:val="0"/>
        <w:ind w:firstLine="851"/>
        <w:jc w:val="both"/>
        <w:rPr>
          <w:sz w:val="28"/>
          <w:szCs w:val="28"/>
        </w:rPr>
      </w:pPr>
      <w:proofErr w:type="gramStart"/>
      <w:r w:rsidRPr="00292BF7">
        <w:rPr>
          <w:sz w:val="28"/>
          <w:szCs w:val="28"/>
        </w:rPr>
        <w:t>1)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краевого бюджета (бюджета фонда)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roofErr w:type="gramEnd"/>
    </w:p>
    <w:p w:rsidR="0084617A" w:rsidRPr="00292BF7" w:rsidRDefault="0084617A" w:rsidP="00DC6D19">
      <w:pPr>
        <w:autoSpaceDE w:val="0"/>
        <w:autoSpaceDN w:val="0"/>
        <w:adjustRightInd w:val="0"/>
        <w:ind w:firstLine="851"/>
        <w:jc w:val="both"/>
        <w:rPr>
          <w:sz w:val="28"/>
          <w:szCs w:val="28"/>
        </w:rPr>
      </w:pPr>
      <w:proofErr w:type="gramStart"/>
      <w:r w:rsidRPr="00292BF7">
        <w:rPr>
          <w:sz w:val="28"/>
          <w:szCs w:val="28"/>
        </w:rPr>
        <w:t>2)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roofErr w:type="gramEnd"/>
    </w:p>
    <w:p w:rsidR="0084617A" w:rsidRPr="00292BF7" w:rsidRDefault="0084617A" w:rsidP="00DC6D19">
      <w:pPr>
        <w:autoSpaceDE w:val="0"/>
        <w:autoSpaceDN w:val="0"/>
        <w:adjustRightInd w:val="0"/>
        <w:ind w:firstLine="851"/>
        <w:jc w:val="both"/>
        <w:rPr>
          <w:sz w:val="28"/>
          <w:szCs w:val="28"/>
        </w:rPr>
      </w:pPr>
      <w:r w:rsidRPr="00292BF7">
        <w:rPr>
          <w:sz w:val="28"/>
          <w:szCs w:val="28"/>
        </w:rPr>
        <w:lastRenderedPageBreak/>
        <w:t>3) подготовку и реализацию мер по повышению экономности и результативности использования бюджетных средств</w:t>
      </w:r>
      <w:proofErr w:type="gramStart"/>
      <w:r w:rsidRPr="00292BF7">
        <w:rPr>
          <w:sz w:val="28"/>
          <w:szCs w:val="28"/>
        </w:rPr>
        <w:t>.».</w:t>
      </w:r>
      <w:proofErr w:type="gramEnd"/>
    </w:p>
    <w:p w:rsidR="00780AF2" w:rsidRPr="00292BF7" w:rsidRDefault="00E26A41" w:rsidP="00DC6D19">
      <w:pPr>
        <w:pStyle w:val="ConsPlusNormal"/>
        <w:ind w:firstLine="851"/>
        <w:jc w:val="both"/>
      </w:pPr>
      <w:r w:rsidRPr="00292BF7">
        <w:t>1.</w:t>
      </w:r>
      <w:r w:rsidR="0034441C" w:rsidRPr="00292BF7">
        <w:t>3</w:t>
      </w:r>
      <w:r w:rsidRPr="00292BF7">
        <w:t xml:space="preserve">. </w:t>
      </w:r>
      <w:r w:rsidR="00780AF2" w:rsidRPr="00292BF7">
        <w:t>Подпункт «5» пункта 5 изложить в следующей редакции:</w:t>
      </w:r>
    </w:p>
    <w:p w:rsidR="00780AF2" w:rsidRPr="00292BF7" w:rsidRDefault="00780AF2" w:rsidP="00DC6D19">
      <w:pPr>
        <w:autoSpaceDE w:val="0"/>
        <w:autoSpaceDN w:val="0"/>
        <w:adjustRightInd w:val="0"/>
        <w:ind w:firstLine="851"/>
        <w:jc w:val="both"/>
        <w:rPr>
          <w:sz w:val="28"/>
          <w:szCs w:val="28"/>
        </w:rPr>
      </w:pPr>
      <w:r w:rsidRPr="00292BF7">
        <w:rPr>
          <w:sz w:val="28"/>
          <w:szCs w:val="28"/>
        </w:rPr>
        <w:t>«5) составление и направление документов в финансовое управление администрации Минераловодского городского округа Ставропольского края,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бюджетных средств</w:t>
      </w:r>
      <w:proofErr w:type="gramStart"/>
      <w:r w:rsidRPr="00292BF7">
        <w:rPr>
          <w:sz w:val="28"/>
          <w:szCs w:val="28"/>
        </w:rPr>
        <w:t>;»</w:t>
      </w:r>
      <w:proofErr w:type="gramEnd"/>
      <w:r w:rsidRPr="00292BF7">
        <w:rPr>
          <w:sz w:val="28"/>
          <w:szCs w:val="28"/>
        </w:rPr>
        <w:t>.</w:t>
      </w:r>
    </w:p>
    <w:p w:rsidR="00E26A41" w:rsidRPr="00292BF7" w:rsidRDefault="00780AF2" w:rsidP="00DC6D19">
      <w:pPr>
        <w:pStyle w:val="ConsPlusNormal"/>
        <w:ind w:firstLine="851"/>
        <w:jc w:val="both"/>
      </w:pPr>
      <w:r w:rsidRPr="00292BF7">
        <w:t xml:space="preserve">1.4. </w:t>
      </w:r>
      <w:r w:rsidR="00E26A41" w:rsidRPr="00292BF7">
        <w:t xml:space="preserve">В </w:t>
      </w:r>
      <w:hyperlink r:id="rId10" w:history="1">
        <w:r w:rsidR="00E26A41" w:rsidRPr="00292BF7">
          <w:t>пункте 6</w:t>
        </w:r>
      </w:hyperlink>
      <w:r w:rsidR="00E26A41" w:rsidRPr="00292BF7">
        <w:t>:</w:t>
      </w:r>
    </w:p>
    <w:p w:rsidR="00780AF2" w:rsidRPr="00292BF7" w:rsidRDefault="00E26A41" w:rsidP="00DC6D19">
      <w:pPr>
        <w:pStyle w:val="ConsPlusNormal"/>
        <w:ind w:firstLine="851"/>
        <w:jc w:val="both"/>
      </w:pPr>
      <w:r w:rsidRPr="00292BF7">
        <w:t>1.</w:t>
      </w:r>
      <w:r w:rsidR="00780AF2" w:rsidRPr="00292BF7">
        <w:t>4</w:t>
      </w:r>
      <w:r w:rsidRPr="00292BF7">
        <w:t xml:space="preserve">.1. </w:t>
      </w:r>
      <w:r w:rsidR="00780AF2" w:rsidRPr="00292BF7">
        <w:t>Абзац первый изложить в следующей редакции:</w:t>
      </w:r>
    </w:p>
    <w:p w:rsidR="00780AF2" w:rsidRPr="00292BF7" w:rsidRDefault="00780AF2" w:rsidP="00DC6D19">
      <w:pPr>
        <w:pStyle w:val="ConsPlusNormal"/>
        <w:ind w:firstLine="851"/>
        <w:jc w:val="both"/>
      </w:pPr>
      <w:r w:rsidRPr="00292BF7">
        <w:t>«6. К контрольным действиям относятся</w:t>
      </w:r>
      <w:proofErr w:type="gramStart"/>
      <w:r w:rsidRPr="00292BF7">
        <w:t>:»</w:t>
      </w:r>
      <w:proofErr w:type="gramEnd"/>
      <w:r w:rsidRPr="00292BF7">
        <w:t>.</w:t>
      </w:r>
    </w:p>
    <w:p w:rsidR="00780AF2" w:rsidRPr="00292BF7" w:rsidRDefault="00780AF2" w:rsidP="00DC6D19">
      <w:pPr>
        <w:pStyle w:val="ConsPlusNormal"/>
        <w:ind w:firstLine="851"/>
        <w:jc w:val="both"/>
        <w:rPr>
          <w:highlight w:val="yellow"/>
        </w:rPr>
      </w:pPr>
      <w:r w:rsidRPr="00292BF7">
        <w:t>1.4.2. Подпункт «1» изложить в следующей редакции:</w:t>
      </w:r>
    </w:p>
    <w:p w:rsidR="00780AF2" w:rsidRPr="00292BF7" w:rsidRDefault="00780AF2" w:rsidP="00DC6D19">
      <w:pPr>
        <w:autoSpaceDE w:val="0"/>
        <w:autoSpaceDN w:val="0"/>
        <w:adjustRightInd w:val="0"/>
        <w:ind w:firstLine="851"/>
        <w:jc w:val="both"/>
        <w:rPr>
          <w:sz w:val="28"/>
          <w:szCs w:val="28"/>
        </w:rPr>
      </w:pPr>
      <w:r w:rsidRPr="00292BF7">
        <w:rPr>
          <w:sz w:val="28"/>
          <w:szCs w:val="28"/>
        </w:rPr>
        <w:t>«1) проверка соответствия документов требованиям нормативных правовых актов Российской Федерации</w:t>
      </w:r>
      <w:r w:rsidR="00F65E39" w:rsidRPr="00292BF7">
        <w:rPr>
          <w:sz w:val="28"/>
          <w:szCs w:val="28"/>
        </w:rPr>
        <w:t>,</w:t>
      </w:r>
      <w:r w:rsidRPr="00292BF7">
        <w:rPr>
          <w:sz w:val="28"/>
          <w:szCs w:val="28"/>
        </w:rPr>
        <w:t xml:space="preserve"> нормативных правовых актов Ставропольского края</w:t>
      </w:r>
      <w:r w:rsidR="00F65E39" w:rsidRPr="00292BF7">
        <w:rPr>
          <w:sz w:val="28"/>
          <w:szCs w:val="28"/>
        </w:rPr>
        <w:t xml:space="preserve"> и</w:t>
      </w:r>
      <w:r w:rsidRPr="00292BF7">
        <w:rPr>
          <w:sz w:val="28"/>
          <w:szCs w:val="28"/>
        </w:rPr>
        <w:t xml:space="preserve"> муниципальных правовых актов Минераловодского городского округа Ставропольского края, регулирующих бюджетные правоотношения и (или) обуславливающих расходные (бюджетные) обязательства Минераловодского городского округа Ставропольского края, а также требованиям внутренних стандартов и процедур</w:t>
      </w:r>
      <w:proofErr w:type="gramStart"/>
      <w:r w:rsidRPr="00292BF7">
        <w:rPr>
          <w:sz w:val="28"/>
          <w:szCs w:val="28"/>
        </w:rPr>
        <w:t>;»</w:t>
      </w:r>
      <w:proofErr w:type="gramEnd"/>
      <w:r w:rsidRPr="00292BF7">
        <w:rPr>
          <w:sz w:val="28"/>
          <w:szCs w:val="28"/>
        </w:rPr>
        <w:t>.</w:t>
      </w:r>
    </w:p>
    <w:p w:rsidR="00175075" w:rsidRPr="00292BF7" w:rsidRDefault="00175075" w:rsidP="00DC6D19">
      <w:pPr>
        <w:autoSpaceDE w:val="0"/>
        <w:autoSpaceDN w:val="0"/>
        <w:adjustRightInd w:val="0"/>
        <w:ind w:firstLine="851"/>
        <w:jc w:val="both"/>
        <w:rPr>
          <w:sz w:val="28"/>
          <w:szCs w:val="28"/>
        </w:rPr>
      </w:pPr>
      <w:r w:rsidRPr="00292BF7">
        <w:rPr>
          <w:sz w:val="28"/>
          <w:szCs w:val="28"/>
        </w:rPr>
        <w:t xml:space="preserve">1.4.3. В </w:t>
      </w:r>
      <w:hyperlink r:id="rId11" w:history="1">
        <w:r w:rsidRPr="00292BF7">
          <w:rPr>
            <w:sz w:val="28"/>
            <w:szCs w:val="28"/>
          </w:rPr>
          <w:t>подпункте «4»</w:t>
        </w:r>
      </w:hyperlink>
      <w:r w:rsidRPr="00292BF7">
        <w:rPr>
          <w:sz w:val="28"/>
          <w:szCs w:val="28"/>
        </w:rPr>
        <w:t xml:space="preserve"> слова «результатах выполнения» заменить словом «выполнении».</w:t>
      </w:r>
    </w:p>
    <w:p w:rsidR="00175075" w:rsidRPr="00292BF7" w:rsidRDefault="00175075" w:rsidP="00DC6D19">
      <w:pPr>
        <w:autoSpaceDE w:val="0"/>
        <w:autoSpaceDN w:val="0"/>
        <w:adjustRightInd w:val="0"/>
        <w:ind w:firstLine="851"/>
        <w:jc w:val="both"/>
        <w:rPr>
          <w:sz w:val="28"/>
          <w:szCs w:val="28"/>
        </w:rPr>
      </w:pPr>
      <w:r w:rsidRPr="00292BF7">
        <w:rPr>
          <w:sz w:val="28"/>
          <w:szCs w:val="28"/>
        </w:rPr>
        <w:t xml:space="preserve">1.5. </w:t>
      </w:r>
      <w:hyperlink r:id="rId12" w:history="1">
        <w:r w:rsidRPr="00292BF7">
          <w:rPr>
            <w:sz w:val="28"/>
            <w:szCs w:val="28"/>
          </w:rPr>
          <w:t>Дополнить</w:t>
        </w:r>
      </w:hyperlink>
      <w:r w:rsidRPr="00292BF7">
        <w:rPr>
          <w:sz w:val="28"/>
          <w:szCs w:val="28"/>
        </w:rPr>
        <w:t xml:space="preserve"> пунктом 6.1.  следующего содержания:</w:t>
      </w:r>
    </w:p>
    <w:p w:rsidR="00175075" w:rsidRPr="00292BF7" w:rsidRDefault="00175075" w:rsidP="00DC6D19">
      <w:pPr>
        <w:autoSpaceDE w:val="0"/>
        <w:autoSpaceDN w:val="0"/>
        <w:adjustRightInd w:val="0"/>
        <w:ind w:firstLine="851"/>
        <w:jc w:val="both"/>
        <w:rPr>
          <w:rFonts w:ascii="Courier New" w:hAnsi="Courier New" w:cs="Courier New"/>
          <w:sz w:val="28"/>
          <w:szCs w:val="28"/>
        </w:rPr>
      </w:pPr>
      <w:r w:rsidRPr="00292BF7">
        <w:rPr>
          <w:sz w:val="28"/>
          <w:szCs w:val="28"/>
        </w:rPr>
        <w:t>«6.1. Внутренний финансовый контроль осуществляется путем осуществления контрольных действий, а также принятия мер по повышению качества выполнения внутренних бюджетных процедур</w:t>
      </w:r>
      <w:proofErr w:type="gramStart"/>
      <w:r w:rsidRPr="00292BF7">
        <w:rPr>
          <w:sz w:val="28"/>
          <w:szCs w:val="28"/>
        </w:rPr>
        <w:t>.».</w:t>
      </w:r>
      <w:proofErr w:type="gramEnd"/>
    </w:p>
    <w:p w:rsidR="00175075" w:rsidRPr="00292BF7" w:rsidRDefault="00175075" w:rsidP="00DC6D19">
      <w:pPr>
        <w:autoSpaceDE w:val="0"/>
        <w:autoSpaceDN w:val="0"/>
        <w:adjustRightInd w:val="0"/>
        <w:ind w:firstLine="851"/>
        <w:jc w:val="both"/>
        <w:rPr>
          <w:sz w:val="28"/>
          <w:szCs w:val="28"/>
        </w:rPr>
      </w:pPr>
      <w:r w:rsidRPr="00292BF7">
        <w:rPr>
          <w:sz w:val="28"/>
          <w:szCs w:val="28"/>
        </w:rPr>
        <w:t xml:space="preserve">1.6. </w:t>
      </w:r>
      <w:hyperlink r:id="rId13" w:history="1">
        <w:r w:rsidRPr="00292BF7">
          <w:rPr>
            <w:sz w:val="28"/>
            <w:szCs w:val="28"/>
          </w:rPr>
          <w:t>Абзац первый пункта 7</w:t>
        </w:r>
      </w:hyperlink>
      <w:r w:rsidRPr="00292BF7">
        <w:rPr>
          <w:sz w:val="28"/>
          <w:szCs w:val="28"/>
        </w:rPr>
        <w:t xml:space="preserve"> дополнить словами «(далее - методы контроля)».</w:t>
      </w:r>
    </w:p>
    <w:p w:rsidR="00175075" w:rsidRPr="00292BF7" w:rsidRDefault="00175075" w:rsidP="00DC6D19">
      <w:pPr>
        <w:autoSpaceDE w:val="0"/>
        <w:autoSpaceDN w:val="0"/>
        <w:adjustRightInd w:val="0"/>
        <w:ind w:firstLine="851"/>
        <w:jc w:val="both"/>
        <w:rPr>
          <w:sz w:val="28"/>
          <w:szCs w:val="28"/>
        </w:rPr>
      </w:pPr>
      <w:r w:rsidRPr="00292BF7">
        <w:rPr>
          <w:sz w:val="28"/>
          <w:szCs w:val="28"/>
        </w:rPr>
        <w:t>1.7.</w:t>
      </w:r>
      <w:r w:rsidRPr="00292BF7">
        <w:t xml:space="preserve"> </w:t>
      </w:r>
      <w:r w:rsidRPr="00292BF7">
        <w:rPr>
          <w:sz w:val="28"/>
          <w:szCs w:val="28"/>
        </w:rPr>
        <w:t xml:space="preserve">В </w:t>
      </w:r>
      <w:hyperlink r:id="rId14" w:history="1">
        <w:r w:rsidRPr="00292BF7">
          <w:rPr>
            <w:sz w:val="28"/>
            <w:szCs w:val="28"/>
          </w:rPr>
          <w:t>абзаце первом пункта 8</w:t>
        </w:r>
      </w:hyperlink>
      <w:r w:rsidRPr="00292BF7">
        <w:rPr>
          <w:sz w:val="28"/>
          <w:szCs w:val="28"/>
        </w:rPr>
        <w:t xml:space="preserve"> слово «проведения» заменить словом «осуществления».</w:t>
      </w:r>
    </w:p>
    <w:p w:rsidR="00D43443" w:rsidRPr="00292BF7" w:rsidRDefault="00D43443" w:rsidP="00DC6D19">
      <w:pPr>
        <w:pStyle w:val="ConsPlusNormal"/>
        <w:ind w:firstLine="851"/>
        <w:jc w:val="both"/>
      </w:pPr>
      <w:r w:rsidRPr="00292BF7">
        <w:t>1.8. Пункт 11 изложить в следующей редакции:</w:t>
      </w:r>
    </w:p>
    <w:p w:rsidR="00D43443" w:rsidRPr="00292BF7" w:rsidRDefault="00D43443" w:rsidP="00DC6D19">
      <w:pPr>
        <w:autoSpaceDE w:val="0"/>
        <w:autoSpaceDN w:val="0"/>
        <w:adjustRightInd w:val="0"/>
        <w:ind w:firstLine="851"/>
        <w:jc w:val="both"/>
        <w:rPr>
          <w:sz w:val="28"/>
          <w:szCs w:val="28"/>
        </w:rPr>
      </w:pPr>
      <w:r w:rsidRPr="00292BF7">
        <w:rPr>
          <w:sz w:val="28"/>
          <w:szCs w:val="28"/>
        </w:rPr>
        <w:t>«11. Процесс формирования (актуализация) карты внутреннего финансового контроля включает следующие этапы:</w:t>
      </w:r>
    </w:p>
    <w:p w:rsidR="00D43443" w:rsidRPr="00292BF7" w:rsidRDefault="00D43443" w:rsidP="00DC6D19">
      <w:pPr>
        <w:autoSpaceDE w:val="0"/>
        <w:autoSpaceDN w:val="0"/>
        <w:adjustRightInd w:val="0"/>
        <w:ind w:firstLine="851"/>
        <w:jc w:val="both"/>
        <w:rPr>
          <w:sz w:val="28"/>
          <w:szCs w:val="28"/>
        </w:rPr>
      </w:pPr>
      <w:r w:rsidRPr="00292BF7">
        <w:rPr>
          <w:sz w:val="28"/>
          <w:szCs w:val="28"/>
        </w:rPr>
        <w:t>1) оценка операций (действий по формированию документов, необходимых для выполнения внутренних бюджетных процедур) с учетом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 (далее - процедуры внутреннего финансового контроля);</w:t>
      </w:r>
    </w:p>
    <w:p w:rsidR="00D43443" w:rsidRPr="00292BF7" w:rsidRDefault="00D43443" w:rsidP="00DC6D19">
      <w:pPr>
        <w:autoSpaceDE w:val="0"/>
        <w:autoSpaceDN w:val="0"/>
        <w:adjustRightInd w:val="0"/>
        <w:ind w:firstLine="851"/>
        <w:jc w:val="both"/>
        <w:rPr>
          <w:sz w:val="28"/>
          <w:szCs w:val="28"/>
        </w:rPr>
      </w:pPr>
      <w:r w:rsidRPr="00292BF7">
        <w:rPr>
          <w:sz w:val="28"/>
          <w:szCs w:val="2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осуществления контрольных действий, определяемых по результатам оценки бюджетных рисков</w:t>
      </w:r>
      <w:proofErr w:type="gramStart"/>
      <w:r w:rsidRPr="00292BF7">
        <w:rPr>
          <w:sz w:val="28"/>
          <w:szCs w:val="28"/>
        </w:rPr>
        <w:t>.».</w:t>
      </w:r>
      <w:proofErr w:type="gramEnd"/>
    </w:p>
    <w:p w:rsidR="00EF3238" w:rsidRPr="00292BF7" w:rsidRDefault="00EF3238" w:rsidP="00DC6D19">
      <w:pPr>
        <w:autoSpaceDE w:val="0"/>
        <w:autoSpaceDN w:val="0"/>
        <w:adjustRightInd w:val="0"/>
        <w:ind w:firstLine="851"/>
        <w:jc w:val="both"/>
        <w:rPr>
          <w:sz w:val="28"/>
          <w:szCs w:val="28"/>
        </w:rPr>
      </w:pPr>
      <w:r w:rsidRPr="00292BF7">
        <w:rPr>
          <w:sz w:val="28"/>
          <w:szCs w:val="28"/>
        </w:rPr>
        <w:lastRenderedPageBreak/>
        <w:t xml:space="preserve">1.9. </w:t>
      </w:r>
      <w:hyperlink r:id="rId15" w:history="1">
        <w:r w:rsidRPr="00292BF7">
          <w:rPr>
            <w:sz w:val="28"/>
            <w:szCs w:val="28"/>
          </w:rPr>
          <w:t>Дополнить</w:t>
        </w:r>
      </w:hyperlink>
      <w:r w:rsidRPr="00292BF7">
        <w:rPr>
          <w:sz w:val="28"/>
          <w:szCs w:val="28"/>
        </w:rPr>
        <w:t xml:space="preserve"> пунктом 11.1.  следующего содержания:</w:t>
      </w:r>
    </w:p>
    <w:p w:rsidR="00EF3238" w:rsidRPr="00292BF7" w:rsidRDefault="00EF3238" w:rsidP="00DC6D19">
      <w:pPr>
        <w:autoSpaceDE w:val="0"/>
        <w:autoSpaceDN w:val="0"/>
        <w:adjustRightInd w:val="0"/>
        <w:ind w:firstLine="851"/>
        <w:jc w:val="both"/>
        <w:rPr>
          <w:sz w:val="28"/>
          <w:szCs w:val="28"/>
        </w:rPr>
      </w:pPr>
      <w:r w:rsidRPr="00292BF7">
        <w:rPr>
          <w:sz w:val="28"/>
          <w:szCs w:val="28"/>
        </w:rPr>
        <w:t>«11.1. Оценка бюджетного риска осуществляется по следующим критериям:</w:t>
      </w:r>
    </w:p>
    <w:p w:rsidR="00EF3238" w:rsidRPr="00292BF7" w:rsidRDefault="00EF3238" w:rsidP="00DC6D19">
      <w:pPr>
        <w:autoSpaceDE w:val="0"/>
        <w:autoSpaceDN w:val="0"/>
        <w:adjustRightInd w:val="0"/>
        <w:ind w:firstLine="851"/>
        <w:jc w:val="both"/>
        <w:rPr>
          <w:sz w:val="28"/>
          <w:szCs w:val="28"/>
        </w:rPr>
      </w:pPr>
      <w:r w:rsidRPr="00292BF7">
        <w:rPr>
          <w:sz w:val="28"/>
          <w:szCs w:val="28"/>
        </w:rPr>
        <w:t>вероятность - степень возможности наступления события, негативно влияющего на выполнение внутренней бюджетной процедуры;</w:t>
      </w:r>
    </w:p>
    <w:p w:rsidR="00EF3238" w:rsidRPr="00292BF7" w:rsidRDefault="00EF3238" w:rsidP="00DC6D19">
      <w:pPr>
        <w:autoSpaceDE w:val="0"/>
        <w:autoSpaceDN w:val="0"/>
        <w:adjustRightInd w:val="0"/>
        <w:ind w:firstLine="851"/>
        <w:jc w:val="both"/>
        <w:rPr>
          <w:sz w:val="28"/>
          <w:szCs w:val="28"/>
        </w:rPr>
      </w:pPr>
      <w:proofErr w:type="gramStart"/>
      <w:r w:rsidRPr="00292BF7">
        <w:rPr>
          <w:sz w:val="28"/>
          <w:szCs w:val="28"/>
        </w:rPr>
        <w:t>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исполнения бюджетных полномочий (далее - качество финансового менеджмента), осуществляемых главным администратором бюджетных средств, величине ущерба, причиненного Минераловодскому городскому округу Ставропольского края, или величине искажения бюджетной отчетности и (или) величине отклонения от целевых значений показателей муниципальных программ Минераловодского городского округа Ставропольского</w:t>
      </w:r>
      <w:proofErr w:type="gramEnd"/>
      <w:r w:rsidRPr="00292BF7">
        <w:rPr>
          <w:sz w:val="28"/>
          <w:szCs w:val="28"/>
        </w:rPr>
        <w:t xml:space="preserve"> края.</w:t>
      </w:r>
    </w:p>
    <w:p w:rsidR="00EF3238" w:rsidRPr="00292BF7" w:rsidRDefault="00EF3238" w:rsidP="00DC6D19">
      <w:pPr>
        <w:autoSpaceDE w:val="0"/>
        <w:autoSpaceDN w:val="0"/>
        <w:adjustRightInd w:val="0"/>
        <w:ind w:firstLine="851"/>
        <w:jc w:val="both"/>
        <w:rPr>
          <w:sz w:val="28"/>
          <w:szCs w:val="28"/>
        </w:rPr>
      </w:pPr>
      <w:r w:rsidRPr="00292BF7">
        <w:rPr>
          <w:sz w:val="28"/>
          <w:szCs w:val="28"/>
        </w:rPr>
        <w:t>Значение каждого из указанных критериев оценивается как низкое, среднее или высокое.</w:t>
      </w:r>
    </w:p>
    <w:p w:rsidR="00EF3238" w:rsidRPr="00292BF7" w:rsidRDefault="00EF3238" w:rsidP="00DC6D19">
      <w:pPr>
        <w:autoSpaceDE w:val="0"/>
        <w:autoSpaceDN w:val="0"/>
        <w:adjustRightInd w:val="0"/>
        <w:ind w:firstLine="851"/>
        <w:jc w:val="both"/>
        <w:rPr>
          <w:sz w:val="28"/>
          <w:szCs w:val="28"/>
        </w:rPr>
      </w:pPr>
      <w:r w:rsidRPr="00292BF7">
        <w:rPr>
          <w:sz w:val="28"/>
          <w:szCs w:val="28"/>
        </w:rP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w:t>
      </w:r>
    </w:p>
    <w:p w:rsidR="00EF3238" w:rsidRPr="00292BF7" w:rsidRDefault="00EF3238" w:rsidP="00DC6D19">
      <w:pPr>
        <w:autoSpaceDE w:val="0"/>
        <w:autoSpaceDN w:val="0"/>
        <w:adjustRightInd w:val="0"/>
        <w:ind w:firstLine="851"/>
        <w:jc w:val="both"/>
        <w:rPr>
          <w:sz w:val="28"/>
          <w:szCs w:val="28"/>
        </w:rPr>
      </w:pPr>
      <w:r w:rsidRPr="00292BF7">
        <w:rPr>
          <w:sz w:val="28"/>
          <w:szCs w:val="28"/>
        </w:rPr>
        <w:t>Оценка значений критериев бюджетного риска осуществляется должностными лицами, ответственными за формирование карт внутреннего финансового контроля, на основании:</w:t>
      </w:r>
    </w:p>
    <w:p w:rsidR="00EF3238" w:rsidRPr="00292BF7" w:rsidRDefault="00EF3238" w:rsidP="00DC6D19">
      <w:pPr>
        <w:autoSpaceDE w:val="0"/>
        <w:autoSpaceDN w:val="0"/>
        <w:adjustRightInd w:val="0"/>
        <w:ind w:firstLine="851"/>
        <w:jc w:val="both"/>
        <w:rPr>
          <w:sz w:val="28"/>
          <w:szCs w:val="28"/>
        </w:rPr>
      </w:pPr>
      <w:r w:rsidRPr="00292BF7">
        <w:rPr>
          <w:sz w:val="28"/>
          <w:szCs w:val="28"/>
        </w:rPr>
        <w:t>информации соответствующих структурных подразделений главного администратора бюджетных средств, администратора бюджетных средств о результатах внутреннего финансового контроля и отчетов о результатах аудиторских проверок;</w:t>
      </w:r>
    </w:p>
    <w:p w:rsidR="00EF3238" w:rsidRPr="00292BF7" w:rsidRDefault="00E002A0" w:rsidP="00DC6D19">
      <w:pPr>
        <w:autoSpaceDE w:val="0"/>
        <w:autoSpaceDN w:val="0"/>
        <w:adjustRightInd w:val="0"/>
        <w:ind w:firstLine="851"/>
        <w:jc w:val="both"/>
        <w:rPr>
          <w:sz w:val="28"/>
          <w:szCs w:val="28"/>
        </w:rPr>
      </w:pPr>
      <w:proofErr w:type="gramStart"/>
      <w:r w:rsidRPr="00292BF7">
        <w:rPr>
          <w:sz w:val="28"/>
          <w:szCs w:val="28"/>
        </w:rPr>
        <w:t xml:space="preserve">информации о выявленных органом внутреннего муниципального финансового контроля администрации Минераловодского городского округа Ставропольского края  </w:t>
      </w:r>
      <w:r w:rsidR="00EF3238" w:rsidRPr="00292BF7">
        <w:rPr>
          <w:sz w:val="28"/>
          <w:szCs w:val="28"/>
        </w:rPr>
        <w:t>нормативных правовых актов Российской Федерации</w:t>
      </w:r>
      <w:r w:rsidR="009B1B16" w:rsidRPr="00292BF7">
        <w:rPr>
          <w:sz w:val="28"/>
          <w:szCs w:val="28"/>
        </w:rPr>
        <w:t xml:space="preserve">, </w:t>
      </w:r>
      <w:r w:rsidR="00EF3238" w:rsidRPr="00292BF7">
        <w:rPr>
          <w:sz w:val="28"/>
          <w:szCs w:val="28"/>
        </w:rPr>
        <w:t>нормативных правовых актов Ставропольского края</w:t>
      </w:r>
      <w:r w:rsidR="00F65E39" w:rsidRPr="00292BF7">
        <w:rPr>
          <w:sz w:val="28"/>
          <w:szCs w:val="28"/>
        </w:rPr>
        <w:t xml:space="preserve"> и</w:t>
      </w:r>
      <w:r w:rsidR="00EF3238" w:rsidRPr="00292BF7">
        <w:rPr>
          <w:sz w:val="28"/>
          <w:szCs w:val="28"/>
        </w:rPr>
        <w:t xml:space="preserve"> </w:t>
      </w:r>
      <w:r w:rsidR="00FF5B55" w:rsidRPr="00292BF7">
        <w:rPr>
          <w:sz w:val="28"/>
          <w:szCs w:val="28"/>
        </w:rPr>
        <w:t xml:space="preserve">муниципальных правовых актов Минераловодского городского округа Ставропольского края, </w:t>
      </w:r>
      <w:r w:rsidR="00EF3238" w:rsidRPr="00292BF7">
        <w:rPr>
          <w:sz w:val="28"/>
          <w:szCs w:val="28"/>
        </w:rPr>
        <w:t xml:space="preserve">регулирующих бюджетные правоотношения и (или) обусловливающих расходные (бюджетные) обязательства </w:t>
      </w:r>
      <w:r w:rsidR="00FF5B55" w:rsidRPr="00292BF7">
        <w:rPr>
          <w:sz w:val="28"/>
          <w:szCs w:val="28"/>
        </w:rPr>
        <w:t xml:space="preserve">Минераловодского городского округа </w:t>
      </w:r>
      <w:r w:rsidR="00EF3238" w:rsidRPr="00292BF7">
        <w:rPr>
          <w:sz w:val="28"/>
          <w:szCs w:val="28"/>
        </w:rPr>
        <w:t>Ставропольского края, а также требований внутренних стандартов и процедур (далее - нарушения), представляемой в установленном им</w:t>
      </w:r>
      <w:proofErr w:type="gramEnd"/>
      <w:r w:rsidR="00EF3238" w:rsidRPr="00292BF7">
        <w:rPr>
          <w:sz w:val="28"/>
          <w:szCs w:val="28"/>
        </w:rPr>
        <w:t xml:space="preserve"> </w:t>
      </w:r>
      <w:proofErr w:type="gramStart"/>
      <w:r w:rsidR="00EF3238" w:rsidRPr="00292BF7">
        <w:rPr>
          <w:sz w:val="28"/>
          <w:szCs w:val="28"/>
        </w:rPr>
        <w:t>порядке</w:t>
      </w:r>
      <w:proofErr w:type="gramEnd"/>
      <w:r w:rsidR="00EF3238" w:rsidRPr="00292BF7">
        <w:rPr>
          <w:sz w:val="28"/>
          <w:szCs w:val="28"/>
        </w:rPr>
        <w:t>;</w:t>
      </w:r>
      <w:r w:rsidR="006B6D5F" w:rsidRPr="00292BF7">
        <w:rPr>
          <w:sz w:val="28"/>
          <w:szCs w:val="28"/>
        </w:rPr>
        <w:t xml:space="preserve"> </w:t>
      </w:r>
    </w:p>
    <w:p w:rsidR="00EF3238" w:rsidRPr="00292BF7" w:rsidRDefault="00EF3238" w:rsidP="00DC6D19">
      <w:pPr>
        <w:autoSpaceDE w:val="0"/>
        <w:autoSpaceDN w:val="0"/>
        <w:adjustRightInd w:val="0"/>
        <w:ind w:firstLine="851"/>
        <w:jc w:val="both"/>
        <w:rPr>
          <w:sz w:val="28"/>
          <w:szCs w:val="28"/>
        </w:rPr>
      </w:pPr>
      <w:r w:rsidRPr="00292BF7">
        <w:rPr>
          <w:sz w:val="28"/>
          <w:szCs w:val="28"/>
        </w:rPr>
        <w:t xml:space="preserve">информации о возникновении </w:t>
      </w:r>
      <w:proofErr w:type="spellStart"/>
      <w:r w:rsidRPr="00292BF7">
        <w:rPr>
          <w:sz w:val="28"/>
          <w:szCs w:val="28"/>
        </w:rPr>
        <w:t>коррупционно</w:t>
      </w:r>
      <w:proofErr w:type="spellEnd"/>
      <w:r w:rsidRPr="00292BF7">
        <w:rPr>
          <w:sz w:val="28"/>
          <w:szCs w:val="28"/>
        </w:rPr>
        <w:t xml:space="preserve"> опасных операций.</w:t>
      </w:r>
    </w:p>
    <w:p w:rsidR="00EF3238" w:rsidRPr="00292BF7" w:rsidRDefault="00EF3238" w:rsidP="00DC6D19">
      <w:pPr>
        <w:autoSpaceDE w:val="0"/>
        <w:autoSpaceDN w:val="0"/>
        <w:adjustRightInd w:val="0"/>
        <w:ind w:firstLine="851"/>
        <w:jc w:val="both"/>
        <w:rPr>
          <w:sz w:val="28"/>
          <w:szCs w:val="28"/>
        </w:rPr>
      </w:pPr>
      <w:r w:rsidRPr="00292BF7">
        <w:rPr>
          <w:sz w:val="28"/>
          <w:szCs w:val="28"/>
        </w:rPr>
        <w:t xml:space="preserve">К </w:t>
      </w:r>
      <w:proofErr w:type="spellStart"/>
      <w:r w:rsidRPr="00292BF7">
        <w:rPr>
          <w:sz w:val="28"/>
          <w:szCs w:val="28"/>
        </w:rPr>
        <w:t>коррупционно</w:t>
      </w:r>
      <w:proofErr w:type="spellEnd"/>
      <w:r w:rsidRPr="00292BF7">
        <w:rPr>
          <w:sz w:val="28"/>
          <w:szCs w:val="28"/>
        </w:rPr>
        <w:t xml:space="preserve"> опасным операциям относятся операции (действия по формированию документов, необходимых для выполнения внутренних бюджетных процедур):</w:t>
      </w:r>
    </w:p>
    <w:p w:rsidR="00EF3238" w:rsidRPr="00292BF7" w:rsidRDefault="00EF3238" w:rsidP="00DC6D19">
      <w:pPr>
        <w:autoSpaceDE w:val="0"/>
        <w:autoSpaceDN w:val="0"/>
        <w:adjustRightInd w:val="0"/>
        <w:ind w:firstLine="851"/>
        <w:jc w:val="both"/>
        <w:rPr>
          <w:sz w:val="28"/>
          <w:szCs w:val="28"/>
        </w:rPr>
      </w:pPr>
      <w:r w:rsidRPr="00292BF7">
        <w:rPr>
          <w:sz w:val="28"/>
          <w:szCs w:val="28"/>
        </w:rPr>
        <w:t xml:space="preserve">при </w:t>
      </w:r>
      <w:proofErr w:type="gramStart"/>
      <w:r w:rsidRPr="00292BF7">
        <w:rPr>
          <w:sz w:val="28"/>
          <w:szCs w:val="28"/>
        </w:rPr>
        <w:t>выполнении</w:t>
      </w:r>
      <w:proofErr w:type="gramEnd"/>
      <w:r w:rsidRPr="00292BF7">
        <w:rPr>
          <w:sz w:val="28"/>
          <w:szCs w:val="28"/>
        </w:rPr>
        <w:t xml:space="preserve"> которых может возникнуть конфликт интересов и в отношении которых внутренний финансовый контроль осуществляют должностные лица, замещающие должности, включенные в перечень должностей, замещение которых связано с коррупционными рисками;</w:t>
      </w:r>
    </w:p>
    <w:p w:rsidR="00EF3238" w:rsidRPr="00292BF7" w:rsidRDefault="00EF3238" w:rsidP="00DC6D19">
      <w:pPr>
        <w:autoSpaceDE w:val="0"/>
        <w:autoSpaceDN w:val="0"/>
        <w:adjustRightInd w:val="0"/>
        <w:ind w:firstLine="851"/>
        <w:jc w:val="both"/>
        <w:rPr>
          <w:sz w:val="28"/>
          <w:szCs w:val="28"/>
        </w:rPr>
      </w:pPr>
      <w:proofErr w:type="gramStart"/>
      <w:r w:rsidRPr="00292BF7">
        <w:rPr>
          <w:sz w:val="28"/>
          <w:szCs w:val="28"/>
        </w:rPr>
        <w:t xml:space="preserve">необходимые для выполнения внутренней бюджетной процедуры, направленной на организацию исполнения функции </w:t>
      </w:r>
      <w:r w:rsidR="00E002A0" w:rsidRPr="00292BF7">
        <w:rPr>
          <w:sz w:val="28"/>
          <w:szCs w:val="28"/>
        </w:rPr>
        <w:t xml:space="preserve">органов местного </w:t>
      </w:r>
      <w:r w:rsidR="00E002A0" w:rsidRPr="00292BF7">
        <w:rPr>
          <w:sz w:val="28"/>
          <w:szCs w:val="28"/>
        </w:rPr>
        <w:lastRenderedPageBreak/>
        <w:t>самоуправления Минераловодского городского округа Ставропольского края и отраслевых (функциональных) органов администрации Минераловодского городского округа Ставропольского края, имеющих статус юридического лица,</w:t>
      </w:r>
      <w:r w:rsidRPr="00292BF7">
        <w:rPr>
          <w:sz w:val="28"/>
          <w:szCs w:val="28"/>
        </w:rPr>
        <w:t xml:space="preserve"> определенной в качестве </w:t>
      </w:r>
      <w:proofErr w:type="spellStart"/>
      <w:r w:rsidRPr="00292BF7">
        <w:rPr>
          <w:sz w:val="28"/>
          <w:szCs w:val="28"/>
        </w:rPr>
        <w:t>коррупционно</w:t>
      </w:r>
      <w:proofErr w:type="spellEnd"/>
      <w:r w:rsidRPr="00292BF7">
        <w:rPr>
          <w:sz w:val="28"/>
          <w:szCs w:val="28"/>
        </w:rPr>
        <w:t xml:space="preserve"> опасной;</w:t>
      </w:r>
      <w:proofErr w:type="gramEnd"/>
    </w:p>
    <w:p w:rsidR="00EF3238" w:rsidRPr="00292BF7" w:rsidRDefault="00EF3238" w:rsidP="00DC6D19">
      <w:pPr>
        <w:autoSpaceDE w:val="0"/>
        <w:autoSpaceDN w:val="0"/>
        <w:adjustRightInd w:val="0"/>
        <w:ind w:firstLine="851"/>
        <w:jc w:val="both"/>
        <w:rPr>
          <w:sz w:val="28"/>
          <w:szCs w:val="28"/>
        </w:rPr>
      </w:pPr>
      <w:r w:rsidRPr="00292BF7">
        <w:rPr>
          <w:sz w:val="28"/>
          <w:szCs w:val="28"/>
        </w:rPr>
        <w:t xml:space="preserve">в </w:t>
      </w:r>
      <w:proofErr w:type="gramStart"/>
      <w:r w:rsidRPr="00292BF7">
        <w:rPr>
          <w:sz w:val="28"/>
          <w:szCs w:val="28"/>
        </w:rPr>
        <w:t>отношении</w:t>
      </w:r>
      <w:proofErr w:type="gramEnd"/>
      <w:r w:rsidRPr="00292BF7">
        <w:rPr>
          <w:sz w:val="28"/>
          <w:szCs w:val="28"/>
        </w:rPr>
        <w:t xml:space="preserve"> которых имеется информация о признаках, свидетельствующих о коррупционном поведении должностных лиц при их выполнении.</w:t>
      </w:r>
    </w:p>
    <w:p w:rsidR="00EF3238" w:rsidRPr="00292BF7" w:rsidRDefault="00EF3238" w:rsidP="00DC6D19">
      <w:pPr>
        <w:autoSpaceDE w:val="0"/>
        <w:autoSpaceDN w:val="0"/>
        <w:adjustRightInd w:val="0"/>
        <w:ind w:firstLine="851"/>
        <w:jc w:val="both"/>
        <w:rPr>
          <w:sz w:val="28"/>
          <w:szCs w:val="28"/>
        </w:rPr>
      </w:pPr>
      <w:r w:rsidRPr="00292BF7">
        <w:rPr>
          <w:sz w:val="28"/>
          <w:szCs w:val="28"/>
        </w:rPr>
        <w:t>Бюджетный риск признается значимым,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w:t>
      </w:r>
    </w:p>
    <w:p w:rsidR="00EF3238" w:rsidRPr="00292BF7" w:rsidRDefault="00EF3238" w:rsidP="00DC6D19">
      <w:pPr>
        <w:autoSpaceDE w:val="0"/>
        <w:autoSpaceDN w:val="0"/>
        <w:adjustRightInd w:val="0"/>
        <w:ind w:firstLine="851"/>
        <w:jc w:val="both"/>
        <w:rPr>
          <w:sz w:val="28"/>
          <w:szCs w:val="28"/>
        </w:rPr>
      </w:pPr>
      <w:r w:rsidRPr="00292BF7">
        <w:rPr>
          <w:sz w:val="28"/>
          <w:szCs w:val="28"/>
        </w:rPr>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roofErr w:type="gramStart"/>
      <w:r w:rsidRPr="00292BF7">
        <w:rPr>
          <w:sz w:val="28"/>
          <w:szCs w:val="28"/>
        </w:rPr>
        <w:t>.».</w:t>
      </w:r>
      <w:proofErr w:type="gramEnd"/>
    </w:p>
    <w:p w:rsidR="00780AF2" w:rsidRPr="00292BF7" w:rsidRDefault="00F93E97" w:rsidP="00DC6D19">
      <w:pPr>
        <w:pStyle w:val="ConsPlusNormal"/>
        <w:ind w:firstLine="851"/>
        <w:jc w:val="both"/>
      </w:pPr>
      <w:r w:rsidRPr="00292BF7">
        <w:t>1.10. Пункт 12 признать утратившим силу.</w:t>
      </w:r>
    </w:p>
    <w:p w:rsidR="00F93E97" w:rsidRPr="00292BF7" w:rsidRDefault="00F93E97" w:rsidP="00DC6D19">
      <w:pPr>
        <w:pStyle w:val="ConsPlusNormal"/>
        <w:ind w:firstLine="851"/>
        <w:jc w:val="both"/>
      </w:pPr>
      <w:r w:rsidRPr="00292BF7">
        <w:t>1.11. В пункте 14:</w:t>
      </w:r>
    </w:p>
    <w:p w:rsidR="00054526" w:rsidRPr="00292BF7" w:rsidRDefault="00F93E97" w:rsidP="00DC6D19">
      <w:pPr>
        <w:pStyle w:val="ConsPlusNormal"/>
        <w:ind w:firstLine="851"/>
        <w:jc w:val="both"/>
      </w:pPr>
      <w:r w:rsidRPr="00292BF7">
        <w:t xml:space="preserve">1.11.1. Подпункт «1» </w:t>
      </w:r>
      <w:r w:rsidR="00054526" w:rsidRPr="00292BF7">
        <w:t>признать утратившим силу.</w:t>
      </w:r>
    </w:p>
    <w:p w:rsidR="00054526" w:rsidRPr="00292BF7" w:rsidRDefault="00054526" w:rsidP="00DC6D19">
      <w:pPr>
        <w:autoSpaceDE w:val="0"/>
        <w:autoSpaceDN w:val="0"/>
        <w:adjustRightInd w:val="0"/>
        <w:ind w:firstLine="851"/>
        <w:jc w:val="both"/>
        <w:rPr>
          <w:sz w:val="28"/>
          <w:szCs w:val="28"/>
        </w:rPr>
      </w:pPr>
      <w:r w:rsidRPr="00292BF7">
        <w:rPr>
          <w:sz w:val="28"/>
          <w:szCs w:val="28"/>
        </w:rPr>
        <w:t>1.11.2. Подпункт «2»</w:t>
      </w:r>
      <w:r w:rsidRPr="00292BF7">
        <w:t xml:space="preserve"> </w:t>
      </w:r>
      <w:hyperlink r:id="rId16" w:history="1">
        <w:r w:rsidRPr="00292BF7">
          <w:rPr>
            <w:sz w:val="28"/>
            <w:szCs w:val="28"/>
          </w:rPr>
          <w:t>дополнить</w:t>
        </w:r>
      </w:hyperlink>
      <w:r w:rsidRPr="00292BF7">
        <w:rPr>
          <w:sz w:val="28"/>
          <w:szCs w:val="28"/>
        </w:rPr>
        <w:t xml:space="preserve"> словами «в соответствии с пунктом 25 настоящего Порядка».</w:t>
      </w:r>
    </w:p>
    <w:p w:rsidR="00054526" w:rsidRPr="00292BF7" w:rsidRDefault="00054526" w:rsidP="00DC6D19">
      <w:pPr>
        <w:autoSpaceDE w:val="0"/>
        <w:autoSpaceDN w:val="0"/>
        <w:adjustRightInd w:val="0"/>
        <w:ind w:firstLine="851"/>
        <w:jc w:val="both"/>
        <w:rPr>
          <w:sz w:val="28"/>
          <w:szCs w:val="28"/>
        </w:rPr>
      </w:pPr>
      <w:r w:rsidRPr="00292BF7">
        <w:rPr>
          <w:sz w:val="28"/>
          <w:szCs w:val="28"/>
        </w:rPr>
        <w:t xml:space="preserve">1.12. </w:t>
      </w:r>
      <w:hyperlink r:id="rId17" w:history="1">
        <w:r w:rsidRPr="00292BF7">
          <w:rPr>
            <w:sz w:val="28"/>
            <w:szCs w:val="28"/>
          </w:rPr>
          <w:t>Дополнить</w:t>
        </w:r>
      </w:hyperlink>
      <w:r w:rsidRPr="00292BF7">
        <w:rPr>
          <w:sz w:val="28"/>
          <w:szCs w:val="28"/>
        </w:rPr>
        <w:t xml:space="preserve"> пунктом 14.1.  следующего содержания:</w:t>
      </w:r>
    </w:p>
    <w:p w:rsidR="00054526" w:rsidRPr="00292BF7" w:rsidRDefault="00054526" w:rsidP="00DC6D19">
      <w:pPr>
        <w:autoSpaceDE w:val="0"/>
        <w:autoSpaceDN w:val="0"/>
        <w:adjustRightInd w:val="0"/>
        <w:ind w:firstLine="851"/>
        <w:jc w:val="both"/>
        <w:rPr>
          <w:sz w:val="28"/>
          <w:szCs w:val="28"/>
        </w:rPr>
      </w:pPr>
      <w:r w:rsidRPr="00292BF7">
        <w:rPr>
          <w:sz w:val="28"/>
          <w:szCs w:val="28"/>
        </w:rPr>
        <w:t xml:space="preserve"> «14.1. При  формировании  (актуализации)  карты внутреннего финансового контроля  составляется  (уточняется)  перечень  мер  по  повышению качества выполнения внутренних бюджетных процедур, к которым в том числе относятся:</w:t>
      </w:r>
    </w:p>
    <w:p w:rsidR="00054526" w:rsidRPr="00292BF7" w:rsidRDefault="00054526" w:rsidP="00DC6D19">
      <w:pPr>
        <w:autoSpaceDE w:val="0"/>
        <w:autoSpaceDN w:val="0"/>
        <w:adjustRightInd w:val="0"/>
        <w:ind w:firstLine="851"/>
        <w:jc w:val="both"/>
        <w:rPr>
          <w:sz w:val="28"/>
          <w:szCs w:val="28"/>
        </w:rPr>
      </w:pPr>
      <w:r w:rsidRPr="00292BF7">
        <w:rPr>
          <w:sz w:val="28"/>
          <w:szCs w:val="28"/>
        </w:rPr>
        <w:t>меры, направленные на совершенствование способов и уточнение сроков совершения операций (действий по формированию документов, необходимых для выполнения внутренних бюджетных процедур);</w:t>
      </w:r>
    </w:p>
    <w:p w:rsidR="00054526" w:rsidRPr="00292BF7" w:rsidRDefault="00054526" w:rsidP="00DC6D19">
      <w:pPr>
        <w:autoSpaceDE w:val="0"/>
        <w:autoSpaceDN w:val="0"/>
        <w:adjustRightInd w:val="0"/>
        <w:ind w:firstLine="851"/>
        <w:jc w:val="both"/>
        <w:rPr>
          <w:sz w:val="28"/>
          <w:szCs w:val="28"/>
        </w:rPr>
      </w:pPr>
      <w:r w:rsidRPr="00292BF7">
        <w:rPr>
          <w:sz w:val="28"/>
          <w:szCs w:val="28"/>
        </w:rPr>
        <w:t>меры, направленные на устранение недостатков используемых прикладных программных средств автоматизации операций (действий по формированию документов, необходимых для выполнения внутренних бюджетных процедур);</w:t>
      </w:r>
    </w:p>
    <w:p w:rsidR="00054526" w:rsidRPr="00292BF7" w:rsidRDefault="00054526" w:rsidP="00DC6D19">
      <w:pPr>
        <w:autoSpaceDE w:val="0"/>
        <w:autoSpaceDN w:val="0"/>
        <w:adjustRightInd w:val="0"/>
        <w:ind w:firstLine="851"/>
        <w:jc w:val="both"/>
        <w:rPr>
          <w:sz w:val="28"/>
          <w:szCs w:val="28"/>
        </w:rPr>
      </w:pPr>
      <w:r w:rsidRPr="00292BF7">
        <w:rPr>
          <w:sz w:val="28"/>
          <w:szCs w:val="28"/>
        </w:rPr>
        <w:t>меры, направленные на повышение квалификации должностных лиц, выполняющих внутренние бюджетные процедуры;</w:t>
      </w:r>
    </w:p>
    <w:p w:rsidR="00054526" w:rsidRPr="00292BF7" w:rsidRDefault="00054526" w:rsidP="00DC6D19">
      <w:pPr>
        <w:autoSpaceDE w:val="0"/>
        <w:autoSpaceDN w:val="0"/>
        <w:adjustRightInd w:val="0"/>
        <w:ind w:firstLine="851"/>
        <w:jc w:val="both"/>
        <w:rPr>
          <w:sz w:val="28"/>
          <w:szCs w:val="28"/>
        </w:rPr>
      </w:pPr>
      <w:r w:rsidRPr="00292BF7">
        <w:rPr>
          <w:sz w:val="28"/>
          <w:szCs w:val="28"/>
        </w:rPr>
        <w:t>проведение мониторинга изменений бюджетного законодательства Российской Федерации и иных нормативных правовых актов, регулирующих бюджетные правоотношения, а также положений законов и иных нормативных правовых актов, обусловливающих расходные (бюджетные) обязательства Минераловодского городского округа Ставропольского края.</w:t>
      </w:r>
    </w:p>
    <w:p w:rsidR="00054526" w:rsidRPr="00292BF7" w:rsidRDefault="00054526" w:rsidP="00DC6D19">
      <w:pPr>
        <w:autoSpaceDE w:val="0"/>
        <w:autoSpaceDN w:val="0"/>
        <w:adjustRightInd w:val="0"/>
        <w:ind w:firstLine="851"/>
        <w:jc w:val="both"/>
        <w:rPr>
          <w:sz w:val="28"/>
          <w:szCs w:val="28"/>
        </w:rPr>
      </w:pPr>
      <w:r w:rsidRPr="00292BF7">
        <w:rPr>
          <w:sz w:val="28"/>
          <w:szCs w:val="28"/>
        </w:rPr>
        <w:t>Указанный перечень мер составляется (уточняется) с учетом результатов оценки бюджетных рисков и утверждается руководителем (заместителями руководителя) главного администратора бюджетных средств, администратора бюджетных средств</w:t>
      </w:r>
      <w:proofErr w:type="gramStart"/>
      <w:r w:rsidRPr="00292BF7">
        <w:rPr>
          <w:sz w:val="28"/>
          <w:szCs w:val="28"/>
        </w:rPr>
        <w:t>.».</w:t>
      </w:r>
      <w:proofErr w:type="gramEnd"/>
    </w:p>
    <w:p w:rsidR="00E74CA6" w:rsidRPr="00292BF7" w:rsidRDefault="00E74CA6" w:rsidP="00DC6D19">
      <w:pPr>
        <w:autoSpaceDE w:val="0"/>
        <w:autoSpaceDN w:val="0"/>
        <w:adjustRightInd w:val="0"/>
        <w:ind w:firstLine="851"/>
        <w:jc w:val="both"/>
        <w:rPr>
          <w:sz w:val="28"/>
          <w:szCs w:val="28"/>
        </w:rPr>
      </w:pPr>
      <w:r w:rsidRPr="00292BF7">
        <w:rPr>
          <w:sz w:val="28"/>
          <w:szCs w:val="28"/>
        </w:rPr>
        <w:t>1.13.</w:t>
      </w:r>
      <w:r w:rsidRPr="00292BF7">
        <w:t xml:space="preserve"> </w:t>
      </w:r>
      <w:hyperlink r:id="rId18" w:history="1">
        <w:r w:rsidRPr="00292BF7">
          <w:rPr>
            <w:sz w:val="28"/>
            <w:szCs w:val="28"/>
          </w:rPr>
          <w:t>Пункт 15</w:t>
        </w:r>
      </w:hyperlink>
      <w:r w:rsidRPr="00292BF7">
        <w:rPr>
          <w:sz w:val="28"/>
          <w:szCs w:val="28"/>
        </w:rPr>
        <w:t xml:space="preserve"> изложить в следующей редакции:</w:t>
      </w:r>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«15. Формирование, утверждение и актуализация карты внутреннего финансового контроля, а также перечня мер по повышению качества </w:t>
      </w:r>
      <w:r w:rsidRPr="00292BF7">
        <w:rPr>
          <w:sz w:val="28"/>
          <w:szCs w:val="28"/>
        </w:rPr>
        <w:lastRenderedPageBreak/>
        <w:t>выполнения внутренних бюджетных процедур осуществляются в порядке, установленном главным администратором бюджетных средств, администратором бюджетных средств, в том числе с применением автоматизированных информационных систем. Актуализация (формирование) карты внутреннего финансового контроля, а также перечня мер по повышению качества выполнения внутренних бюджетных процедур проводится не реже одного раза в год</w:t>
      </w:r>
      <w:proofErr w:type="gramStart"/>
      <w:r w:rsidRPr="00292BF7">
        <w:rPr>
          <w:sz w:val="28"/>
          <w:szCs w:val="28"/>
        </w:rPr>
        <w:t>.».</w:t>
      </w:r>
      <w:proofErr w:type="gramEnd"/>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1.14. В </w:t>
      </w:r>
      <w:hyperlink r:id="rId19" w:history="1">
        <w:r w:rsidRPr="00292BF7">
          <w:rPr>
            <w:sz w:val="28"/>
            <w:szCs w:val="28"/>
          </w:rPr>
          <w:t>пункте 16</w:t>
        </w:r>
      </w:hyperlink>
      <w:r w:rsidRPr="00292BF7">
        <w:rPr>
          <w:sz w:val="28"/>
          <w:szCs w:val="28"/>
        </w:rPr>
        <w:t>:</w:t>
      </w:r>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1.14.1. После слов «Ответственность за организацию» </w:t>
      </w:r>
      <w:hyperlink r:id="rId20" w:history="1">
        <w:r w:rsidRPr="00292BF7">
          <w:rPr>
            <w:sz w:val="28"/>
            <w:szCs w:val="28"/>
          </w:rPr>
          <w:t>дополнить</w:t>
        </w:r>
      </w:hyperlink>
      <w:r w:rsidRPr="00292BF7">
        <w:rPr>
          <w:sz w:val="28"/>
          <w:szCs w:val="28"/>
        </w:rPr>
        <w:t xml:space="preserve"> словами «и осуществление».</w:t>
      </w:r>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1.14.2. </w:t>
      </w:r>
      <w:hyperlink r:id="rId21" w:history="1">
        <w:r w:rsidRPr="00292BF7">
          <w:rPr>
            <w:sz w:val="28"/>
            <w:szCs w:val="28"/>
          </w:rPr>
          <w:t>Дополнить</w:t>
        </w:r>
      </w:hyperlink>
      <w:r w:rsidRPr="00292BF7">
        <w:rPr>
          <w:sz w:val="28"/>
          <w:szCs w:val="28"/>
        </w:rPr>
        <w:t xml:space="preserve"> словами «, а также руководители структурных подразделений главного администратора бюджетных средств, администратора бюджетных средств, выполняющих внутренние бюджетные процедуры</w:t>
      </w:r>
      <w:proofErr w:type="gramStart"/>
      <w:r w:rsidR="001317BD" w:rsidRPr="00292BF7">
        <w:rPr>
          <w:sz w:val="28"/>
          <w:szCs w:val="28"/>
        </w:rPr>
        <w:t>.</w:t>
      </w:r>
      <w:r w:rsidRPr="00292BF7">
        <w:rPr>
          <w:sz w:val="28"/>
          <w:szCs w:val="28"/>
        </w:rPr>
        <w:t>».</w:t>
      </w:r>
      <w:proofErr w:type="gramEnd"/>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1.15.  </w:t>
      </w:r>
      <w:hyperlink r:id="rId22" w:history="1">
        <w:r w:rsidRPr="00292BF7">
          <w:rPr>
            <w:sz w:val="28"/>
            <w:szCs w:val="28"/>
          </w:rPr>
          <w:t>Дополнить</w:t>
        </w:r>
      </w:hyperlink>
      <w:r w:rsidRPr="00292BF7">
        <w:rPr>
          <w:sz w:val="28"/>
          <w:szCs w:val="28"/>
        </w:rPr>
        <w:t xml:space="preserve"> пунктом 16.1.  следующего содержания:</w:t>
      </w:r>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«16.1.  </w:t>
      </w:r>
      <w:proofErr w:type="gramStart"/>
      <w:r w:rsidRPr="00292BF7">
        <w:rPr>
          <w:sz w:val="28"/>
          <w:szCs w:val="28"/>
        </w:rPr>
        <w:t>При  поступлении  информации  о  выявленных  нарушениях  главный администратор  бюджетных  средств  обязан  представлять в направивший такую информацию  орган муниципального финансового контроля сведения о мерах по повышению  качества  выполнения  внутренних бюджетных процедур, сведения об актуализации  карт  внутреннего  финансового  контроля  и копии документов, подтверждающих принятие соответствующих мер.».</w:t>
      </w:r>
      <w:proofErr w:type="gramEnd"/>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1.16. </w:t>
      </w:r>
      <w:hyperlink r:id="rId23" w:history="1">
        <w:r w:rsidRPr="00292BF7">
          <w:rPr>
            <w:sz w:val="28"/>
            <w:szCs w:val="28"/>
          </w:rPr>
          <w:t>Пункт 19</w:t>
        </w:r>
      </w:hyperlink>
      <w:r w:rsidRPr="00292BF7">
        <w:rPr>
          <w:sz w:val="28"/>
          <w:szCs w:val="28"/>
        </w:rPr>
        <w:t xml:space="preserve"> изложить в следующей редакции:</w:t>
      </w:r>
    </w:p>
    <w:p w:rsidR="00E74CA6" w:rsidRPr="00292BF7" w:rsidRDefault="00E74CA6" w:rsidP="00DC6D19">
      <w:pPr>
        <w:autoSpaceDE w:val="0"/>
        <w:autoSpaceDN w:val="0"/>
        <w:adjustRightInd w:val="0"/>
        <w:ind w:firstLine="851"/>
        <w:jc w:val="both"/>
        <w:rPr>
          <w:sz w:val="28"/>
          <w:szCs w:val="28"/>
        </w:rPr>
      </w:pPr>
      <w:r w:rsidRPr="00292BF7">
        <w:rPr>
          <w:sz w:val="28"/>
          <w:szCs w:val="28"/>
        </w:rPr>
        <w:t xml:space="preserve">«19. </w:t>
      </w:r>
      <w:proofErr w:type="gramStart"/>
      <w:r w:rsidRPr="00292BF7">
        <w:rPr>
          <w:sz w:val="28"/>
          <w:szCs w:val="28"/>
        </w:rPr>
        <w:t>Самоконтроль, как метод внутреннего финансового контроля, осуществляется сплошным и (или) выборочным способом должностным лицом каждого структурного подразделения главного администратора бюджетных средств, администратора бюджетных средств путем проведения проверки выполняемой им операции (действия по формированию документов, необходимых для выполнения внутренних бюджетных процедур) на соответствие требованиям нормативных правовых актов Российской Федерации, нормативных правовых актов Ставропольского края, муниципальных правовых актов Минераловодского городского округа Ставропольского</w:t>
      </w:r>
      <w:proofErr w:type="gramEnd"/>
      <w:r w:rsidRPr="00292BF7">
        <w:rPr>
          <w:sz w:val="28"/>
          <w:szCs w:val="28"/>
        </w:rPr>
        <w:t xml:space="preserve"> </w:t>
      </w:r>
      <w:proofErr w:type="gramStart"/>
      <w:r w:rsidRPr="00292BF7">
        <w:rPr>
          <w:sz w:val="28"/>
          <w:szCs w:val="28"/>
        </w:rPr>
        <w:t>края, регулирующих бюджетные правоотношения и (или) обуславливающих расходные (бюджетные) обязательства Минераловодского городского округа Ставропольского края, требованиям внутренних стандартов и процедур, должностным регламентам, и (или) сверки данных.».</w:t>
      </w:r>
      <w:proofErr w:type="gramEnd"/>
    </w:p>
    <w:p w:rsidR="00E74CA6" w:rsidRPr="00292BF7" w:rsidRDefault="009B1B16" w:rsidP="00DC6D19">
      <w:pPr>
        <w:autoSpaceDE w:val="0"/>
        <w:autoSpaceDN w:val="0"/>
        <w:adjustRightInd w:val="0"/>
        <w:ind w:firstLine="851"/>
        <w:jc w:val="both"/>
        <w:rPr>
          <w:sz w:val="28"/>
          <w:szCs w:val="28"/>
        </w:rPr>
      </w:pPr>
      <w:r w:rsidRPr="00292BF7">
        <w:rPr>
          <w:sz w:val="28"/>
          <w:szCs w:val="28"/>
        </w:rPr>
        <w:t>1.</w:t>
      </w:r>
      <w:r w:rsidR="00E74CA6" w:rsidRPr="00292BF7">
        <w:rPr>
          <w:sz w:val="28"/>
          <w:szCs w:val="28"/>
        </w:rPr>
        <w:t xml:space="preserve">17.  </w:t>
      </w:r>
      <w:hyperlink r:id="rId24" w:history="1">
        <w:r w:rsidR="00E74CA6" w:rsidRPr="00292BF7">
          <w:rPr>
            <w:sz w:val="28"/>
            <w:szCs w:val="28"/>
          </w:rPr>
          <w:t>Пункт 21</w:t>
        </w:r>
      </w:hyperlink>
      <w:r w:rsidR="00E74CA6" w:rsidRPr="00292BF7">
        <w:rPr>
          <w:sz w:val="28"/>
          <w:szCs w:val="28"/>
        </w:rPr>
        <w:t>.1</w:t>
      </w:r>
      <w:r w:rsidR="002347D9" w:rsidRPr="00292BF7">
        <w:rPr>
          <w:sz w:val="28"/>
          <w:szCs w:val="28"/>
        </w:rPr>
        <w:t>.</w:t>
      </w:r>
      <w:r w:rsidR="00E74CA6" w:rsidRPr="00292BF7">
        <w:rPr>
          <w:sz w:val="28"/>
          <w:szCs w:val="28"/>
        </w:rPr>
        <w:t xml:space="preserve">  дополнить словами </w:t>
      </w:r>
      <w:r w:rsidRPr="00292BF7">
        <w:rPr>
          <w:sz w:val="28"/>
          <w:szCs w:val="28"/>
        </w:rPr>
        <w:t>«</w:t>
      </w:r>
      <w:r w:rsidR="00E74CA6" w:rsidRPr="00292BF7">
        <w:rPr>
          <w:sz w:val="28"/>
          <w:szCs w:val="28"/>
        </w:rPr>
        <w:t>, и (или) проведения анализа и оценки</w:t>
      </w:r>
      <w:r w:rsidRPr="00292BF7">
        <w:rPr>
          <w:sz w:val="28"/>
          <w:szCs w:val="28"/>
        </w:rPr>
        <w:t xml:space="preserve"> </w:t>
      </w:r>
      <w:r w:rsidR="00E74CA6" w:rsidRPr="00292BF7">
        <w:rPr>
          <w:sz w:val="28"/>
          <w:szCs w:val="28"/>
        </w:rPr>
        <w:t>информации о результатах выполнения внутренних бюджетных процедур</w:t>
      </w:r>
      <w:r w:rsidRPr="00292BF7">
        <w:rPr>
          <w:sz w:val="28"/>
          <w:szCs w:val="28"/>
        </w:rPr>
        <w:t>»</w:t>
      </w:r>
      <w:r w:rsidR="00E74CA6" w:rsidRPr="00292BF7">
        <w:rPr>
          <w:sz w:val="28"/>
          <w:szCs w:val="28"/>
        </w:rPr>
        <w:t>.</w:t>
      </w:r>
    </w:p>
    <w:p w:rsidR="00E74CA6" w:rsidRPr="00292BF7" w:rsidRDefault="009B1B16" w:rsidP="00DC6D19">
      <w:pPr>
        <w:autoSpaceDE w:val="0"/>
        <w:autoSpaceDN w:val="0"/>
        <w:adjustRightInd w:val="0"/>
        <w:ind w:firstLine="851"/>
        <w:jc w:val="both"/>
        <w:rPr>
          <w:sz w:val="28"/>
          <w:szCs w:val="28"/>
        </w:rPr>
      </w:pPr>
      <w:r w:rsidRPr="00292BF7">
        <w:rPr>
          <w:sz w:val="28"/>
          <w:szCs w:val="28"/>
        </w:rPr>
        <w:t>1.</w:t>
      </w:r>
      <w:r w:rsidR="00E74CA6" w:rsidRPr="00292BF7">
        <w:rPr>
          <w:sz w:val="28"/>
          <w:szCs w:val="28"/>
        </w:rPr>
        <w:t xml:space="preserve">18. </w:t>
      </w:r>
      <w:hyperlink r:id="rId25" w:history="1">
        <w:r w:rsidR="00E74CA6" w:rsidRPr="00292BF7">
          <w:rPr>
            <w:sz w:val="28"/>
            <w:szCs w:val="28"/>
          </w:rPr>
          <w:t>Абзац второй пункта 22</w:t>
        </w:r>
      </w:hyperlink>
      <w:r w:rsidR="00E74CA6" w:rsidRPr="00292BF7">
        <w:rPr>
          <w:sz w:val="28"/>
          <w:szCs w:val="28"/>
        </w:rPr>
        <w:t xml:space="preserve"> дополнить словами </w:t>
      </w:r>
      <w:r w:rsidRPr="00292BF7">
        <w:rPr>
          <w:sz w:val="28"/>
          <w:szCs w:val="28"/>
        </w:rPr>
        <w:t>«</w:t>
      </w:r>
      <w:r w:rsidR="00E74CA6" w:rsidRPr="00292BF7">
        <w:rPr>
          <w:sz w:val="28"/>
          <w:szCs w:val="28"/>
        </w:rPr>
        <w:t>, в том числе с применением автоматизированных информационных систем</w:t>
      </w:r>
      <w:r w:rsidRPr="00292BF7">
        <w:rPr>
          <w:sz w:val="28"/>
          <w:szCs w:val="28"/>
        </w:rPr>
        <w:t>»</w:t>
      </w:r>
      <w:r w:rsidR="00E74CA6" w:rsidRPr="00292BF7">
        <w:rPr>
          <w:sz w:val="28"/>
          <w:szCs w:val="28"/>
        </w:rPr>
        <w:t>.</w:t>
      </w:r>
    </w:p>
    <w:p w:rsidR="009B1B16" w:rsidRPr="00292BF7" w:rsidRDefault="009B1B16" w:rsidP="00DC6D19">
      <w:pPr>
        <w:autoSpaceDE w:val="0"/>
        <w:autoSpaceDN w:val="0"/>
        <w:adjustRightInd w:val="0"/>
        <w:ind w:firstLine="851"/>
        <w:jc w:val="both"/>
        <w:rPr>
          <w:sz w:val="28"/>
          <w:szCs w:val="28"/>
        </w:rPr>
      </w:pPr>
      <w:r w:rsidRPr="00292BF7">
        <w:rPr>
          <w:sz w:val="28"/>
          <w:szCs w:val="28"/>
        </w:rPr>
        <w:t xml:space="preserve">1.19. В </w:t>
      </w:r>
      <w:hyperlink r:id="rId26" w:history="1">
        <w:r w:rsidRPr="00292BF7">
          <w:rPr>
            <w:sz w:val="28"/>
            <w:szCs w:val="28"/>
          </w:rPr>
          <w:t>пункте 25</w:t>
        </w:r>
      </w:hyperlink>
      <w:r w:rsidRPr="00292BF7">
        <w:rPr>
          <w:sz w:val="28"/>
          <w:szCs w:val="28"/>
        </w:rPr>
        <w:t>:</w:t>
      </w:r>
    </w:p>
    <w:p w:rsidR="009B1B16" w:rsidRPr="00292BF7" w:rsidRDefault="009B1B16" w:rsidP="00DC6D19">
      <w:pPr>
        <w:autoSpaceDE w:val="0"/>
        <w:autoSpaceDN w:val="0"/>
        <w:adjustRightInd w:val="0"/>
        <w:ind w:firstLine="851"/>
        <w:jc w:val="both"/>
        <w:rPr>
          <w:sz w:val="28"/>
          <w:szCs w:val="28"/>
        </w:rPr>
      </w:pPr>
      <w:r w:rsidRPr="00292BF7">
        <w:rPr>
          <w:sz w:val="28"/>
          <w:szCs w:val="28"/>
        </w:rPr>
        <w:t xml:space="preserve">1.19.1. </w:t>
      </w:r>
      <w:hyperlink r:id="rId27" w:history="1">
        <w:r w:rsidRPr="00292BF7">
          <w:rPr>
            <w:sz w:val="28"/>
            <w:szCs w:val="28"/>
          </w:rPr>
          <w:t>Абзац первый</w:t>
        </w:r>
      </w:hyperlink>
      <w:r w:rsidRPr="00292BF7">
        <w:rPr>
          <w:sz w:val="28"/>
          <w:szCs w:val="28"/>
        </w:rPr>
        <w:t xml:space="preserve"> изложить в следующей редакции:</w:t>
      </w:r>
    </w:p>
    <w:p w:rsidR="009B1B16" w:rsidRPr="00292BF7" w:rsidRDefault="009B1B16" w:rsidP="00DC6D19">
      <w:pPr>
        <w:autoSpaceDE w:val="0"/>
        <w:autoSpaceDN w:val="0"/>
        <w:adjustRightInd w:val="0"/>
        <w:ind w:firstLine="851"/>
        <w:jc w:val="both"/>
        <w:rPr>
          <w:sz w:val="28"/>
          <w:szCs w:val="28"/>
        </w:rPr>
      </w:pPr>
      <w:r w:rsidRPr="00292BF7">
        <w:rPr>
          <w:sz w:val="28"/>
          <w:szCs w:val="28"/>
        </w:rPr>
        <w:t xml:space="preserve">«25. Руководитель (заместитель руководителя) главного администратора бюджетных средств, администратора бюджетных средств по итогам рассмотрения результатов внутреннего финансового контроля (за исключением </w:t>
      </w:r>
      <w:r w:rsidRPr="00292BF7">
        <w:rPr>
          <w:sz w:val="28"/>
          <w:szCs w:val="28"/>
        </w:rPr>
        <w:lastRenderedPageBreak/>
        <w:t xml:space="preserve">внутреннего финансового контроля по уровню подведомственности) в случае выявления недостатков и (или) нарушений принимает решения с указанием сроков их выполнения, направленные </w:t>
      </w:r>
      <w:proofErr w:type="gramStart"/>
      <w:r w:rsidRPr="00292BF7">
        <w:rPr>
          <w:sz w:val="28"/>
          <w:szCs w:val="28"/>
        </w:rPr>
        <w:t>на</w:t>
      </w:r>
      <w:proofErr w:type="gramEnd"/>
      <w:r w:rsidRPr="00292BF7">
        <w:rPr>
          <w:sz w:val="28"/>
          <w:szCs w:val="28"/>
        </w:rPr>
        <w:t>:».</w:t>
      </w:r>
    </w:p>
    <w:p w:rsidR="009B1B16" w:rsidRPr="00292BF7" w:rsidRDefault="009B1B16" w:rsidP="00DC6D19">
      <w:pPr>
        <w:autoSpaceDE w:val="0"/>
        <w:autoSpaceDN w:val="0"/>
        <w:adjustRightInd w:val="0"/>
        <w:ind w:firstLine="851"/>
        <w:jc w:val="both"/>
        <w:rPr>
          <w:sz w:val="28"/>
          <w:szCs w:val="28"/>
        </w:rPr>
      </w:pPr>
      <w:r w:rsidRPr="00292BF7">
        <w:rPr>
          <w:sz w:val="28"/>
          <w:szCs w:val="28"/>
        </w:rPr>
        <w:t xml:space="preserve">1.19.2. В </w:t>
      </w:r>
      <w:hyperlink r:id="rId28" w:history="1">
        <w:r w:rsidRPr="00292BF7">
          <w:rPr>
            <w:sz w:val="28"/>
            <w:szCs w:val="28"/>
          </w:rPr>
          <w:t>подпункте «2»</w:t>
        </w:r>
      </w:hyperlink>
      <w:r w:rsidRPr="00292BF7">
        <w:rPr>
          <w:sz w:val="28"/>
          <w:szCs w:val="28"/>
        </w:rPr>
        <w:t xml:space="preserve"> слова «вероятность возникновения событий, негативно влияющих на выполнение внутренних бюджетных процедур (далее - бюджетные риски)» заменить словами «бюджетные риски».</w:t>
      </w:r>
    </w:p>
    <w:p w:rsidR="009B1B16" w:rsidRPr="00292BF7" w:rsidRDefault="009B1B16" w:rsidP="00DC6D19">
      <w:pPr>
        <w:autoSpaceDE w:val="0"/>
        <w:autoSpaceDN w:val="0"/>
        <w:adjustRightInd w:val="0"/>
        <w:ind w:firstLine="851"/>
        <w:jc w:val="both"/>
        <w:rPr>
          <w:sz w:val="28"/>
          <w:szCs w:val="28"/>
        </w:rPr>
      </w:pPr>
      <w:r w:rsidRPr="00292BF7">
        <w:rPr>
          <w:sz w:val="28"/>
          <w:szCs w:val="28"/>
        </w:rPr>
        <w:t>1.20.</w:t>
      </w:r>
      <w:r w:rsidRPr="00292BF7">
        <w:t xml:space="preserve"> </w:t>
      </w:r>
      <w:hyperlink r:id="rId29" w:history="1">
        <w:r w:rsidRPr="00292BF7">
          <w:rPr>
            <w:sz w:val="28"/>
            <w:szCs w:val="28"/>
          </w:rPr>
          <w:t>Пункт 26</w:t>
        </w:r>
      </w:hyperlink>
      <w:r w:rsidRPr="00292BF7">
        <w:rPr>
          <w:sz w:val="28"/>
          <w:szCs w:val="28"/>
        </w:rPr>
        <w:t xml:space="preserve"> изложить в следующей редакции:</w:t>
      </w:r>
    </w:p>
    <w:p w:rsidR="009B1B16" w:rsidRPr="00292BF7" w:rsidRDefault="009B1B16" w:rsidP="00DC6D19">
      <w:pPr>
        <w:autoSpaceDE w:val="0"/>
        <w:autoSpaceDN w:val="0"/>
        <w:adjustRightInd w:val="0"/>
        <w:ind w:firstLine="851"/>
        <w:jc w:val="both"/>
        <w:rPr>
          <w:sz w:val="28"/>
          <w:szCs w:val="28"/>
        </w:rPr>
      </w:pPr>
      <w:r w:rsidRPr="00292BF7">
        <w:rPr>
          <w:sz w:val="28"/>
          <w:szCs w:val="28"/>
        </w:rPr>
        <w:t>«26. При принятии решений по итогам рассмотрения результатов внутреннего финансового контроля учитываются поступившая главному администратору бюджетных средств, администратору бюджетных средств информация, указанная в актах, заключениях, представлениях и предписаниях орган</w:t>
      </w:r>
      <w:r w:rsidR="0090701D" w:rsidRPr="00292BF7">
        <w:rPr>
          <w:sz w:val="28"/>
          <w:szCs w:val="28"/>
        </w:rPr>
        <w:t>ов</w:t>
      </w:r>
      <w:r w:rsidRPr="00292BF7">
        <w:rPr>
          <w:sz w:val="28"/>
          <w:szCs w:val="28"/>
        </w:rPr>
        <w:t xml:space="preserve"> муниципального финансового контроля</w:t>
      </w:r>
      <w:proofErr w:type="gramStart"/>
      <w:r w:rsidR="0090701D" w:rsidRPr="00292BF7">
        <w:rPr>
          <w:sz w:val="28"/>
          <w:szCs w:val="28"/>
        </w:rPr>
        <w:t>.</w:t>
      </w:r>
      <w:r w:rsidRPr="00292BF7">
        <w:rPr>
          <w:sz w:val="28"/>
          <w:szCs w:val="28"/>
        </w:rPr>
        <w:t>».</w:t>
      </w:r>
      <w:proofErr w:type="gramEnd"/>
    </w:p>
    <w:p w:rsidR="009B1B16" w:rsidRPr="00292BF7" w:rsidRDefault="00C2129E" w:rsidP="00DC6D19">
      <w:pPr>
        <w:autoSpaceDE w:val="0"/>
        <w:autoSpaceDN w:val="0"/>
        <w:adjustRightInd w:val="0"/>
        <w:ind w:firstLine="851"/>
        <w:jc w:val="both"/>
        <w:rPr>
          <w:sz w:val="28"/>
          <w:szCs w:val="28"/>
        </w:rPr>
      </w:pPr>
      <w:r w:rsidRPr="00292BF7">
        <w:rPr>
          <w:sz w:val="28"/>
          <w:szCs w:val="28"/>
        </w:rPr>
        <w:t>1.</w:t>
      </w:r>
      <w:r w:rsidR="009B1B16" w:rsidRPr="00292BF7">
        <w:rPr>
          <w:sz w:val="28"/>
          <w:szCs w:val="28"/>
        </w:rPr>
        <w:t xml:space="preserve">21. </w:t>
      </w:r>
      <w:hyperlink r:id="rId30" w:history="1">
        <w:r w:rsidR="009B1B16" w:rsidRPr="00292BF7">
          <w:rPr>
            <w:sz w:val="28"/>
            <w:szCs w:val="28"/>
          </w:rPr>
          <w:t>Пункт 27</w:t>
        </w:r>
      </w:hyperlink>
      <w:r w:rsidR="009B1B16" w:rsidRPr="00292BF7">
        <w:rPr>
          <w:sz w:val="28"/>
          <w:szCs w:val="28"/>
        </w:rPr>
        <w:t xml:space="preserve"> признать утратившим силу.</w:t>
      </w:r>
    </w:p>
    <w:p w:rsidR="00C2129E" w:rsidRPr="00292BF7" w:rsidRDefault="00C2129E" w:rsidP="00DC6D19">
      <w:pPr>
        <w:autoSpaceDE w:val="0"/>
        <w:autoSpaceDN w:val="0"/>
        <w:adjustRightInd w:val="0"/>
        <w:ind w:firstLine="851"/>
        <w:jc w:val="both"/>
        <w:rPr>
          <w:sz w:val="28"/>
          <w:szCs w:val="28"/>
        </w:rPr>
      </w:pPr>
      <w:r w:rsidRPr="00292BF7">
        <w:rPr>
          <w:sz w:val="28"/>
          <w:szCs w:val="28"/>
        </w:rPr>
        <w:t xml:space="preserve">1.22. </w:t>
      </w:r>
      <w:hyperlink r:id="rId31" w:history="1">
        <w:r w:rsidRPr="00292BF7">
          <w:rPr>
            <w:sz w:val="28"/>
            <w:szCs w:val="28"/>
          </w:rPr>
          <w:t>Пункт 29</w:t>
        </w:r>
      </w:hyperlink>
      <w:r w:rsidRPr="00292BF7">
        <w:rPr>
          <w:sz w:val="28"/>
          <w:szCs w:val="28"/>
        </w:rPr>
        <w:t xml:space="preserve"> дополнить абзацами следующего содержания:</w:t>
      </w:r>
    </w:p>
    <w:p w:rsidR="00C2129E" w:rsidRPr="00292BF7" w:rsidRDefault="00C2129E" w:rsidP="00DC6D19">
      <w:pPr>
        <w:autoSpaceDE w:val="0"/>
        <w:autoSpaceDN w:val="0"/>
        <w:adjustRightInd w:val="0"/>
        <w:ind w:firstLine="851"/>
        <w:jc w:val="both"/>
        <w:rPr>
          <w:sz w:val="28"/>
          <w:szCs w:val="28"/>
        </w:rPr>
      </w:pPr>
      <w:r w:rsidRPr="00292BF7">
        <w:rPr>
          <w:sz w:val="28"/>
          <w:szCs w:val="28"/>
        </w:rPr>
        <w:t>«Внутренний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администратором бюджетных средств, направленной на повышение качества выполнения внутренних бюджетных процедур.</w:t>
      </w:r>
    </w:p>
    <w:p w:rsidR="00C2129E" w:rsidRPr="00292BF7" w:rsidRDefault="00C2129E" w:rsidP="00DC6D19">
      <w:pPr>
        <w:autoSpaceDE w:val="0"/>
        <w:autoSpaceDN w:val="0"/>
        <w:adjustRightInd w:val="0"/>
        <w:ind w:firstLine="851"/>
        <w:jc w:val="both"/>
        <w:rPr>
          <w:sz w:val="28"/>
          <w:szCs w:val="28"/>
        </w:rPr>
      </w:pPr>
      <w:r w:rsidRPr="00292BF7">
        <w:rPr>
          <w:sz w:val="28"/>
          <w:szCs w:val="28"/>
        </w:rPr>
        <w:t>Должностные лица, уполномоченные на осуществление внутреннего финансового аудита, подчиняются непосредственно и исключительно руководителю главного администратора бюджетных средств, администратора бюджетных средств</w:t>
      </w:r>
      <w:proofErr w:type="gramStart"/>
      <w:r w:rsidRPr="00292BF7">
        <w:rPr>
          <w:sz w:val="28"/>
          <w:szCs w:val="28"/>
        </w:rPr>
        <w:t>.».</w:t>
      </w:r>
      <w:proofErr w:type="gramEnd"/>
    </w:p>
    <w:p w:rsidR="00C2129E" w:rsidRPr="00292BF7" w:rsidRDefault="00C2129E" w:rsidP="00DC6D19">
      <w:pPr>
        <w:autoSpaceDE w:val="0"/>
        <w:autoSpaceDN w:val="0"/>
        <w:adjustRightInd w:val="0"/>
        <w:ind w:firstLine="851"/>
        <w:jc w:val="both"/>
        <w:rPr>
          <w:sz w:val="28"/>
          <w:szCs w:val="28"/>
        </w:rPr>
      </w:pPr>
      <w:r w:rsidRPr="00292BF7">
        <w:rPr>
          <w:sz w:val="28"/>
          <w:szCs w:val="28"/>
        </w:rPr>
        <w:t xml:space="preserve">1.23. </w:t>
      </w:r>
      <w:hyperlink r:id="rId32" w:history="1">
        <w:r w:rsidRPr="00292BF7">
          <w:rPr>
            <w:sz w:val="28"/>
            <w:szCs w:val="28"/>
          </w:rPr>
          <w:t>Пункт 31</w:t>
        </w:r>
      </w:hyperlink>
      <w:r w:rsidRPr="00292BF7">
        <w:rPr>
          <w:sz w:val="28"/>
          <w:szCs w:val="28"/>
        </w:rPr>
        <w:t xml:space="preserve"> изложить в следующей редакции:</w:t>
      </w:r>
    </w:p>
    <w:p w:rsidR="00C2129E" w:rsidRPr="00292BF7" w:rsidRDefault="00C2129E" w:rsidP="00DC6D19">
      <w:pPr>
        <w:autoSpaceDE w:val="0"/>
        <w:autoSpaceDN w:val="0"/>
        <w:adjustRightInd w:val="0"/>
        <w:ind w:firstLine="851"/>
        <w:jc w:val="both"/>
        <w:rPr>
          <w:sz w:val="28"/>
          <w:szCs w:val="28"/>
        </w:rPr>
      </w:pPr>
      <w:r w:rsidRPr="00292BF7">
        <w:rPr>
          <w:sz w:val="28"/>
          <w:szCs w:val="28"/>
        </w:rPr>
        <w:t>«31. Структурные подразделения главного администратора бюджетных средств являются объектами внутреннего финансового аудита главного администратора бюджетных средств, структурные подразделения администратора бюджетных средств являются объектами внутреннего финансового аудита администратора бюджетных средств (далее - объекты аудита).</w:t>
      </w:r>
    </w:p>
    <w:p w:rsidR="00C2129E" w:rsidRPr="00292BF7" w:rsidRDefault="00C2129E" w:rsidP="00DC6D19">
      <w:pPr>
        <w:autoSpaceDE w:val="0"/>
        <w:autoSpaceDN w:val="0"/>
        <w:adjustRightInd w:val="0"/>
        <w:ind w:firstLine="851"/>
        <w:jc w:val="both"/>
        <w:rPr>
          <w:sz w:val="28"/>
          <w:szCs w:val="28"/>
        </w:rPr>
      </w:pPr>
      <w:proofErr w:type="gramStart"/>
      <w:r w:rsidRPr="00292BF7">
        <w:rPr>
          <w:sz w:val="28"/>
          <w:szCs w:val="28"/>
        </w:rPr>
        <w:t>По согласованию с руководителем главного администратора бюджетных средств, в ведении которого находится администратор бюджетных средств, или руководителем другого администратора бюджетных средств, находящимся в ведении того же главного администратора бюджетных средств, структурные подразделения администратора бюджетных средств могут являться объектами внутреннего финансового аудита главного администратора бюджетных средств или другого администратора бюджетных средств, находящегося в ведении того же главного администратора бюджетных средств, путем</w:t>
      </w:r>
      <w:proofErr w:type="gramEnd"/>
      <w:r w:rsidRPr="00292BF7">
        <w:rPr>
          <w:sz w:val="28"/>
          <w:szCs w:val="28"/>
        </w:rPr>
        <w:t xml:space="preserve"> осуществления внутреннего финансового аудита должностным лицом, уполномоченным на осуществление внутреннего финансового аудита соответствующего главного администратора бюджетных средств (администратора бюджетных средств)</w:t>
      </w:r>
      <w:proofErr w:type="gramStart"/>
      <w:r w:rsidRPr="00292BF7">
        <w:rPr>
          <w:sz w:val="28"/>
          <w:szCs w:val="28"/>
        </w:rPr>
        <w:t>.»</w:t>
      </w:r>
      <w:proofErr w:type="gramEnd"/>
      <w:r w:rsidRPr="00292BF7">
        <w:rPr>
          <w:sz w:val="28"/>
          <w:szCs w:val="28"/>
        </w:rPr>
        <w:t>.</w:t>
      </w:r>
    </w:p>
    <w:p w:rsidR="00C2129E" w:rsidRPr="00292BF7" w:rsidRDefault="00C2129E" w:rsidP="00DC6D19">
      <w:pPr>
        <w:autoSpaceDE w:val="0"/>
        <w:autoSpaceDN w:val="0"/>
        <w:adjustRightInd w:val="0"/>
        <w:ind w:firstLine="851"/>
        <w:jc w:val="both"/>
        <w:rPr>
          <w:sz w:val="28"/>
          <w:szCs w:val="28"/>
        </w:rPr>
      </w:pPr>
      <w:r w:rsidRPr="00292BF7">
        <w:rPr>
          <w:sz w:val="28"/>
          <w:szCs w:val="28"/>
        </w:rPr>
        <w:t xml:space="preserve">1.24. </w:t>
      </w:r>
      <w:hyperlink r:id="rId33" w:history="1">
        <w:r w:rsidRPr="00292BF7">
          <w:rPr>
            <w:sz w:val="28"/>
            <w:szCs w:val="28"/>
          </w:rPr>
          <w:t>Дополнить</w:t>
        </w:r>
      </w:hyperlink>
      <w:r w:rsidRPr="00292BF7">
        <w:rPr>
          <w:sz w:val="28"/>
          <w:szCs w:val="28"/>
        </w:rPr>
        <w:t xml:space="preserve"> пунктом 31.1  следующего содержания:</w:t>
      </w:r>
    </w:p>
    <w:p w:rsidR="00C2129E" w:rsidRPr="00292BF7" w:rsidRDefault="000300E8" w:rsidP="00DC6D19">
      <w:pPr>
        <w:autoSpaceDE w:val="0"/>
        <w:autoSpaceDN w:val="0"/>
        <w:adjustRightInd w:val="0"/>
        <w:ind w:firstLine="851"/>
        <w:jc w:val="both"/>
        <w:rPr>
          <w:sz w:val="28"/>
          <w:szCs w:val="28"/>
        </w:rPr>
      </w:pPr>
      <w:r w:rsidRPr="00292BF7">
        <w:rPr>
          <w:sz w:val="28"/>
          <w:szCs w:val="28"/>
        </w:rPr>
        <w:t>«</w:t>
      </w:r>
      <w:r w:rsidR="00C2129E" w:rsidRPr="00292BF7">
        <w:rPr>
          <w:sz w:val="28"/>
          <w:szCs w:val="28"/>
        </w:rPr>
        <w:t>31.1. В рамках осуществления внутреннего финансового аудита:</w:t>
      </w:r>
    </w:p>
    <w:p w:rsidR="00C2129E" w:rsidRPr="00292BF7" w:rsidRDefault="00C2129E" w:rsidP="00DC6D19">
      <w:pPr>
        <w:autoSpaceDE w:val="0"/>
        <w:autoSpaceDN w:val="0"/>
        <w:adjustRightInd w:val="0"/>
        <w:ind w:firstLine="851"/>
        <w:jc w:val="both"/>
        <w:rPr>
          <w:sz w:val="28"/>
          <w:szCs w:val="28"/>
        </w:rPr>
      </w:pPr>
      <w:r w:rsidRPr="00292BF7">
        <w:rPr>
          <w:sz w:val="28"/>
          <w:szCs w:val="28"/>
        </w:rPr>
        <w:t>1) оценивается надежность внутреннего финансового контроля;</w:t>
      </w:r>
    </w:p>
    <w:p w:rsidR="00C2129E" w:rsidRPr="00292BF7" w:rsidRDefault="00C2129E" w:rsidP="00DC6D19">
      <w:pPr>
        <w:autoSpaceDE w:val="0"/>
        <w:autoSpaceDN w:val="0"/>
        <w:adjustRightInd w:val="0"/>
        <w:ind w:firstLine="851"/>
        <w:jc w:val="both"/>
        <w:rPr>
          <w:sz w:val="28"/>
          <w:szCs w:val="28"/>
        </w:rPr>
      </w:pPr>
      <w:r w:rsidRPr="00292BF7">
        <w:rPr>
          <w:sz w:val="28"/>
          <w:szCs w:val="28"/>
        </w:rPr>
        <w:lastRenderedPageBreak/>
        <w:t>2) подтверждаются законность выполнения внутренних бюджетных процедур и эффективность использования бюджетных средств;</w:t>
      </w:r>
    </w:p>
    <w:p w:rsidR="00C2129E" w:rsidRPr="00292BF7" w:rsidRDefault="00C2129E" w:rsidP="00DC6D19">
      <w:pPr>
        <w:autoSpaceDE w:val="0"/>
        <w:autoSpaceDN w:val="0"/>
        <w:adjustRightInd w:val="0"/>
        <w:ind w:firstLine="851"/>
        <w:jc w:val="both"/>
        <w:rPr>
          <w:sz w:val="28"/>
          <w:szCs w:val="28"/>
        </w:rPr>
      </w:pPr>
      <w:r w:rsidRPr="00292BF7">
        <w:rPr>
          <w:sz w:val="28"/>
          <w:szCs w:val="28"/>
        </w:rPr>
        <w:t>3)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C2129E" w:rsidRPr="00292BF7" w:rsidRDefault="00C2129E" w:rsidP="00DC6D19">
      <w:pPr>
        <w:autoSpaceDE w:val="0"/>
        <w:autoSpaceDN w:val="0"/>
        <w:adjustRightInd w:val="0"/>
        <w:ind w:firstLine="851"/>
        <w:jc w:val="both"/>
        <w:rPr>
          <w:sz w:val="28"/>
          <w:szCs w:val="28"/>
        </w:rPr>
      </w:pPr>
      <w:r w:rsidRPr="00292BF7">
        <w:rPr>
          <w:sz w:val="28"/>
          <w:szCs w:val="28"/>
        </w:rPr>
        <w:t>4)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C2129E" w:rsidRPr="00292BF7" w:rsidRDefault="00C2129E" w:rsidP="00DC6D19">
      <w:pPr>
        <w:autoSpaceDE w:val="0"/>
        <w:autoSpaceDN w:val="0"/>
        <w:adjustRightInd w:val="0"/>
        <w:ind w:firstLine="851"/>
        <w:jc w:val="both"/>
        <w:rPr>
          <w:sz w:val="28"/>
          <w:szCs w:val="28"/>
        </w:rPr>
      </w:pPr>
      <w:r w:rsidRPr="00292BF7">
        <w:rPr>
          <w:sz w:val="28"/>
          <w:szCs w:val="28"/>
        </w:rPr>
        <w:t>5) 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C2129E" w:rsidRPr="00292BF7" w:rsidRDefault="00C2129E" w:rsidP="00DC6D19">
      <w:pPr>
        <w:autoSpaceDE w:val="0"/>
        <w:autoSpaceDN w:val="0"/>
        <w:adjustRightInd w:val="0"/>
        <w:ind w:firstLine="851"/>
        <w:jc w:val="both"/>
        <w:rPr>
          <w:sz w:val="28"/>
          <w:szCs w:val="28"/>
        </w:rPr>
      </w:pPr>
      <w:r w:rsidRPr="00292BF7">
        <w:rPr>
          <w:sz w:val="28"/>
          <w:szCs w:val="28"/>
        </w:rPr>
        <w:t>6)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C2129E" w:rsidRPr="00292BF7" w:rsidRDefault="00C2129E" w:rsidP="00DC6D19">
      <w:pPr>
        <w:autoSpaceDE w:val="0"/>
        <w:autoSpaceDN w:val="0"/>
        <w:adjustRightInd w:val="0"/>
        <w:ind w:firstLine="851"/>
        <w:jc w:val="both"/>
        <w:rPr>
          <w:sz w:val="28"/>
          <w:szCs w:val="28"/>
        </w:rPr>
      </w:pPr>
      <w:r w:rsidRPr="00292BF7">
        <w:rPr>
          <w:sz w:val="28"/>
          <w:szCs w:val="28"/>
        </w:rPr>
        <w:t>7) подтверждается достоверность данных, содержащихся в регистрах бюджетного учета и включаемых в бюджетную отчетность</w:t>
      </w:r>
      <w:proofErr w:type="gramStart"/>
      <w:r w:rsidRPr="00292BF7">
        <w:rPr>
          <w:sz w:val="28"/>
          <w:szCs w:val="28"/>
        </w:rPr>
        <w:t>.</w:t>
      </w:r>
      <w:r w:rsidR="000300E8" w:rsidRPr="00292BF7">
        <w:rPr>
          <w:sz w:val="28"/>
          <w:szCs w:val="28"/>
        </w:rPr>
        <w:t>»</w:t>
      </w:r>
      <w:r w:rsidRPr="00292BF7">
        <w:rPr>
          <w:sz w:val="28"/>
          <w:szCs w:val="28"/>
        </w:rPr>
        <w:t>.</w:t>
      </w:r>
      <w:proofErr w:type="gramEnd"/>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1.25. В </w:t>
      </w:r>
      <w:hyperlink r:id="rId34" w:history="1">
        <w:r w:rsidRPr="00292BF7">
          <w:rPr>
            <w:sz w:val="28"/>
            <w:szCs w:val="28"/>
          </w:rPr>
          <w:t>пункте 34</w:t>
        </w:r>
      </w:hyperlink>
      <w:r w:rsidRPr="00292BF7">
        <w:rPr>
          <w:sz w:val="28"/>
          <w:szCs w:val="28"/>
        </w:rPr>
        <w:t>:</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1.25.1. </w:t>
      </w:r>
      <w:hyperlink r:id="rId35" w:history="1">
        <w:r w:rsidRPr="00292BF7">
          <w:rPr>
            <w:sz w:val="28"/>
            <w:szCs w:val="28"/>
          </w:rPr>
          <w:t>Абзац первый</w:t>
        </w:r>
      </w:hyperlink>
      <w:r w:rsidRPr="00292BF7">
        <w:rPr>
          <w:sz w:val="28"/>
          <w:szCs w:val="28"/>
        </w:rPr>
        <w:t xml:space="preserve"> после слов «плана и» дополнить словом «(или)».</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1.25.2. </w:t>
      </w:r>
      <w:hyperlink r:id="rId36" w:history="1">
        <w:r w:rsidRPr="00292BF7">
          <w:rPr>
            <w:sz w:val="28"/>
            <w:szCs w:val="28"/>
          </w:rPr>
          <w:t>Подпункт «3»</w:t>
        </w:r>
      </w:hyperlink>
      <w:r w:rsidRPr="00292BF7">
        <w:rPr>
          <w:sz w:val="28"/>
          <w:szCs w:val="28"/>
        </w:rPr>
        <w:t xml:space="preserve"> изложить в следующей редакции:</w:t>
      </w:r>
    </w:p>
    <w:p w:rsidR="000300E8" w:rsidRPr="00292BF7" w:rsidRDefault="000300E8" w:rsidP="00DC6D19">
      <w:pPr>
        <w:autoSpaceDE w:val="0"/>
        <w:autoSpaceDN w:val="0"/>
        <w:adjustRightInd w:val="0"/>
        <w:ind w:firstLine="851"/>
        <w:jc w:val="both"/>
        <w:rPr>
          <w:sz w:val="28"/>
          <w:szCs w:val="28"/>
        </w:rPr>
      </w:pPr>
      <w:r w:rsidRPr="00292BF7">
        <w:rPr>
          <w:sz w:val="28"/>
          <w:szCs w:val="28"/>
        </w:rPr>
        <w:t>«3) результаты оценки бюджетных рисков</w:t>
      </w:r>
      <w:proofErr w:type="gramStart"/>
      <w:r w:rsidRPr="00292BF7">
        <w:rPr>
          <w:sz w:val="28"/>
          <w:szCs w:val="28"/>
        </w:rPr>
        <w:t>;»</w:t>
      </w:r>
      <w:proofErr w:type="gramEnd"/>
      <w:r w:rsidRPr="00292BF7">
        <w:rPr>
          <w:sz w:val="28"/>
          <w:szCs w:val="28"/>
        </w:rPr>
        <w:t>.</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1.25.3. В </w:t>
      </w:r>
      <w:hyperlink r:id="rId37" w:history="1">
        <w:r w:rsidRPr="00292BF7">
          <w:rPr>
            <w:sz w:val="28"/>
            <w:szCs w:val="28"/>
          </w:rPr>
          <w:t>подпункте «6»</w:t>
        </w:r>
      </w:hyperlink>
      <w:r w:rsidRPr="00292BF7">
        <w:rPr>
          <w:sz w:val="28"/>
          <w:szCs w:val="28"/>
        </w:rPr>
        <w:t xml:space="preserve"> слово «выполнения» заменить словом «проведения».</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1.26. В </w:t>
      </w:r>
      <w:hyperlink r:id="rId38" w:history="1">
        <w:r w:rsidRPr="00292BF7">
          <w:rPr>
            <w:sz w:val="28"/>
            <w:szCs w:val="28"/>
          </w:rPr>
          <w:t>пункте 35</w:t>
        </w:r>
      </w:hyperlink>
      <w:r w:rsidRPr="00292BF7">
        <w:rPr>
          <w:sz w:val="28"/>
          <w:szCs w:val="28"/>
        </w:rPr>
        <w:t>:</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1.26.1. В </w:t>
      </w:r>
      <w:hyperlink r:id="rId39" w:history="1">
        <w:r w:rsidRPr="00292BF7">
          <w:rPr>
            <w:sz w:val="28"/>
            <w:szCs w:val="28"/>
          </w:rPr>
          <w:t>абзаце первом</w:t>
        </w:r>
      </w:hyperlink>
      <w:r w:rsidRPr="00292BF7">
        <w:rPr>
          <w:sz w:val="28"/>
          <w:szCs w:val="28"/>
        </w:rPr>
        <w:t xml:space="preserve"> слова «главный администратор бюджетных средств, администратор бюджетных средств» заменить словами «должностные лица, уполномоченные на осуществление внутреннего финансового аудита</w:t>
      </w:r>
      <w:proofErr w:type="gramStart"/>
      <w:r w:rsidRPr="00292BF7">
        <w:rPr>
          <w:sz w:val="28"/>
          <w:szCs w:val="28"/>
        </w:rPr>
        <w:t>,»</w:t>
      </w:r>
      <w:proofErr w:type="gramEnd"/>
      <w:r w:rsidRPr="00292BF7">
        <w:rPr>
          <w:sz w:val="28"/>
          <w:szCs w:val="28"/>
        </w:rPr>
        <w:t>.</w:t>
      </w:r>
    </w:p>
    <w:p w:rsidR="000300E8" w:rsidRPr="00292BF7" w:rsidRDefault="000300E8" w:rsidP="00DC6D19">
      <w:pPr>
        <w:autoSpaceDE w:val="0"/>
        <w:autoSpaceDN w:val="0"/>
        <w:adjustRightInd w:val="0"/>
        <w:ind w:firstLine="851"/>
        <w:jc w:val="both"/>
        <w:rPr>
          <w:sz w:val="28"/>
          <w:szCs w:val="28"/>
        </w:rPr>
      </w:pPr>
      <w:r w:rsidRPr="00292BF7">
        <w:rPr>
          <w:sz w:val="28"/>
          <w:szCs w:val="28"/>
        </w:rPr>
        <w:t xml:space="preserve">1.26.2. В </w:t>
      </w:r>
      <w:hyperlink r:id="rId40" w:history="1">
        <w:r w:rsidRPr="00292BF7">
          <w:rPr>
            <w:sz w:val="28"/>
            <w:szCs w:val="28"/>
          </w:rPr>
          <w:t>подпункте «2»</w:t>
        </w:r>
      </w:hyperlink>
      <w:r w:rsidRPr="00292BF7">
        <w:rPr>
          <w:sz w:val="28"/>
          <w:szCs w:val="28"/>
        </w:rPr>
        <w:t xml:space="preserve"> слова «контрольно-счетным органом Минераловодского городского округа Ставропольского края и финансовым управлением администрации Минераловодского городского округа Ставропольского края» заменить словами «органами муниципального финансового контроля».</w:t>
      </w:r>
    </w:p>
    <w:p w:rsidR="000300E8" w:rsidRPr="00292BF7" w:rsidRDefault="006E6C02" w:rsidP="00DC6D19">
      <w:pPr>
        <w:autoSpaceDE w:val="0"/>
        <w:autoSpaceDN w:val="0"/>
        <w:adjustRightInd w:val="0"/>
        <w:ind w:firstLine="851"/>
        <w:jc w:val="both"/>
        <w:rPr>
          <w:sz w:val="28"/>
          <w:szCs w:val="28"/>
        </w:rPr>
      </w:pPr>
      <w:r w:rsidRPr="00292BF7">
        <w:rPr>
          <w:sz w:val="28"/>
          <w:szCs w:val="28"/>
        </w:rPr>
        <w:t>1.</w:t>
      </w:r>
      <w:r w:rsidR="000300E8" w:rsidRPr="00292BF7">
        <w:rPr>
          <w:sz w:val="28"/>
          <w:szCs w:val="28"/>
        </w:rPr>
        <w:t xml:space="preserve">27. </w:t>
      </w:r>
      <w:hyperlink r:id="rId41" w:history="1">
        <w:r w:rsidR="000300E8" w:rsidRPr="00292BF7">
          <w:rPr>
            <w:sz w:val="28"/>
            <w:szCs w:val="28"/>
          </w:rPr>
          <w:t>Подпункт «1» пункта 40</w:t>
        </w:r>
      </w:hyperlink>
      <w:r w:rsidR="000300E8" w:rsidRPr="00292BF7">
        <w:rPr>
          <w:sz w:val="28"/>
          <w:szCs w:val="28"/>
        </w:rPr>
        <w:t xml:space="preserve"> дополнить словами «, письменные заявления и объяснения от должностных лиц и иных работников объектов аудита».</w:t>
      </w:r>
    </w:p>
    <w:p w:rsidR="000300E8" w:rsidRPr="00292BF7" w:rsidRDefault="006E6C02" w:rsidP="00DC6D19">
      <w:pPr>
        <w:autoSpaceDE w:val="0"/>
        <w:autoSpaceDN w:val="0"/>
        <w:adjustRightInd w:val="0"/>
        <w:ind w:firstLine="851"/>
        <w:jc w:val="both"/>
        <w:rPr>
          <w:sz w:val="28"/>
          <w:szCs w:val="28"/>
        </w:rPr>
      </w:pPr>
      <w:r w:rsidRPr="00292BF7">
        <w:rPr>
          <w:sz w:val="28"/>
          <w:szCs w:val="28"/>
        </w:rPr>
        <w:t>1.</w:t>
      </w:r>
      <w:r w:rsidR="000300E8" w:rsidRPr="00292BF7">
        <w:rPr>
          <w:sz w:val="28"/>
          <w:szCs w:val="28"/>
        </w:rPr>
        <w:t xml:space="preserve">28. </w:t>
      </w:r>
      <w:hyperlink r:id="rId42" w:history="1">
        <w:r w:rsidR="000300E8" w:rsidRPr="00292BF7">
          <w:rPr>
            <w:sz w:val="28"/>
            <w:szCs w:val="28"/>
          </w:rPr>
          <w:t>Подпункт «2» пункта 41</w:t>
        </w:r>
      </w:hyperlink>
      <w:r w:rsidR="000300E8" w:rsidRPr="00292BF7">
        <w:rPr>
          <w:sz w:val="28"/>
          <w:szCs w:val="28"/>
        </w:rPr>
        <w:t xml:space="preserve"> изложить в следующей редакции:</w:t>
      </w:r>
    </w:p>
    <w:p w:rsidR="000300E8" w:rsidRPr="00292BF7" w:rsidRDefault="006E6C02" w:rsidP="00DC6D19">
      <w:pPr>
        <w:autoSpaceDE w:val="0"/>
        <w:autoSpaceDN w:val="0"/>
        <w:adjustRightInd w:val="0"/>
        <w:ind w:firstLine="851"/>
        <w:jc w:val="both"/>
        <w:rPr>
          <w:sz w:val="28"/>
          <w:szCs w:val="28"/>
        </w:rPr>
      </w:pPr>
      <w:r w:rsidRPr="00292BF7">
        <w:rPr>
          <w:sz w:val="28"/>
          <w:szCs w:val="28"/>
        </w:rPr>
        <w:t>«</w:t>
      </w:r>
      <w:r w:rsidR="000300E8" w:rsidRPr="00292BF7">
        <w:rPr>
          <w:sz w:val="28"/>
          <w:szCs w:val="28"/>
        </w:rPr>
        <w:t>2)   проводить  аудиторские  проверки  в  соответствии  с  программами</w:t>
      </w:r>
    </w:p>
    <w:p w:rsidR="000300E8" w:rsidRPr="00292BF7" w:rsidRDefault="000300E8" w:rsidP="00DC6D19">
      <w:pPr>
        <w:autoSpaceDE w:val="0"/>
        <w:autoSpaceDN w:val="0"/>
        <w:adjustRightInd w:val="0"/>
        <w:ind w:firstLine="851"/>
        <w:jc w:val="both"/>
        <w:rPr>
          <w:sz w:val="28"/>
          <w:szCs w:val="28"/>
        </w:rPr>
      </w:pPr>
      <w:r w:rsidRPr="00292BF7">
        <w:rPr>
          <w:sz w:val="28"/>
          <w:szCs w:val="28"/>
        </w:rPr>
        <w:t>аудиторских  проверок,  в  том  числе  аудиторскую  проверку  достоверности</w:t>
      </w:r>
    </w:p>
    <w:p w:rsidR="000300E8" w:rsidRPr="00292BF7" w:rsidRDefault="000300E8" w:rsidP="00DC6D19">
      <w:pPr>
        <w:autoSpaceDE w:val="0"/>
        <w:autoSpaceDN w:val="0"/>
        <w:adjustRightInd w:val="0"/>
        <w:ind w:firstLine="851"/>
        <w:jc w:val="both"/>
        <w:rPr>
          <w:sz w:val="28"/>
          <w:szCs w:val="28"/>
        </w:rPr>
      </w:pPr>
      <w:proofErr w:type="gramStart"/>
      <w:r w:rsidRPr="00292BF7">
        <w:rPr>
          <w:sz w:val="28"/>
          <w:szCs w:val="28"/>
        </w:rPr>
        <w:t>бюджетной  отчетности  получателя бюджетных средств, сформированной главным</w:t>
      </w:r>
      <w:r w:rsidR="006E6C02" w:rsidRPr="00292BF7">
        <w:rPr>
          <w:sz w:val="28"/>
          <w:szCs w:val="28"/>
        </w:rPr>
        <w:t xml:space="preserve"> </w:t>
      </w:r>
      <w:r w:rsidRPr="00292BF7">
        <w:rPr>
          <w:sz w:val="28"/>
          <w:szCs w:val="28"/>
        </w:rPr>
        <w:t>администратором  бюджетных  средств,  администратором  бюджетных  средств с</w:t>
      </w:r>
      <w:r w:rsidR="006E6C02" w:rsidRPr="00292BF7">
        <w:rPr>
          <w:sz w:val="28"/>
          <w:szCs w:val="28"/>
        </w:rPr>
        <w:t xml:space="preserve"> </w:t>
      </w:r>
      <w:r w:rsidRPr="00292BF7">
        <w:rPr>
          <w:sz w:val="28"/>
          <w:szCs w:val="28"/>
        </w:rPr>
        <w:t>применением  в соответствии с пунктом 42</w:t>
      </w:r>
      <w:r w:rsidR="006E6C02" w:rsidRPr="00292BF7">
        <w:rPr>
          <w:sz w:val="28"/>
          <w:szCs w:val="28"/>
        </w:rPr>
        <w:t>.1</w:t>
      </w:r>
      <w:r w:rsidRPr="00292BF7">
        <w:rPr>
          <w:sz w:val="28"/>
          <w:szCs w:val="28"/>
        </w:rPr>
        <w:t xml:space="preserve">  настоящего Порядка основанного на</w:t>
      </w:r>
      <w:r w:rsidR="006E6C02" w:rsidRPr="00292BF7">
        <w:rPr>
          <w:sz w:val="28"/>
          <w:szCs w:val="28"/>
        </w:rPr>
        <w:t xml:space="preserve"> </w:t>
      </w:r>
      <w:r w:rsidRPr="00292BF7">
        <w:rPr>
          <w:sz w:val="28"/>
          <w:szCs w:val="28"/>
        </w:rPr>
        <w:t>оценке  бюджетных  рисков  подхода  по  определению  проверяемых  данных  и</w:t>
      </w:r>
      <w:r w:rsidR="006E6C02" w:rsidRPr="00292BF7">
        <w:rPr>
          <w:sz w:val="28"/>
          <w:szCs w:val="28"/>
        </w:rPr>
        <w:t xml:space="preserve"> </w:t>
      </w:r>
      <w:r w:rsidRPr="00292BF7">
        <w:rPr>
          <w:sz w:val="28"/>
          <w:szCs w:val="28"/>
        </w:rPr>
        <w:t>используемых  в  отношении  них  методов аудита, а также соблюдения главным</w:t>
      </w:r>
      <w:r w:rsidR="006E6C02" w:rsidRPr="00292BF7">
        <w:rPr>
          <w:sz w:val="28"/>
          <w:szCs w:val="28"/>
        </w:rPr>
        <w:t xml:space="preserve"> </w:t>
      </w:r>
      <w:r w:rsidRPr="00292BF7">
        <w:rPr>
          <w:sz w:val="28"/>
          <w:szCs w:val="28"/>
        </w:rPr>
        <w:lastRenderedPageBreak/>
        <w:t>администратором  бюджетных  средств  порядка формирования сводной бюджетной</w:t>
      </w:r>
      <w:r w:rsidR="006E6C02" w:rsidRPr="00292BF7">
        <w:rPr>
          <w:sz w:val="28"/>
          <w:szCs w:val="28"/>
        </w:rPr>
        <w:t xml:space="preserve"> </w:t>
      </w:r>
      <w:r w:rsidRPr="00292BF7">
        <w:rPr>
          <w:sz w:val="28"/>
          <w:szCs w:val="28"/>
        </w:rPr>
        <w:t>отчетности;</w:t>
      </w:r>
      <w:r w:rsidR="006E6C02" w:rsidRPr="00292BF7">
        <w:rPr>
          <w:sz w:val="28"/>
          <w:szCs w:val="28"/>
        </w:rPr>
        <w:t>»</w:t>
      </w:r>
      <w:r w:rsidRPr="00292BF7">
        <w:rPr>
          <w:sz w:val="28"/>
          <w:szCs w:val="28"/>
        </w:rPr>
        <w:t>.</w:t>
      </w:r>
      <w:proofErr w:type="gramEnd"/>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1.29. </w:t>
      </w:r>
      <w:hyperlink r:id="rId43" w:history="1">
        <w:r w:rsidRPr="00292BF7">
          <w:rPr>
            <w:sz w:val="28"/>
            <w:szCs w:val="28"/>
          </w:rPr>
          <w:t>Пункт 42</w:t>
        </w:r>
      </w:hyperlink>
      <w:r w:rsidRPr="00292BF7">
        <w:rPr>
          <w:sz w:val="28"/>
          <w:szCs w:val="28"/>
        </w:rPr>
        <w:t xml:space="preserve"> изложить в следующей редакции:</w:t>
      </w:r>
    </w:p>
    <w:p w:rsidR="006E6C02" w:rsidRPr="00292BF7" w:rsidRDefault="006E6C02" w:rsidP="00DC6D19">
      <w:pPr>
        <w:autoSpaceDE w:val="0"/>
        <w:autoSpaceDN w:val="0"/>
        <w:adjustRightInd w:val="0"/>
        <w:ind w:firstLine="851"/>
        <w:jc w:val="both"/>
        <w:rPr>
          <w:sz w:val="28"/>
          <w:szCs w:val="28"/>
        </w:rPr>
      </w:pPr>
      <w:r w:rsidRPr="00292BF7">
        <w:rPr>
          <w:sz w:val="28"/>
          <w:szCs w:val="28"/>
        </w:rPr>
        <w:t>«42. Аудиторская проверка проводится с применением следующих методов аудита:</w:t>
      </w:r>
    </w:p>
    <w:p w:rsidR="006E6C02" w:rsidRPr="00292BF7" w:rsidRDefault="006E6C02" w:rsidP="00DC6D19">
      <w:pPr>
        <w:autoSpaceDE w:val="0"/>
        <w:autoSpaceDN w:val="0"/>
        <w:adjustRightInd w:val="0"/>
        <w:ind w:firstLine="851"/>
        <w:jc w:val="both"/>
        <w:rPr>
          <w:sz w:val="28"/>
          <w:szCs w:val="28"/>
        </w:rPr>
      </w:pPr>
      <w:r w:rsidRPr="00292BF7">
        <w:rPr>
          <w:sz w:val="28"/>
          <w:szCs w:val="28"/>
        </w:rPr>
        <w:t>1)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6E6C02" w:rsidRPr="00292BF7" w:rsidRDefault="006E6C02" w:rsidP="00DC6D19">
      <w:pPr>
        <w:autoSpaceDE w:val="0"/>
        <w:autoSpaceDN w:val="0"/>
        <w:adjustRightInd w:val="0"/>
        <w:ind w:firstLine="851"/>
        <w:jc w:val="both"/>
        <w:rPr>
          <w:sz w:val="28"/>
          <w:szCs w:val="28"/>
        </w:rPr>
      </w:pPr>
      <w:r w:rsidRPr="00292BF7">
        <w:rPr>
          <w:sz w:val="28"/>
          <w:szCs w:val="28"/>
        </w:rPr>
        <w:t>2)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6E6C02" w:rsidRPr="00292BF7" w:rsidRDefault="006E6C02" w:rsidP="00DC6D19">
      <w:pPr>
        <w:autoSpaceDE w:val="0"/>
        <w:autoSpaceDN w:val="0"/>
        <w:adjustRightInd w:val="0"/>
        <w:ind w:firstLine="851"/>
        <w:jc w:val="both"/>
        <w:rPr>
          <w:sz w:val="28"/>
          <w:szCs w:val="28"/>
        </w:rPr>
      </w:pPr>
      <w:r w:rsidRPr="00292BF7">
        <w:rPr>
          <w:sz w:val="28"/>
          <w:szCs w:val="28"/>
        </w:rPr>
        <w:t>3) запрос, представляющий собой обращение к компетентным лицам в пределах или за пределами объекта аудита в целях получения сведений, необходимых для проведения аудиторской проверки;</w:t>
      </w:r>
    </w:p>
    <w:p w:rsidR="006E6C02" w:rsidRPr="00292BF7" w:rsidRDefault="006E6C02" w:rsidP="00DC6D19">
      <w:pPr>
        <w:autoSpaceDE w:val="0"/>
        <w:autoSpaceDN w:val="0"/>
        <w:adjustRightInd w:val="0"/>
        <w:ind w:firstLine="851"/>
        <w:jc w:val="both"/>
        <w:rPr>
          <w:sz w:val="28"/>
          <w:szCs w:val="28"/>
        </w:rPr>
      </w:pPr>
      <w:r w:rsidRPr="00292BF7">
        <w:rPr>
          <w:sz w:val="28"/>
          <w:szCs w:val="28"/>
        </w:rPr>
        <w:t>4) подтверждение, представляющее собой ответ на запрос информации, содержащейся в регистрах бюджетного учета;</w:t>
      </w:r>
    </w:p>
    <w:p w:rsidR="006E6C02" w:rsidRPr="00292BF7" w:rsidRDefault="006E6C02" w:rsidP="00DC6D19">
      <w:pPr>
        <w:autoSpaceDE w:val="0"/>
        <w:autoSpaceDN w:val="0"/>
        <w:adjustRightInd w:val="0"/>
        <w:ind w:firstLine="851"/>
        <w:jc w:val="both"/>
        <w:rPr>
          <w:sz w:val="28"/>
          <w:szCs w:val="28"/>
        </w:rPr>
      </w:pPr>
      <w:r w:rsidRPr="00292BF7">
        <w:rPr>
          <w:sz w:val="28"/>
          <w:szCs w:val="28"/>
        </w:rPr>
        <w:t>5)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6E6C02" w:rsidRPr="00292BF7" w:rsidRDefault="006E6C02" w:rsidP="00DC6D19">
      <w:pPr>
        <w:autoSpaceDE w:val="0"/>
        <w:autoSpaceDN w:val="0"/>
        <w:adjustRightInd w:val="0"/>
        <w:ind w:firstLine="851"/>
        <w:jc w:val="both"/>
        <w:rPr>
          <w:rFonts w:ascii="Courier New" w:hAnsi="Courier New" w:cs="Courier New"/>
          <w:b/>
          <w:bCs/>
          <w:sz w:val="20"/>
          <w:szCs w:val="20"/>
        </w:rPr>
      </w:pPr>
      <w:proofErr w:type="gramStart"/>
      <w:r w:rsidRPr="00292BF7">
        <w:rPr>
          <w:sz w:val="28"/>
          <w:szCs w:val="28"/>
        </w:rPr>
        <w:t xml:space="preserve">6) 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 </w:t>
      </w:r>
      <w:r w:rsidRPr="00292BF7">
        <w:rPr>
          <w:rFonts w:ascii="Courier New" w:hAnsi="Courier New" w:cs="Courier New"/>
          <w:b/>
          <w:bCs/>
          <w:sz w:val="20"/>
          <w:szCs w:val="20"/>
        </w:rPr>
        <w:t xml:space="preserve">                   </w:t>
      </w:r>
      <w:proofErr w:type="gramEnd"/>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1.30. </w:t>
      </w:r>
      <w:hyperlink r:id="rId44" w:history="1">
        <w:r w:rsidRPr="00292BF7">
          <w:rPr>
            <w:sz w:val="28"/>
            <w:szCs w:val="28"/>
          </w:rPr>
          <w:t>Дополнить</w:t>
        </w:r>
      </w:hyperlink>
      <w:r w:rsidRPr="00292BF7">
        <w:rPr>
          <w:sz w:val="28"/>
          <w:szCs w:val="28"/>
        </w:rPr>
        <w:t xml:space="preserve"> пунктом 42.1</w:t>
      </w:r>
      <w:r w:rsidR="004F3746" w:rsidRPr="00292BF7">
        <w:rPr>
          <w:sz w:val="28"/>
          <w:szCs w:val="28"/>
        </w:rPr>
        <w:t>.</w:t>
      </w:r>
      <w:r w:rsidRPr="00292BF7">
        <w:rPr>
          <w:sz w:val="28"/>
          <w:szCs w:val="28"/>
        </w:rPr>
        <w:t xml:space="preserve">  следующего содержания:</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«42.1.  </w:t>
      </w:r>
      <w:proofErr w:type="gramStart"/>
      <w:r w:rsidRPr="00292BF7">
        <w:rPr>
          <w:sz w:val="28"/>
          <w:szCs w:val="28"/>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должностные лица, уполномоченные  на  осуществление внутреннего финансового аудита, применяют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w:t>
      </w:r>
      <w:proofErr w:type="gramEnd"/>
      <w:r w:rsidRPr="00292BF7">
        <w:rPr>
          <w:sz w:val="28"/>
          <w:szCs w:val="28"/>
        </w:rPr>
        <w:t xml:space="preserve">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6E6C02" w:rsidRPr="00292BF7" w:rsidRDefault="006E6C02" w:rsidP="00DC6D19">
      <w:pPr>
        <w:autoSpaceDE w:val="0"/>
        <w:autoSpaceDN w:val="0"/>
        <w:adjustRightInd w:val="0"/>
        <w:ind w:firstLine="851"/>
        <w:jc w:val="both"/>
        <w:rPr>
          <w:sz w:val="28"/>
          <w:szCs w:val="28"/>
        </w:rPr>
      </w:pPr>
      <w:r w:rsidRPr="00292BF7">
        <w:rPr>
          <w:sz w:val="28"/>
          <w:szCs w:val="28"/>
        </w:rPr>
        <w:t>Процесс определения проверяемых данных и используемых в отношении них методов аудита включает следующие этапы:</w:t>
      </w:r>
    </w:p>
    <w:p w:rsidR="006E6C02" w:rsidRPr="00292BF7" w:rsidRDefault="006E6C02" w:rsidP="00DC6D19">
      <w:pPr>
        <w:autoSpaceDE w:val="0"/>
        <w:autoSpaceDN w:val="0"/>
        <w:adjustRightInd w:val="0"/>
        <w:ind w:firstLine="851"/>
        <w:jc w:val="both"/>
        <w:rPr>
          <w:sz w:val="28"/>
          <w:szCs w:val="28"/>
        </w:rPr>
      </w:pPr>
      <w:r w:rsidRPr="00292BF7">
        <w:rPr>
          <w:sz w:val="28"/>
          <w:szCs w:val="28"/>
        </w:rPr>
        <w:t>осуществление оценки рисков искажения бюджетной отчетности;</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определение подлежащих проверке показателей бюджетной отчетности, применяемых к ним соответствующих методов аудита, а также объема выборки </w:t>
      </w:r>
      <w:r w:rsidRPr="00292BF7">
        <w:rPr>
          <w:sz w:val="28"/>
          <w:szCs w:val="28"/>
        </w:rPr>
        <w:lastRenderedPageBreak/>
        <w:t>данных, используемых для подтверждения достоверности информации, содержащейся в бюджетной отчетности.</w:t>
      </w:r>
    </w:p>
    <w:p w:rsidR="006E6C02" w:rsidRPr="00292BF7" w:rsidRDefault="006E6C02" w:rsidP="00DC6D19">
      <w:pPr>
        <w:autoSpaceDE w:val="0"/>
        <w:autoSpaceDN w:val="0"/>
        <w:adjustRightInd w:val="0"/>
        <w:ind w:firstLine="851"/>
        <w:jc w:val="both"/>
        <w:rPr>
          <w:sz w:val="28"/>
          <w:szCs w:val="28"/>
        </w:rPr>
      </w:pPr>
      <w:r w:rsidRPr="00292BF7">
        <w:rPr>
          <w:sz w:val="28"/>
          <w:szCs w:val="28"/>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6E6C02" w:rsidRPr="00292BF7" w:rsidRDefault="006E6C02" w:rsidP="00DC6D19">
      <w:pPr>
        <w:autoSpaceDE w:val="0"/>
        <w:autoSpaceDN w:val="0"/>
        <w:adjustRightInd w:val="0"/>
        <w:ind w:firstLine="851"/>
        <w:jc w:val="both"/>
        <w:rPr>
          <w:sz w:val="28"/>
          <w:szCs w:val="28"/>
        </w:rPr>
      </w:pPr>
      <w:proofErr w:type="gramStart"/>
      <w:r w:rsidRPr="00292BF7">
        <w:rPr>
          <w:sz w:val="28"/>
          <w:szCs w:val="28"/>
        </w:rPr>
        <w:t>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roofErr w:type="gramEnd"/>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вероятность допущения ошибки - степень возможности </w:t>
      </w:r>
      <w:proofErr w:type="spellStart"/>
      <w:r w:rsidRPr="00292BF7">
        <w:rPr>
          <w:sz w:val="28"/>
          <w:szCs w:val="28"/>
        </w:rPr>
        <w:t>неотражения</w:t>
      </w:r>
      <w:proofErr w:type="spellEnd"/>
      <w:r w:rsidRPr="00292BF7">
        <w:rPr>
          <w:sz w:val="28"/>
          <w:szCs w:val="28"/>
        </w:rPr>
        <w:t xml:space="preserve">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w:t>
      </w:r>
      <w:proofErr w:type="gramStart"/>
      <w:r w:rsidRPr="00292BF7">
        <w:rPr>
          <w:sz w:val="28"/>
          <w:szCs w:val="28"/>
        </w:rPr>
        <w:t>контроля за</w:t>
      </w:r>
      <w:proofErr w:type="gramEnd"/>
      <w:r w:rsidRPr="00292BF7">
        <w:rPr>
          <w:sz w:val="28"/>
          <w:szCs w:val="28"/>
        </w:rPr>
        <w:t xml:space="preserve"> ведением бюджетного учета и составлением бюджетной отчетности.</w:t>
      </w:r>
    </w:p>
    <w:p w:rsidR="006E6C02" w:rsidRPr="00292BF7" w:rsidRDefault="006E6C02" w:rsidP="00DC6D19">
      <w:pPr>
        <w:autoSpaceDE w:val="0"/>
        <w:autoSpaceDN w:val="0"/>
        <w:adjustRightInd w:val="0"/>
        <w:ind w:firstLine="851"/>
        <w:jc w:val="both"/>
        <w:rPr>
          <w:sz w:val="28"/>
          <w:szCs w:val="28"/>
        </w:rPr>
      </w:pPr>
      <w:r w:rsidRPr="00292BF7">
        <w:rPr>
          <w:sz w:val="28"/>
          <w:szCs w:val="28"/>
        </w:rPr>
        <w:t>Значение каждого из указанных критериев оценивается как низкое, среднее или высокое.</w:t>
      </w:r>
    </w:p>
    <w:p w:rsidR="006E6C02" w:rsidRPr="00292BF7" w:rsidRDefault="006E6C02" w:rsidP="00DC6D19">
      <w:pPr>
        <w:autoSpaceDE w:val="0"/>
        <w:autoSpaceDN w:val="0"/>
        <w:adjustRightInd w:val="0"/>
        <w:ind w:firstLine="851"/>
        <w:jc w:val="both"/>
        <w:rPr>
          <w:sz w:val="28"/>
          <w:szCs w:val="28"/>
        </w:rPr>
      </w:pPr>
      <w:r w:rsidRPr="00292BF7">
        <w:rPr>
          <w:sz w:val="28"/>
          <w:szCs w:val="28"/>
        </w:rPr>
        <w:t>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6E6C02" w:rsidRPr="00292BF7" w:rsidRDefault="006E6C02" w:rsidP="00DC6D19">
      <w:pPr>
        <w:autoSpaceDE w:val="0"/>
        <w:autoSpaceDN w:val="0"/>
        <w:adjustRightInd w:val="0"/>
        <w:ind w:firstLine="851"/>
        <w:jc w:val="both"/>
        <w:rPr>
          <w:sz w:val="28"/>
          <w:szCs w:val="28"/>
        </w:rPr>
      </w:pPr>
      <w:r w:rsidRPr="00292BF7">
        <w:rPr>
          <w:sz w:val="28"/>
          <w:szCs w:val="28"/>
        </w:rPr>
        <w:t>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Риск искажения бюджетной отчетности является средним в случаях остальных </w:t>
      </w:r>
      <w:proofErr w:type="gramStart"/>
      <w:r w:rsidRPr="00292BF7">
        <w:rPr>
          <w:sz w:val="28"/>
          <w:szCs w:val="28"/>
        </w:rPr>
        <w:t>сочетаний значений критериев риска искажения бюджетной отчетности</w:t>
      </w:r>
      <w:proofErr w:type="gramEnd"/>
      <w:r w:rsidRPr="00292BF7">
        <w:rPr>
          <w:sz w:val="28"/>
          <w:szCs w:val="28"/>
        </w:rPr>
        <w:t>.</w:t>
      </w:r>
    </w:p>
    <w:p w:rsidR="006E6C02" w:rsidRPr="00292BF7" w:rsidRDefault="006E6C02" w:rsidP="00DC6D19">
      <w:pPr>
        <w:autoSpaceDE w:val="0"/>
        <w:autoSpaceDN w:val="0"/>
        <w:adjustRightInd w:val="0"/>
        <w:ind w:firstLine="851"/>
        <w:jc w:val="both"/>
        <w:rPr>
          <w:sz w:val="28"/>
          <w:szCs w:val="28"/>
        </w:rPr>
      </w:pPr>
      <w:r w:rsidRPr="00292BF7">
        <w:rPr>
          <w:sz w:val="28"/>
          <w:szCs w:val="28"/>
        </w:rPr>
        <w:t>К показателям бюджетной отчетности с рисками существенного искажения бюджетной отчетности применяется комбинация из двух и более таких методов аудита, как инспектирование, пересчет, подтверждение и запрос.</w:t>
      </w:r>
    </w:p>
    <w:p w:rsidR="006E6C02" w:rsidRPr="00292BF7" w:rsidRDefault="006E6C02" w:rsidP="00DC6D19">
      <w:pPr>
        <w:autoSpaceDE w:val="0"/>
        <w:autoSpaceDN w:val="0"/>
        <w:adjustRightInd w:val="0"/>
        <w:ind w:firstLine="851"/>
        <w:jc w:val="both"/>
        <w:rPr>
          <w:sz w:val="28"/>
          <w:szCs w:val="28"/>
        </w:rPr>
      </w:pPr>
      <w:r w:rsidRPr="00292BF7">
        <w:rPr>
          <w:sz w:val="28"/>
          <w:szCs w:val="28"/>
        </w:rPr>
        <w:t>К показателям бюджетной отчетности со средними рисками искажения бюджетной отчетности применяются методы аудита по решению руководителя должностных лиц, уполномоченных на осуществление внутреннего финансового аудита.</w:t>
      </w:r>
    </w:p>
    <w:p w:rsidR="006E6C02" w:rsidRPr="00292BF7" w:rsidRDefault="006E6C02" w:rsidP="00DC6D19">
      <w:pPr>
        <w:autoSpaceDE w:val="0"/>
        <w:autoSpaceDN w:val="0"/>
        <w:adjustRightInd w:val="0"/>
        <w:ind w:firstLine="851"/>
        <w:jc w:val="both"/>
        <w:rPr>
          <w:sz w:val="28"/>
          <w:szCs w:val="28"/>
        </w:rPr>
      </w:pPr>
      <w:r w:rsidRPr="00292BF7">
        <w:rPr>
          <w:sz w:val="28"/>
          <w:szCs w:val="28"/>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6E6C02" w:rsidRPr="00292BF7" w:rsidRDefault="006E6C02" w:rsidP="00DC6D19">
      <w:pPr>
        <w:autoSpaceDE w:val="0"/>
        <w:autoSpaceDN w:val="0"/>
        <w:adjustRightInd w:val="0"/>
        <w:ind w:firstLine="851"/>
        <w:jc w:val="both"/>
        <w:rPr>
          <w:sz w:val="28"/>
          <w:szCs w:val="28"/>
        </w:rPr>
      </w:pPr>
      <w:r w:rsidRPr="00292BF7">
        <w:rPr>
          <w:sz w:val="28"/>
          <w:szCs w:val="28"/>
        </w:rPr>
        <w:lastRenderedPageBreak/>
        <w:t>По проверяемому показателю бюджетной отчетности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утверждаемых Министерством финансов Российской Федерации</w:t>
      </w:r>
      <w:proofErr w:type="gramStart"/>
      <w:r w:rsidRPr="00292BF7">
        <w:rPr>
          <w:sz w:val="28"/>
          <w:szCs w:val="28"/>
        </w:rPr>
        <w:t>.».</w:t>
      </w:r>
      <w:proofErr w:type="gramEnd"/>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1.31. В </w:t>
      </w:r>
      <w:hyperlink r:id="rId45" w:history="1">
        <w:r w:rsidRPr="00292BF7">
          <w:rPr>
            <w:sz w:val="28"/>
            <w:szCs w:val="28"/>
          </w:rPr>
          <w:t>пункте 47</w:t>
        </w:r>
      </w:hyperlink>
      <w:r w:rsidRPr="00292BF7">
        <w:rPr>
          <w:sz w:val="28"/>
          <w:szCs w:val="28"/>
        </w:rPr>
        <w:t>:</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1.31.1. </w:t>
      </w:r>
      <w:hyperlink r:id="rId46" w:history="1">
        <w:r w:rsidRPr="00292BF7">
          <w:rPr>
            <w:sz w:val="28"/>
            <w:szCs w:val="28"/>
          </w:rPr>
          <w:t>Подпункт «1»</w:t>
        </w:r>
      </w:hyperlink>
      <w:r w:rsidRPr="00292BF7">
        <w:rPr>
          <w:sz w:val="28"/>
          <w:szCs w:val="28"/>
        </w:rPr>
        <w:t xml:space="preserve"> дополнить словами «в целях принятия мер, предупреждающих их возникновение».</w:t>
      </w:r>
    </w:p>
    <w:p w:rsidR="006E6C02" w:rsidRPr="00292BF7" w:rsidRDefault="006E6C02" w:rsidP="00DC6D19">
      <w:pPr>
        <w:autoSpaceDE w:val="0"/>
        <w:autoSpaceDN w:val="0"/>
        <w:adjustRightInd w:val="0"/>
        <w:ind w:firstLine="851"/>
        <w:jc w:val="both"/>
        <w:rPr>
          <w:sz w:val="28"/>
          <w:szCs w:val="28"/>
        </w:rPr>
      </w:pPr>
      <w:r w:rsidRPr="00292BF7">
        <w:rPr>
          <w:sz w:val="28"/>
          <w:szCs w:val="28"/>
        </w:rPr>
        <w:t xml:space="preserve">1.31.2. </w:t>
      </w:r>
      <w:hyperlink r:id="rId47" w:history="1">
        <w:r w:rsidRPr="00292BF7">
          <w:rPr>
            <w:sz w:val="28"/>
            <w:szCs w:val="28"/>
          </w:rPr>
          <w:t>Подпункт «4»</w:t>
        </w:r>
      </w:hyperlink>
      <w:r w:rsidRPr="00292BF7">
        <w:rPr>
          <w:sz w:val="28"/>
          <w:szCs w:val="28"/>
        </w:rPr>
        <w:t xml:space="preserve"> изложить в следующей редакции:</w:t>
      </w:r>
    </w:p>
    <w:p w:rsidR="006E6C02" w:rsidRPr="00292BF7" w:rsidRDefault="006E6C02" w:rsidP="00DC6D19">
      <w:pPr>
        <w:autoSpaceDE w:val="0"/>
        <w:autoSpaceDN w:val="0"/>
        <w:adjustRightInd w:val="0"/>
        <w:ind w:firstLine="851"/>
        <w:jc w:val="both"/>
        <w:rPr>
          <w:sz w:val="28"/>
          <w:szCs w:val="28"/>
        </w:rPr>
      </w:pPr>
      <w:proofErr w:type="gramStart"/>
      <w:r w:rsidRPr="00292BF7">
        <w:rPr>
          <w:sz w:val="28"/>
          <w:szCs w:val="28"/>
        </w:rPr>
        <w:t>«4)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министерством финансов Ставропольского края и финансовым управлением администрации Минераловодского городского округа Ставропольского края, включая выводы о соблюдении порядка формирования (актуализации</w:t>
      </w:r>
      <w:proofErr w:type="gramEnd"/>
      <w:r w:rsidRPr="00292BF7">
        <w:rPr>
          <w:sz w:val="28"/>
          <w:szCs w:val="28"/>
        </w:rPr>
        <w:t xml:space="preserve">) </w:t>
      </w:r>
      <w:proofErr w:type="gramStart"/>
      <w:r w:rsidRPr="00292BF7">
        <w:rPr>
          <w:sz w:val="28"/>
          <w:szCs w:val="28"/>
        </w:rPr>
        <w:t>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w:t>
      </w:r>
      <w:proofErr w:type="gramEnd"/>
      <w:r w:rsidRPr="00292BF7">
        <w:rPr>
          <w:sz w:val="28"/>
          <w:szCs w:val="28"/>
        </w:rPr>
        <w:t xml:space="preserve"> отчетности</w:t>
      </w:r>
      <w:proofErr w:type="gramStart"/>
      <w:r w:rsidRPr="00292BF7">
        <w:rPr>
          <w:sz w:val="28"/>
          <w:szCs w:val="28"/>
        </w:rPr>
        <w:t>;»</w:t>
      </w:r>
      <w:proofErr w:type="gramEnd"/>
      <w:r w:rsidRPr="00292BF7">
        <w:rPr>
          <w:sz w:val="28"/>
          <w:szCs w:val="28"/>
        </w:rPr>
        <w:t>.</w:t>
      </w:r>
    </w:p>
    <w:p w:rsidR="00181533" w:rsidRPr="00292BF7" w:rsidRDefault="00181533" w:rsidP="00DC6D19">
      <w:pPr>
        <w:autoSpaceDE w:val="0"/>
        <w:autoSpaceDN w:val="0"/>
        <w:adjustRightInd w:val="0"/>
        <w:ind w:firstLine="851"/>
        <w:jc w:val="both"/>
        <w:rPr>
          <w:sz w:val="28"/>
          <w:szCs w:val="28"/>
        </w:rPr>
      </w:pPr>
      <w:r w:rsidRPr="00292BF7">
        <w:rPr>
          <w:sz w:val="28"/>
          <w:szCs w:val="28"/>
        </w:rPr>
        <w:t xml:space="preserve">1.32. В </w:t>
      </w:r>
      <w:hyperlink r:id="rId48" w:history="1">
        <w:r w:rsidRPr="00292BF7">
          <w:rPr>
            <w:sz w:val="28"/>
            <w:szCs w:val="28"/>
          </w:rPr>
          <w:t>пункте 48</w:t>
        </w:r>
      </w:hyperlink>
      <w:r w:rsidRPr="00292BF7">
        <w:rPr>
          <w:sz w:val="28"/>
          <w:szCs w:val="28"/>
        </w:rPr>
        <w:t>:</w:t>
      </w:r>
    </w:p>
    <w:p w:rsidR="00181533" w:rsidRPr="00292BF7" w:rsidRDefault="00181533" w:rsidP="00DC6D19">
      <w:pPr>
        <w:autoSpaceDE w:val="0"/>
        <w:autoSpaceDN w:val="0"/>
        <w:adjustRightInd w:val="0"/>
        <w:ind w:firstLine="851"/>
        <w:jc w:val="both"/>
        <w:rPr>
          <w:sz w:val="28"/>
          <w:szCs w:val="28"/>
        </w:rPr>
      </w:pPr>
      <w:r w:rsidRPr="00292BF7">
        <w:rPr>
          <w:sz w:val="28"/>
          <w:szCs w:val="28"/>
        </w:rPr>
        <w:t xml:space="preserve">1.32.1. В </w:t>
      </w:r>
      <w:hyperlink r:id="rId49" w:history="1">
        <w:r w:rsidRPr="00292BF7">
          <w:rPr>
            <w:sz w:val="28"/>
            <w:szCs w:val="28"/>
          </w:rPr>
          <w:t xml:space="preserve">подпункте </w:t>
        </w:r>
        <w:r w:rsidR="00486885" w:rsidRPr="00292BF7">
          <w:rPr>
            <w:sz w:val="28"/>
            <w:szCs w:val="28"/>
          </w:rPr>
          <w:t>«</w:t>
        </w:r>
        <w:r w:rsidRPr="00292BF7">
          <w:rPr>
            <w:sz w:val="28"/>
            <w:szCs w:val="28"/>
          </w:rPr>
          <w:t>4</w:t>
        </w:r>
        <w:r w:rsidR="00486885" w:rsidRPr="00292BF7">
          <w:rPr>
            <w:sz w:val="28"/>
            <w:szCs w:val="28"/>
          </w:rPr>
          <w:t>»</w:t>
        </w:r>
      </w:hyperlink>
      <w:r w:rsidRPr="00292BF7">
        <w:rPr>
          <w:sz w:val="28"/>
          <w:szCs w:val="28"/>
        </w:rPr>
        <w:t xml:space="preserve"> слова </w:t>
      </w:r>
      <w:r w:rsidR="00486885" w:rsidRPr="00292BF7">
        <w:rPr>
          <w:sz w:val="28"/>
          <w:szCs w:val="28"/>
        </w:rPr>
        <w:t>«</w:t>
      </w:r>
      <w:r w:rsidRPr="00292BF7">
        <w:rPr>
          <w:sz w:val="28"/>
          <w:szCs w:val="28"/>
        </w:rPr>
        <w:t>бюджетного законодательства</w:t>
      </w:r>
      <w:r w:rsidR="00486885" w:rsidRPr="00292BF7">
        <w:rPr>
          <w:sz w:val="28"/>
          <w:szCs w:val="28"/>
        </w:rPr>
        <w:t>»</w:t>
      </w:r>
      <w:r w:rsidRPr="00292BF7">
        <w:rPr>
          <w:sz w:val="28"/>
          <w:szCs w:val="28"/>
        </w:rPr>
        <w:t xml:space="preserve"> исключить.</w:t>
      </w:r>
    </w:p>
    <w:p w:rsidR="00181533" w:rsidRPr="00292BF7" w:rsidRDefault="00486885" w:rsidP="00DC6D19">
      <w:pPr>
        <w:autoSpaceDE w:val="0"/>
        <w:autoSpaceDN w:val="0"/>
        <w:adjustRightInd w:val="0"/>
        <w:ind w:firstLine="851"/>
        <w:jc w:val="both"/>
        <w:rPr>
          <w:sz w:val="28"/>
          <w:szCs w:val="28"/>
        </w:rPr>
      </w:pPr>
      <w:r w:rsidRPr="00292BF7">
        <w:rPr>
          <w:sz w:val="28"/>
          <w:szCs w:val="28"/>
        </w:rPr>
        <w:t>1.</w:t>
      </w:r>
      <w:r w:rsidR="00181533" w:rsidRPr="00292BF7">
        <w:rPr>
          <w:sz w:val="28"/>
          <w:szCs w:val="28"/>
        </w:rPr>
        <w:t xml:space="preserve">32.2. </w:t>
      </w:r>
      <w:hyperlink r:id="rId50" w:history="1">
        <w:r w:rsidR="00181533" w:rsidRPr="00292BF7">
          <w:rPr>
            <w:sz w:val="28"/>
            <w:szCs w:val="28"/>
          </w:rPr>
          <w:t>Дополнить</w:t>
        </w:r>
      </w:hyperlink>
      <w:r w:rsidR="00181533" w:rsidRPr="00292BF7">
        <w:rPr>
          <w:sz w:val="28"/>
          <w:szCs w:val="28"/>
        </w:rPr>
        <w:t xml:space="preserve"> подпунктом </w:t>
      </w:r>
      <w:r w:rsidRPr="00292BF7">
        <w:rPr>
          <w:sz w:val="28"/>
          <w:szCs w:val="28"/>
        </w:rPr>
        <w:t>«</w:t>
      </w:r>
      <w:r w:rsidR="00181533" w:rsidRPr="00292BF7">
        <w:rPr>
          <w:sz w:val="28"/>
          <w:szCs w:val="28"/>
        </w:rPr>
        <w:t>5</w:t>
      </w:r>
      <w:r w:rsidRPr="00292BF7">
        <w:rPr>
          <w:sz w:val="28"/>
          <w:szCs w:val="28"/>
        </w:rPr>
        <w:t>»</w:t>
      </w:r>
      <w:r w:rsidR="00181533" w:rsidRPr="00292BF7">
        <w:rPr>
          <w:sz w:val="28"/>
          <w:szCs w:val="28"/>
        </w:rPr>
        <w:t xml:space="preserve"> следующего содержания:</w:t>
      </w:r>
    </w:p>
    <w:p w:rsidR="00181533" w:rsidRPr="00292BF7" w:rsidRDefault="00486885" w:rsidP="00DC6D19">
      <w:pPr>
        <w:autoSpaceDE w:val="0"/>
        <w:autoSpaceDN w:val="0"/>
        <w:adjustRightInd w:val="0"/>
        <w:ind w:firstLine="851"/>
        <w:jc w:val="both"/>
        <w:rPr>
          <w:sz w:val="28"/>
          <w:szCs w:val="28"/>
        </w:rPr>
      </w:pPr>
      <w:r w:rsidRPr="00292BF7">
        <w:rPr>
          <w:sz w:val="28"/>
          <w:szCs w:val="28"/>
        </w:rPr>
        <w:t>«</w:t>
      </w:r>
      <w:r w:rsidR="00181533" w:rsidRPr="00292BF7">
        <w:rPr>
          <w:sz w:val="28"/>
          <w:szCs w:val="28"/>
        </w:rPr>
        <w:t>5) о проведении мероприятий, направленных на реализацию решений, предусмотренных пунктом 25 настоящего Порядка</w:t>
      </w:r>
      <w:proofErr w:type="gramStart"/>
      <w:r w:rsidR="00181533" w:rsidRPr="00292BF7">
        <w:rPr>
          <w:sz w:val="28"/>
          <w:szCs w:val="28"/>
        </w:rPr>
        <w:t>.</w:t>
      </w:r>
      <w:r w:rsidRPr="00292BF7">
        <w:rPr>
          <w:sz w:val="28"/>
          <w:szCs w:val="28"/>
        </w:rPr>
        <w:t>»</w:t>
      </w:r>
      <w:r w:rsidR="00181533" w:rsidRPr="00292BF7">
        <w:rPr>
          <w:sz w:val="28"/>
          <w:szCs w:val="28"/>
        </w:rPr>
        <w:t>.</w:t>
      </w:r>
      <w:proofErr w:type="gramEnd"/>
    </w:p>
    <w:p w:rsidR="00181533" w:rsidRPr="00292BF7" w:rsidRDefault="00486885" w:rsidP="00DC6D19">
      <w:pPr>
        <w:autoSpaceDE w:val="0"/>
        <w:autoSpaceDN w:val="0"/>
        <w:adjustRightInd w:val="0"/>
        <w:ind w:firstLine="851"/>
        <w:jc w:val="both"/>
        <w:rPr>
          <w:sz w:val="28"/>
          <w:szCs w:val="28"/>
        </w:rPr>
      </w:pPr>
      <w:r w:rsidRPr="00292BF7">
        <w:rPr>
          <w:sz w:val="28"/>
          <w:szCs w:val="28"/>
        </w:rPr>
        <w:t>1.</w:t>
      </w:r>
      <w:r w:rsidR="00181533" w:rsidRPr="00292BF7">
        <w:rPr>
          <w:sz w:val="28"/>
          <w:szCs w:val="28"/>
        </w:rPr>
        <w:t xml:space="preserve">33. </w:t>
      </w:r>
      <w:hyperlink r:id="rId51" w:history="1">
        <w:r w:rsidR="00181533" w:rsidRPr="00292BF7">
          <w:rPr>
            <w:sz w:val="28"/>
            <w:szCs w:val="28"/>
          </w:rPr>
          <w:t>Дополнить</w:t>
        </w:r>
      </w:hyperlink>
      <w:r w:rsidR="00181533" w:rsidRPr="00292BF7">
        <w:rPr>
          <w:sz w:val="28"/>
          <w:szCs w:val="28"/>
        </w:rPr>
        <w:t xml:space="preserve"> пунктом 48</w:t>
      </w:r>
      <w:r w:rsidRPr="00292BF7">
        <w:rPr>
          <w:sz w:val="28"/>
          <w:szCs w:val="28"/>
        </w:rPr>
        <w:t>.1.</w:t>
      </w:r>
      <w:r w:rsidR="00181533" w:rsidRPr="00292BF7">
        <w:rPr>
          <w:sz w:val="28"/>
          <w:szCs w:val="28"/>
        </w:rPr>
        <w:t xml:space="preserve">  следующего содержания:</w:t>
      </w:r>
    </w:p>
    <w:p w:rsidR="00181533" w:rsidRPr="00292BF7" w:rsidRDefault="00486885" w:rsidP="00DC6D19">
      <w:pPr>
        <w:autoSpaceDE w:val="0"/>
        <w:autoSpaceDN w:val="0"/>
        <w:adjustRightInd w:val="0"/>
        <w:ind w:firstLine="851"/>
        <w:jc w:val="both"/>
        <w:rPr>
          <w:sz w:val="28"/>
          <w:szCs w:val="28"/>
        </w:rPr>
      </w:pPr>
      <w:r w:rsidRPr="00292BF7">
        <w:rPr>
          <w:sz w:val="28"/>
          <w:szCs w:val="28"/>
        </w:rPr>
        <w:t>«</w:t>
      </w:r>
      <w:r w:rsidR="00181533" w:rsidRPr="00292BF7">
        <w:rPr>
          <w:sz w:val="28"/>
          <w:szCs w:val="28"/>
        </w:rPr>
        <w:t>48</w:t>
      </w:r>
      <w:r w:rsidRPr="00292BF7">
        <w:rPr>
          <w:sz w:val="28"/>
          <w:szCs w:val="28"/>
        </w:rPr>
        <w:t>.1</w:t>
      </w:r>
      <w:r w:rsidR="00181533" w:rsidRPr="00292BF7">
        <w:rPr>
          <w:sz w:val="28"/>
          <w:szCs w:val="28"/>
        </w:rPr>
        <w:t xml:space="preserve">. </w:t>
      </w:r>
      <w:proofErr w:type="gramStart"/>
      <w:r w:rsidR="00181533" w:rsidRPr="00292BF7">
        <w:rPr>
          <w:sz w:val="28"/>
          <w:szCs w:val="28"/>
        </w:rPr>
        <w:t>При  принятии  руководителем  главного  администратора  бюджетных</w:t>
      </w:r>
      <w:r w:rsidRPr="00292BF7">
        <w:rPr>
          <w:sz w:val="28"/>
          <w:szCs w:val="28"/>
        </w:rPr>
        <w:t xml:space="preserve"> </w:t>
      </w:r>
      <w:r w:rsidR="00181533" w:rsidRPr="00292BF7">
        <w:rPr>
          <w:sz w:val="28"/>
          <w:szCs w:val="28"/>
        </w:rPr>
        <w:t>средств,   администратора   бюджетных   средств  решения,  предусмотренного</w:t>
      </w:r>
      <w:r w:rsidRPr="00292BF7">
        <w:rPr>
          <w:sz w:val="28"/>
          <w:szCs w:val="28"/>
        </w:rPr>
        <w:t xml:space="preserve"> </w:t>
      </w:r>
      <w:r w:rsidR="00181533" w:rsidRPr="00292BF7">
        <w:rPr>
          <w:sz w:val="28"/>
          <w:szCs w:val="28"/>
        </w:rPr>
        <w:t xml:space="preserve">подпунктом  </w:t>
      </w:r>
      <w:r w:rsidRPr="00292BF7">
        <w:rPr>
          <w:sz w:val="28"/>
          <w:szCs w:val="28"/>
        </w:rPr>
        <w:t>«</w:t>
      </w:r>
      <w:r w:rsidR="00181533" w:rsidRPr="00292BF7">
        <w:rPr>
          <w:sz w:val="28"/>
          <w:szCs w:val="28"/>
        </w:rPr>
        <w:t>1</w:t>
      </w:r>
      <w:r w:rsidRPr="00292BF7">
        <w:rPr>
          <w:sz w:val="28"/>
          <w:szCs w:val="28"/>
        </w:rPr>
        <w:t>»</w:t>
      </w:r>
      <w:r w:rsidR="00181533" w:rsidRPr="00292BF7">
        <w:rPr>
          <w:sz w:val="28"/>
          <w:szCs w:val="28"/>
        </w:rPr>
        <w:t xml:space="preserve">  пункта  48 настоящего Порядка, руководитель объекта аудита</w:t>
      </w:r>
      <w:r w:rsidRPr="00292BF7">
        <w:rPr>
          <w:sz w:val="28"/>
          <w:szCs w:val="28"/>
        </w:rPr>
        <w:t xml:space="preserve"> </w:t>
      </w:r>
      <w:r w:rsidR="00181533" w:rsidRPr="00292BF7">
        <w:rPr>
          <w:sz w:val="28"/>
          <w:szCs w:val="28"/>
        </w:rPr>
        <w:t>обеспечивает   разработку   плана   мероприятий  по  устранению  выявленных</w:t>
      </w:r>
      <w:r w:rsidRPr="00292BF7">
        <w:rPr>
          <w:sz w:val="28"/>
          <w:szCs w:val="28"/>
        </w:rPr>
        <w:t xml:space="preserve"> </w:t>
      </w:r>
      <w:r w:rsidR="00181533" w:rsidRPr="00292BF7">
        <w:rPr>
          <w:sz w:val="28"/>
          <w:szCs w:val="28"/>
        </w:rPr>
        <w:t>недостатков  и  нарушений  в  соответствии с предложениями и рекомендациями</w:t>
      </w:r>
      <w:r w:rsidRPr="00292BF7">
        <w:rPr>
          <w:sz w:val="28"/>
          <w:szCs w:val="28"/>
        </w:rPr>
        <w:t xml:space="preserve"> </w:t>
      </w:r>
      <w:r w:rsidR="00181533" w:rsidRPr="00292BF7">
        <w:rPr>
          <w:sz w:val="28"/>
          <w:szCs w:val="28"/>
        </w:rPr>
        <w:t>должностных  лиц,  уполномоченных  на осуществление внутреннего финансового</w:t>
      </w:r>
      <w:r w:rsidRPr="00292BF7">
        <w:rPr>
          <w:sz w:val="28"/>
          <w:szCs w:val="28"/>
        </w:rPr>
        <w:t xml:space="preserve"> </w:t>
      </w:r>
      <w:r w:rsidR="00181533" w:rsidRPr="00292BF7">
        <w:rPr>
          <w:sz w:val="28"/>
          <w:szCs w:val="28"/>
        </w:rPr>
        <w:t>аудита, и осуществляет контроль за его выполнением.</w:t>
      </w:r>
      <w:r w:rsidRPr="00292BF7">
        <w:rPr>
          <w:sz w:val="28"/>
          <w:szCs w:val="28"/>
        </w:rPr>
        <w:t>»</w:t>
      </w:r>
      <w:r w:rsidR="00181533" w:rsidRPr="00292BF7">
        <w:rPr>
          <w:sz w:val="28"/>
          <w:szCs w:val="28"/>
        </w:rPr>
        <w:t>.</w:t>
      </w:r>
      <w:proofErr w:type="gramEnd"/>
    </w:p>
    <w:p w:rsidR="00181533" w:rsidRPr="00292BF7" w:rsidRDefault="00486885" w:rsidP="00DC6D19">
      <w:pPr>
        <w:autoSpaceDE w:val="0"/>
        <w:autoSpaceDN w:val="0"/>
        <w:adjustRightInd w:val="0"/>
        <w:ind w:firstLine="851"/>
        <w:jc w:val="both"/>
        <w:rPr>
          <w:sz w:val="28"/>
          <w:szCs w:val="28"/>
        </w:rPr>
      </w:pPr>
      <w:r w:rsidRPr="00292BF7">
        <w:rPr>
          <w:sz w:val="28"/>
          <w:szCs w:val="28"/>
        </w:rPr>
        <w:t>1.</w:t>
      </w:r>
      <w:r w:rsidR="00181533" w:rsidRPr="00292BF7">
        <w:rPr>
          <w:sz w:val="28"/>
          <w:szCs w:val="28"/>
        </w:rPr>
        <w:t xml:space="preserve">34. </w:t>
      </w:r>
      <w:hyperlink r:id="rId52" w:history="1">
        <w:r w:rsidR="00181533" w:rsidRPr="00292BF7">
          <w:rPr>
            <w:sz w:val="28"/>
            <w:szCs w:val="28"/>
          </w:rPr>
          <w:t>Пункт 50</w:t>
        </w:r>
      </w:hyperlink>
      <w:r w:rsidR="00181533" w:rsidRPr="00292BF7">
        <w:rPr>
          <w:sz w:val="28"/>
          <w:szCs w:val="28"/>
        </w:rPr>
        <w:t xml:space="preserve"> изложить в следующей редакции:</w:t>
      </w:r>
    </w:p>
    <w:p w:rsidR="00181533" w:rsidRPr="00292BF7" w:rsidRDefault="00486885" w:rsidP="00DC6D19">
      <w:pPr>
        <w:autoSpaceDE w:val="0"/>
        <w:autoSpaceDN w:val="0"/>
        <w:adjustRightInd w:val="0"/>
        <w:ind w:firstLine="851"/>
        <w:jc w:val="both"/>
        <w:rPr>
          <w:sz w:val="28"/>
          <w:szCs w:val="28"/>
        </w:rPr>
      </w:pPr>
      <w:r w:rsidRPr="00292BF7">
        <w:rPr>
          <w:sz w:val="28"/>
          <w:szCs w:val="28"/>
        </w:rPr>
        <w:t>«</w:t>
      </w:r>
      <w:r w:rsidR="00181533" w:rsidRPr="00292BF7">
        <w:rPr>
          <w:sz w:val="28"/>
          <w:szCs w:val="28"/>
        </w:rPr>
        <w:t xml:space="preserve">50. Годовая отчетность о результатах осуществления внутреннего </w:t>
      </w:r>
      <w:r w:rsidRPr="00292BF7">
        <w:rPr>
          <w:sz w:val="28"/>
          <w:szCs w:val="28"/>
        </w:rPr>
        <w:t>ф</w:t>
      </w:r>
      <w:r w:rsidR="00181533" w:rsidRPr="00292BF7">
        <w:rPr>
          <w:sz w:val="28"/>
          <w:szCs w:val="28"/>
        </w:rPr>
        <w:t xml:space="preserve">инансового аудита за отчетный финансовый год формируется должностными </w:t>
      </w:r>
      <w:r w:rsidR="00181533" w:rsidRPr="00292BF7">
        <w:rPr>
          <w:sz w:val="28"/>
          <w:szCs w:val="28"/>
        </w:rPr>
        <w:lastRenderedPageBreak/>
        <w:t>лицами, уполномоченными на осуществление внутреннего финансового аудита, до 01 февраля текущего финансового года</w:t>
      </w:r>
      <w:proofErr w:type="gramStart"/>
      <w:r w:rsidR="00181533" w:rsidRPr="00292BF7">
        <w:rPr>
          <w:sz w:val="28"/>
          <w:szCs w:val="28"/>
        </w:rPr>
        <w:t>.</w:t>
      </w:r>
      <w:r w:rsidRPr="00292BF7">
        <w:rPr>
          <w:sz w:val="28"/>
          <w:szCs w:val="28"/>
        </w:rPr>
        <w:t>»</w:t>
      </w:r>
      <w:r w:rsidR="00181533" w:rsidRPr="00292BF7">
        <w:rPr>
          <w:sz w:val="28"/>
          <w:szCs w:val="28"/>
        </w:rPr>
        <w:t>.</w:t>
      </w:r>
      <w:proofErr w:type="gramEnd"/>
    </w:p>
    <w:p w:rsidR="00486885" w:rsidRPr="00292BF7" w:rsidRDefault="00486885" w:rsidP="00DC6D19">
      <w:pPr>
        <w:autoSpaceDE w:val="0"/>
        <w:autoSpaceDN w:val="0"/>
        <w:adjustRightInd w:val="0"/>
        <w:ind w:firstLine="851"/>
        <w:jc w:val="both"/>
        <w:rPr>
          <w:sz w:val="28"/>
          <w:szCs w:val="28"/>
        </w:rPr>
      </w:pPr>
      <w:r w:rsidRPr="00292BF7">
        <w:rPr>
          <w:sz w:val="28"/>
          <w:szCs w:val="28"/>
        </w:rPr>
        <w:t xml:space="preserve">1.35. В </w:t>
      </w:r>
      <w:hyperlink r:id="rId53" w:history="1">
        <w:r w:rsidRPr="00292BF7">
          <w:rPr>
            <w:sz w:val="28"/>
            <w:szCs w:val="28"/>
          </w:rPr>
          <w:t>абзаце втором пункта 51</w:t>
        </w:r>
      </w:hyperlink>
      <w:r w:rsidRPr="00292BF7">
        <w:rPr>
          <w:sz w:val="28"/>
          <w:szCs w:val="28"/>
        </w:rPr>
        <w:t xml:space="preserve"> слова «нормативных правовых актов Российской Федерации, нормативных правовых актов Ставропольского края, муниципальных правовых актов Минераловодского городского округа Ставропольского края, регулирующих бюджетные правоотношения, требований внутренних стандартов» исключить.</w:t>
      </w:r>
    </w:p>
    <w:p w:rsidR="00486885" w:rsidRPr="00292BF7" w:rsidRDefault="00486885" w:rsidP="00DC6D19">
      <w:pPr>
        <w:autoSpaceDE w:val="0"/>
        <w:autoSpaceDN w:val="0"/>
        <w:adjustRightInd w:val="0"/>
        <w:ind w:firstLine="851"/>
        <w:jc w:val="both"/>
        <w:rPr>
          <w:sz w:val="28"/>
          <w:szCs w:val="28"/>
        </w:rPr>
      </w:pPr>
      <w:r w:rsidRPr="00292BF7">
        <w:rPr>
          <w:sz w:val="28"/>
          <w:szCs w:val="28"/>
        </w:rPr>
        <w:t xml:space="preserve">1.36. </w:t>
      </w:r>
      <w:hyperlink r:id="rId54" w:history="1">
        <w:r w:rsidRPr="00292BF7">
          <w:rPr>
            <w:sz w:val="28"/>
            <w:szCs w:val="28"/>
          </w:rPr>
          <w:t>Пункт 52</w:t>
        </w:r>
      </w:hyperlink>
      <w:r w:rsidRPr="00292BF7">
        <w:rPr>
          <w:sz w:val="28"/>
          <w:szCs w:val="28"/>
        </w:rPr>
        <w:t xml:space="preserve"> дополнить словами «, администратором бюджетных средств».</w:t>
      </w:r>
    </w:p>
    <w:p w:rsidR="00486885" w:rsidRPr="00292BF7" w:rsidRDefault="00486885" w:rsidP="00DC6D19">
      <w:pPr>
        <w:autoSpaceDE w:val="0"/>
        <w:autoSpaceDN w:val="0"/>
        <w:adjustRightInd w:val="0"/>
        <w:ind w:firstLine="851"/>
        <w:jc w:val="both"/>
        <w:rPr>
          <w:sz w:val="28"/>
          <w:szCs w:val="28"/>
        </w:rPr>
      </w:pPr>
      <w:r w:rsidRPr="00292BF7">
        <w:rPr>
          <w:sz w:val="28"/>
          <w:szCs w:val="28"/>
        </w:rPr>
        <w:t xml:space="preserve">1.37. </w:t>
      </w:r>
      <w:hyperlink r:id="rId55" w:history="1">
        <w:r w:rsidRPr="00292BF7">
          <w:rPr>
            <w:sz w:val="28"/>
            <w:szCs w:val="28"/>
          </w:rPr>
          <w:t>Пункт 53</w:t>
        </w:r>
      </w:hyperlink>
      <w:r w:rsidRPr="00292BF7">
        <w:rPr>
          <w:sz w:val="28"/>
          <w:szCs w:val="28"/>
        </w:rPr>
        <w:t xml:space="preserve"> после слов «Ответственность за организацию» дополнить словами «и осуществление».</w:t>
      </w:r>
    </w:p>
    <w:p w:rsidR="00E26A41" w:rsidRPr="00292BF7" w:rsidRDefault="00E26A41" w:rsidP="00DC6D19">
      <w:pPr>
        <w:pStyle w:val="ConsPlusNormal"/>
        <w:ind w:firstLine="851"/>
        <w:jc w:val="both"/>
        <w:rPr>
          <w:highlight w:val="yellow"/>
        </w:rPr>
      </w:pPr>
      <w:bookmarkStart w:id="0" w:name="_GoBack"/>
      <w:bookmarkEnd w:id="0"/>
    </w:p>
    <w:sectPr w:rsidR="00E26A41" w:rsidRPr="00292BF7" w:rsidSect="00265255">
      <w:headerReference w:type="default" r:id="rId56"/>
      <w:headerReference w:type="first" r:id="rId57"/>
      <w:pgSz w:w="11905" w:h="16838"/>
      <w:pgMar w:top="1134" w:right="567" w:bottom="1134"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23" w:rsidRDefault="00782D23" w:rsidP="00782D23">
      <w:r>
        <w:separator/>
      </w:r>
    </w:p>
  </w:endnote>
  <w:endnote w:type="continuationSeparator" w:id="0">
    <w:p w:rsidR="00782D23" w:rsidRDefault="00782D23" w:rsidP="0078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23" w:rsidRDefault="00782D23" w:rsidP="00782D23">
      <w:r>
        <w:separator/>
      </w:r>
    </w:p>
  </w:footnote>
  <w:footnote w:type="continuationSeparator" w:id="0">
    <w:p w:rsidR="00782D23" w:rsidRDefault="00782D23" w:rsidP="0078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23" w:rsidRDefault="00782D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23" w:rsidRDefault="00782D23">
    <w:pPr>
      <w:pStyle w:val="a6"/>
    </w:pPr>
  </w:p>
  <w:p w:rsidR="00782D23" w:rsidRDefault="00782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F84"/>
    <w:multiLevelType w:val="hybridMultilevel"/>
    <w:tmpl w:val="42C034D0"/>
    <w:lvl w:ilvl="0" w:tplc="40E28D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FE2A83"/>
    <w:multiLevelType w:val="hybridMultilevel"/>
    <w:tmpl w:val="07AC9240"/>
    <w:lvl w:ilvl="0" w:tplc="0BBA3762">
      <w:start w:val="1"/>
      <w:numFmt w:val="decimal"/>
      <w:lvlText w:val="%1."/>
      <w:lvlJc w:val="left"/>
      <w:pPr>
        <w:ind w:left="2063" w:hanging="12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C0A12"/>
    <w:multiLevelType w:val="hybridMultilevel"/>
    <w:tmpl w:val="2A5202D2"/>
    <w:lvl w:ilvl="0" w:tplc="5E7E77B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8E"/>
    <w:rsid w:val="000300E8"/>
    <w:rsid w:val="00054526"/>
    <w:rsid w:val="00061C33"/>
    <w:rsid w:val="001317BD"/>
    <w:rsid w:val="0015195E"/>
    <w:rsid w:val="00175075"/>
    <w:rsid w:val="00181533"/>
    <w:rsid w:val="00183FA9"/>
    <w:rsid w:val="00197DD9"/>
    <w:rsid w:val="001F21B8"/>
    <w:rsid w:val="002347D9"/>
    <w:rsid w:val="00265255"/>
    <w:rsid w:val="00292BF7"/>
    <w:rsid w:val="00304F59"/>
    <w:rsid w:val="00310A8F"/>
    <w:rsid w:val="00316BB4"/>
    <w:rsid w:val="0034441C"/>
    <w:rsid w:val="003767BF"/>
    <w:rsid w:val="00393FE8"/>
    <w:rsid w:val="003B2637"/>
    <w:rsid w:val="003E5EA3"/>
    <w:rsid w:val="003F0873"/>
    <w:rsid w:val="00433EAE"/>
    <w:rsid w:val="0044153D"/>
    <w:rsid w:val="0046423F"/>
    <w:rsid w:val="00486885"/>
    <w:rsid w:val="004F2DA4"/>
    <w:rsid w:val="004F3746"/>
    <w:rsid w:val="00503021"/>
    <w:rsid w:val="00524F5C"/>
    <w:rsid w:val="00544D21"/>
    <w:rsid w:val="00551FC3"/>
    <w:rsid w:val="00566C51"/>
    <w:rsid w:val="0058367F"/>
    <w:rsid w:val="005B5728"/>
    <w:rsid w:val="005D2088"/>
    <w:rsid w:val="005D2970"/>
    <w:rsid w:val="00616CCD"/>
    <w:rsid w:val="006234D4"/>
    <w:rsid w:val="00655667"/>
    <w:rsid w:val="00657165"/>
    <w:rsid w:val="00667977"/>
    <w:rsid w:val="006A1DFC"/>
    <w:rsid w:val="006B6D5F"/>
    <w:rsid w:val="006B7D5C"/>
    <w:rsid w:val="006D7C0A"/>
    <w:rsid w:val="006E6C02"/>
    <w:rsid w:val="006F4E79"/>
    <w:rsid w:val="00742F46"/>
    <w:rsid w:val="0075275A"/>
    <w:rsid w:val="00780AF2"/>
    <w:rsid w:val="00782D23"/>
    <w:rsid w:val="007921EF"/>
    <w:rsid w:val="007A4560"/>
    <w:rsid w:val="007E48D5"/>
    <w:rsid w:val="00812637"/>
    <w:rsid w:val="0084617A"/>
    <w:rsid w:val="00850648"/>
    <w:rsid w:val="008A54BE"/>
    <w:rsid w:val="008B0469"/>
    <w:rsid w:val="008B6F9B"/>
    <w:rsid w:val="008D2BE3"/>
    <w:rsid w:val="008F0863"/>
    <w:rsid w:val="0090471D"/>
    <w:rsid w:val="00904754"/>
    <w:rsid w:val="0090701D"/>
    <w:rsid w:val="0092288E"/>
    <w:rsid w:val="00950CE7"/>
    <w:rsid w:val="009B1B16"/>
    <w:rsid w:val="009B6D75"/>
    <w:rsid w:val="009F63B3"/>
    <w:rsid w:val="00A16579"/>
    <w:rsid w:val="00A72EFA"/>
    <w:rsid w:val="00B1235A"/>
    <w:rsid w:val="00B37E90"/>
    <w:rsid w:val="00B74998"/>
    <w:rsid w:val="00B94474"/>
    <w:rsid w:val="00BE4EA6"/>
    <w:rsid w:val="00C2129E"/>
    <w:rsid w:val="00C843F0"/>
    <w:rsid w:val="00C92908"/>
    <w:rsid w:val="00C97D16"/>
    <w:rsid w:val="00CA30D9"/>
    <w:rsid w:val="00CE2102"/>
    <w:rsid w:val="00CE249C"/>
    <w:rsid w:val="00D101C2"/>
    <w:rsid w:val="00D3095E"/>
    <w:rsid w:val="00D43443"/>
    <w:rsid w:val="00D7504B"/>
    <w:rsid w:val="00DB168D"/>
    <w:rsid w:val="00DC6D19"/>
    <w:rsid w:val="00E002A0"/>
    <w:rsid w:val="00E26A41"/>
    <w:rsid w:val="00E74CA6"/>
    <w:rsid w:val="00ED6A57"/>
    <w:rsid w:val="00EF3238"/>
    <w:rsid w:val="00F65E39"/>
    <w:rsid w:val="00F83663"/>
    <w:rsid w:val="00F93E97"/>
    <w:rsid w:val="00FE06BD"/>
    <w:rsid w:val="00FF4182"/>
    <w:rsid w:val="00FF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E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88E"/>
    <w:pPr>
      <w:autoSpaceDE w:val="0"/>
      <w:autoSpaceDN w:val="0"/>
      <w:adjustRightInd w:val="0"/>
    </w:pPr>
    <w:rPr>
      <w:sz w:val="28"/>
      <w:szCs w:val="28"/>
    </w:rPr>
  </w:style>
  <w:style w:type="paragraph" w:customStyle="1" w:styleId="CharCharCharChar">
    <w:name w:val="Char Char Char Char"/>
    <w:basedOn w:val="a"/>
    <w:next w:val="a"/>
    <w:semiHidden/>
    <w:rsid w:val="0092288E"/>
    <w:pPr>
      <w:spacing w:after="160" w:line="240" w:lineRule="exact"/>
    </w:pPr>
    <w:rPr>
      <w:rFonts w:ascii="Arial" w:hAnsi="Arial" w:cs="Arial"/>
      <w:sz w:val="20"/>
      <w:szCs w:val="20"/>
      <w:lang w:val="en-US" w:eastAsia="en-US"/>
    </w:rPr>
  </w:style>
  <w:style w:type="paragraph" w:customStyle="1" w:styleId="ConsPlusNonformat">
    <w:name w:val="ConsPlusNonformat"/>
    <w:rsid w:val="0092288E"/>
    <w:pPr>
      <w:widowControl w:val="0"/>
      <w:autoSpaceDE w:val="0"/>
      <w:autoSpaceDN w:val="0"/>
      <w:adjustRightInd w:val="0"/>
    </w:pPr>
    <w:rPr>
      <w:rFonts w:ascii="Courier New" w:hAnsi="Courier New" w:cs="Courier New"/>
    </w:rPr>
  </w:style>
  <w:style w:type="paragraph" w:customStyle="1" w:styleId="ConsPlusTitle">
    <w:name w:val="ConsPlusTitle"/>
    <w:rsid w:val="006B7D5C"/>
    <w:pPr>
      <w:widowControl w:val="0"/>
      <w:autoSpaceDE w:val="0"/>
      <w:autoSpaceDN w:val="0"/>
    </w:pPr>
    <w:rPr>
      <w:b/>
      <w:sz w:val="24"/>
    </w:rPr>
  </w:style>
  <w:style w:type="paragraph" w:styleId="a3">
    <w:name w:val="Balloon Text"/>
    <w:basedOn w:val="a"/>
    <w:link w:val="a4"/>
    <w:rsid w:val="00CE2102"/>
    <w:rPr>
      <w:rFonts w:ascii="Tahoma" w:hAnsi="Tahoma" w:cs="Tahoma"/>
      <w:sz w:val="16"/>
      <w:szCs w:val="16"/>
    </w:rPr>
  </w:style>
  <w:style w:type="character" w:customStyle="1" w:styleId="a4">
    <w:name w:val="Текст выноски Знак"/>
    <w:basedOn w:val="a0"/>
    <w:link w:val="a3"/>
    <w:rsid w:val="00CE2102"/>
    <w:rPr>
      <w:rFonts w:ascii="Tahoma" w:hAnsi="Tahoma" w:cs="Tahoma"/>
      <w:sz w:val="16"/>
      <w:szCs w:val="16"/>
    </w:rPr>
  </w:style>
  <w:style w:type="paragraph" w:styleId="a5">
    <w:name w:val="List Paragraph"/>
    <w:basedOn w:val="a"/>
    <w:uiPriority w:val="34"/>
    <w:qFormat/>
    <w:rsid w:val="005B5728"/>
    <w:pPr>
      <w:ind w:left="720"/>
      <w:contextualSpacing/>
    </w:pPr>
  </w:style>
  <w:style w:type="paragraph" w:styleId="a6">
    <w:name w:val="header"/>
    <w:basedOn w:val="a"/>
    <w:link w:val="a7"/>
    <w:uiPriority w:val="99"/>
    <w:rsid w:val="00782D23"/>
    <w:pPr>
      <w:tabs>
        <w:tab w:val="center" w:pos="4677"/>
        <w:tab w:val="right" w:pos="9355"/>
      </w:tabs>
    </w:pPr>
  </w:style>
  <w:style w:type="character" w:customStyle="1" w:styleId="a7">
    <w:name w:val="Верхний колонтитул Знак"/>
    <w:basedOn w:val="a0"/>
    <w:link w:val="a6"/>
    <w:uiPriority w:val="99"/>
    <w:rsid w:val="00782D23"/>
    <w:rPr>
      <w:sz w:val="24"/>
      <w:szCs w:val="24"/>
    </w:rPr>
  </w:style>
  <w:style w:type="paragraph" w:styleId="a8">
    <w:name w:val="footer"/>
    <w:basedOn w:val="a"/>
    <w:link w:val="a9"/>
    <w:rsid w:val="00782D23"/>
    <w:pPr>
      <w:tabs>
        <w:tab w:val="center" w:pos="4677"/>
        <w:tab w:val="right" w:pos="9355"/>
      </w:tabs>
    </w:pPr>
  </w:style>
  <w:style w:type="character" w:customStyle="1" w:styleId="a9">
    <w:name w:val="Нижний колонтитул Знак"/>
    <w:basedOn w:val="a0"/>
    <w:link w:val="a8"/>
    <w:rsid w:val="00782D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E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88E"/>
    <w:pPr>
      <w:autoSpaceDE w:val="0"/>
      <w:autoSpaceDN w:val="0"/>
      <w:adjustRightInd w:val="0"/>
    </w:pPr>
    <w:rPr>
      <w:sz w:val="28"/>
      <w:szCs w:val="28"/>
    </w:rPr>
  </w:style>
  <w:style w:type="paragraph" w:customStyle="1" w:styleId="CharCharCharChar">
    <w:name w:val="Char Char Char Char"/>
    <w:basedOn w:val="a"/>
    <w:next w:val="a"/>
    <w:semiHidden/>
    <w:rsid w:val="0092288E"/>
    <w:pPr>
      <w:spacing w:after="160" w:line="240" w:lineRule="exact"/>
    </w:pPr>
    <w:rPr>
      <w:rFonts w:ascii="Arial" w:hAnsi="Arial" w:cs="Arial"/>
      <w:sz w:val="20"/>
      <w:szCs w:val="20"/>
      <w:lang w:val="en-US" w:eastAsia="en-US"/>
    </w:rPr>
  </w:style>
  <w:style w:type="paragraph" w:customStyle="1" w:styleId="ConsPlusNonformat">
    <w:name w:val="ConsPlusNonformat"/>
    <w:rsid w:val="0092288E"/>
    <w:pPr>
      <w:widowControl w:val="0"/>
      <w:autoSpaceDE w:val="0"/>
      <w:autoSpaceDN w:val="0"/>
      <w:adjustRightInd w:val="0"/>
    </w:pPr>
    <w:rPr>
      <w:rFonts w:ascii="Courier New" w:hAnsi="Courier New" w:cs="Courier New"/>
    </w:rPr>
  </w:style>
  <w:style w:type="paragraph" w:customStyle="1" w:styleId="ConsPlusTitle">
    <w:name w:val="ConsPlusTitle"/>
    <w:rsid w:val="006B7D5C"/>
    <w:pPr>
      <w:widowControl w:val="0"/>
      <w:autoSpaceDE w:val="0"/>
      <w:autoSpaceDN w:val="0"/>
    </w:pPr>
    <w:rPr>
      <w:b/>
      <w:sz w:val="24"/>
    </w:rPr>
  </w:style>
  <w:style w:type="paragraph" w:styleId="a3">
    <w:name w:val="Balloon Text"/>
    <w:basedOn w:val="a"/>
    <w:link w:val="a4"/>
    <w:rsid w:val="00CE2102"/>
    <w:rPr>
      <w:rFonts w:ascii="Tahoma" w:hAnsi="Tahoma" w:cs="Tahoma"/>
      <w:sz w:val="16"/>
      <w:szCs w:val="16"/>
    </w:rPr>
  </w:style>
  <w:style w:type="character" w:customStyle="1" w:styleId="a4">
    <w:name w:val="Текст выноски Знак"/>
    <w:basedOn w:val="a0"/>
    <w:link w:val="a3"/>
    <w:rsid w:val="00CE2102"/>
    <w:rPr>
      <w:rFonts w:ascii="Tahoma" w:hAnsi="Tahoma" w:cs="Tahoma"/>
      <w:sz w:val="16"/>
      <w:szCs w:val="16"/>
    </w:rPr>
  </w:style>
  <w:style w:type="paragraph" w:styleId="a5">
    <w:name w:val="List Paragraph"/>
    <w:basedOn w:val="a"/>
    <w:uiPriority w:val="34"/>
    <w:qFormat/>
    <w:rsid w:val="005B5728"/>
    <w:pPr>
      <w:ind w:left="720"/>
      <w:contextualSpacing/>
    </w:pPr>
  </w:style>
  <w:style w:type="paragraph" w:styleId="a6">
    <w:name w:val="header"/>
    <w:basedOn w:val="a"/>
    <w:link w:val="a7"/>
    <w:uiPriority w:val="99"/>
    <w:rsid w:val="00782D23"/>
    <w:pPr>
      <w:tabs>
        <w:tab w:val="center" w:pos="4677"/>
        <w:tab w:val="right" w:pos="9355"/>
      </w:tabs>
    </w:pPr>
  </w:style>
  <w:style w:type="character" w:customStyle="1" w:styleId="a7">
    <w:name w:val="Верхний колонтитул Знак"/>
    <w:basedOn w:val="a0"/>
    <w:link w:val="a6"/>
    <w:uiPriority w:val="99"/>
    <w:rsid w:val="00782D23"/>
    <w:rPr>
      <w:sz w:val="24"/>
      <w:szCs w:val="24"/>
    </w:rPr>
  </w:style>
  <w:style w:type="paragraph" w:styleId="a8">
    <w:name w:val="footer"/>
    <w:basedOn w:val="a"/>
    <w:link w:val="a9"/>
    <w:rsid w:val="00782D23"/>
    <w:pPr>
      <w:tabs>
        <w:tab w:val="center" w:pos="4677"/>
        <w:tab w:val="right" w:pos="9355"/>
      </w:tabs>
    </w:pPr>
  </w:style>
  <w:style w:type="character" w:customStyle="1" w:styleId="a9">
    <w:name w:val="Нижний колонтитул Знак"/>
    <w:basedOn w:val="a0"/>
    <w:link w:val="a8"/>
    <w:rsid w:val="00782D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379A49B587E470FF764595172E0A64C86C612DF53A4780A6579547E3D271CB3D6FCEBC40D4B41C909214F2t8q3M" TargetMode="External"/><Relationship Id="rId18" Type="http://schemas.openxmlformats.org/officeDocument/2006/relationships/hyperlink" Target="consultantplus://offline/ref=6362BE85D73C08BF6F1692E4BF0606788C966278E854816F5A0027660950B2BA0CD1770F7EE7B715CB3DD93Cu9a1I" TargetMode="External"/><Relationship Id="rId26" Type="http://schemas.openxmlformats.org/officeDocument/2006/relationships/hyperlink" Target="consultantplus://offline/ref=AA7CE74B0F72854147342D5EDBFC4B42ABD87B201C084FA660D46E383A996B745B916C0A5A67E164EE789C0Ec3m3I" TargetMode="External"/><Relationship Id="rId39" Type="http://schemas.openxmlformats.org/officeDocument/2006/relationships/hyperlink" Target="consultantplus://offline/ref=485C24C7E2D1C87EAAC6DA15897861650935F34D1AF440C188ECCAEBCA2D60F1B40F32A6424A380B3CEEB1B5V1V7L" TargetMode="External"/><Relationship Id="rId21" Type="http://schemas.openxmlformats.org/officeDocument/2006/relationships/hyperlink" Target="consultantplus://offline/ref=D479B0C0195ED4670CACB412B6CEBBE033489AEC8394F7AACCA8CE08DBEF80E037121D37292C053896E36B0D36bAI" TargetMode="External"/><Relationship Id="rId34" Type="http://schemas.openxmlformats.org/officeDocument/2006/relationships/hyperlink" Target="consultantplus://offline/ref=FE03E6F474D4C5ADCC06A704B6B322F50EBF1B4253086121D7899E096526B937826C1EA032AEFFE8DBA425D8QFT6L" TargetMode="External"/><Relationship Id="rId42" Type="http://schemas.openxmlformats.org/officeDocument/2006/relationships/hyperlink" Target="consultantplus://offline/ref=8D40B267320DD403112E493D9D3319E28EF1AC865D7C7245D4AA9ADC22EE807DA5B98994A563E5C0FF8B290Av3aCL" TargetMode="External"/><Relationship Id="rId47" Type="http://schemas.openxmlformats.org/officeDocument/2006/relationships/hyperlink" Target="consultantplus://offline/ref=32E052C7F660C0D2955EC74BA8DD02DCA4E1CFA62F7636C69474D12FCF7C3D24E1C272BDA844B82620A9BB6Fh0iFL" TargetMode="External"/><Relationship Id="rId50" Type="http://schemas.openxmlformats.org/officeDocument/2006/relationships/hyperlink" Target="consultantplus://offline/ref=E7643C93753EA19B75E54D4523E32B1C3868EEFF0A195DB9DE503255AA32CCF270FA6B624623E73182408130bBm5L" TargetMode="External"/><Relationship Id="rId55" Type="http://schemas.openxmlformats.org/officeDocument/2006/relationships/hyperlink" Target="consultantplus://offline/ref=9DE0376FAE6F0EF5D1FF3041E27A7F210B5D2C0B0F9152CEEC9B54B3CFF1642C2E4211045243C3A5357B6476j10BL" TargetMode="External"/><Relationship Id="rId7" Type="http://schemas.openxmlformats.org/officeDocument/2006/relationships/footnotes" Target="footnotes.xml"/><Relationship Id="rId12" Type="http://schemas.openxmlformats.org/officeDocument/2006/relationships/hyperlink" Target="consultantplus://offline/ref=DEE75947E3ED00BCC248DD615074F0687080D1D9D6D76E115820BF45BA0E6497F9E919DF53541E32F5409A1BV4J" TargetMode="External"/><Relationship Id="rId17" Type="http://schemas.openxmlformats.org/officeDocument/2006/relationships/hyperlink" Target="consultantplus://offline/ref=DEE75947E3ED00BCC248DD615074F0687080D1D9D6D76E115820BF45BA0E6497F9E919DF53541E32F5409A1BV4J" TargetMode="External"/><Relationship Id="rId25" Type="http://schemas.openxmlformats.org/officeDocument/2006/relationships/hyperlink" Target="consultantplus://offline/ref=ED3677D4326F75EDE503AEAF255E38013318AFCC1E80DED3A19423CACA959AE1F0606FC740256E71F24A65C2iFj9I" TargetMode="External"/><Relationship Id="rId33" Type="http://schemas.openxmlformats.org/officeDocument/2006/relationships/hyperlink" Target="consultantplus://offline/ref=78E47D4DC7C549D9BBB2C7985C70798F98BA09B5F9C959CAC5D76ACE1FA3DF900EBE2A3906C534DDB5C0F81068Q0L" TargetMode="External"/><Relationship Id="rId38" Type="http://schemas.openxmlformats.org/officeDocument/2006/relationships/hyperlink" Target="consultantplus://offline/ref=485C24C7E2D1C87EAAC6DA15897861650935F34D1AF440C188ECCAEBCA2D60F1B40F32A6424A380B3CEEB1B5V1V7L" TargetMode="External"/><Relationship Id="rId46" Type="http://schemas.openxmlformats.org/officeDocument/2006/relationships/hyperlink" Target="consultantplus://offline/ref=32E052C7F660C0D2955EC74BA8DD02DCA4E1CFA62F7636C69474D12FCF7C3D24E1C272BDA844B82620A9BB6Eh0i4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CAC74E89A8E6E6D10895601326C649DEA7677BA926618113B8E3CD442BBE643F600A5EDC9535DB436A7E0FO5e2N" TargetMode="External"/><Relationship Id="rId20" Type="http://schemas.openxmlformats.org/officeDocument/2006/relationships/hyperlink" Target="consultantplus://offline/ref=D479B0C0195ED4670CACB412B6CEBBE033489AEC8394F7AACCA8CE08DBEF80E037121D37292C053896E36B0D36bAI" TargetMode="External"/><Relationship Id="rId29" Type="http://schemas.openxmlformats.org/officeDocument/2006/relationships/hyperlink" Target="consultantplus://offline/ref=86FAD82C6D3E618B1ABC696C72F9F742D8A65FEA6EB529E30B1EE9C7D12CEC8E2737D58F24828D7C19D1AE036Fo5I" TargetMode="External"/><Relationship Id="rId41" Type="http://schemas.openxmlformats.org/officeDocument/2006/relationships/hyperlink" Target="consultantplus://offline/ref=485C24C7E2D1C87EAAC6DA15897861650935F34D1AF440C188ECCAEBCA2D60F1B40F32A6424A380B3CEEB2B0V1V6L" TargetMode="External"/><Relationship Id="rId54" Type="http://schemas.openxmlformats.org/officeDocument/2006/relationships/hyperlink" Target="consultantplus://offline/ref=9DE0376FAE6F0EF5D1FF3041E27A7F210B5D2C0B0F9152CEEC9B54B3CFF1642C2E4211045243C3A5357B647Bj10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69FE1BC3F6814936C86D51C21D6A93F0FF91BE07095DEEFF9757942E907271871177E0A72BC51C7F98ECEUEm4M" TargetMode="External"/><Relationship Id="rId24" Type="http://schemas.openxmlformats.org/officeDocument/2006/relationships/hyperlink" Target="consultantplus://offline/ref=ED3677D4326F75EDE503AEAF255E38013318AFCC1E80DED3A19423CACA959AE1F0606FC740256E71F24A65C7iFjAI" TargetMode="External"/><Relationship Id="rId32" Type="http://schemas.openxmlformats.org/officeDocument/2006/relationships/hyperlink" Target="consultantplus://offline/ref=249630E10C04AD1809D4F453F2C5D018A02A3A35FF6F880F5A3033F55A3E11788139A4C8FFAF3240A5EE7C8Bz0PEL" TargetMode="External"/><Relationship Id="rId37" Type="http://schemas.openxmlformats.org/officeDocument/2006/relationships/hyperlink" Target="consultantplus://offline/ref=FE03E6F474D4C5ADCC06A704B6B322F50EBF1B4253086121D7899E096526B937826C1EA032AEFFE8DBA426DDQFT2L" TargetMode="External"/><Relationship Id="rId40" Type="http://schemas.openxmlformats.org/officeDocument/2006/relationships/hyperlink" Target="consultantplus://offline/ref=485C24C7E2D1C87EAAC6DA15897861650935F34D1AF440C188ECCAEBCA2D60F1B40F32A6424A380B3CEEB1BAV1VEL" TargetMode="External"/><Relationship Id="rId45" Type="http://schemas.openxmlformats.org/officeDocument/2006/relationships/hyperlink" Target="consultantplus://offline/ref=32E052C7F660C0D2955EC74BA8DD02DCA4E1CFA62F7636C69474D12FCF7C3D24E1C272BDA844B82620A9BB6Eh0i5L" TargetMode="External"/><Relationship Id="rId53" Type="http://schemas.openxmlformats.org/officeDocument/2006/relationships/hyperlink" Target="consultantplus://offline/ref=9DE0376FAE6F0EF5D1FF3041E27A7F210B5D2C0B0F9152CEEC9B54B3CFF1642C2E4211045243C3A5357B6476j105L"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EE75947E3ED00BCC248DD615074F0687080D1D9D6D76E115820BF45BA0E6497F9E919DF53541E32F5409A1BV4J" TargetMode="External"/><Relationship Id="rId23" Type="http://schemas.openxmlformats.org/officeDocument/2006/relationships/hyperlink" Target="consultantplus://offline/ref=71BD39163DC33376F36180B915A1A0852386404C7D66E585EA1831A01D51AFD94A534D077AB16D38776EF5DBRAeCI" TargetMode="External"/><Relationship Id="rId28" Type="http://schemas.openxmlformats.org/officeDocument/2006/relationships/hyperlink" Target="consultantplus://offline/ref=AA7CE74B0F72854147342D5EDBFC4B42ABD87B201C084FA660D46E383A996B745B916C0A5A67E164EE789E04c3mCI" TargetMode="External"/><Relationship Id="rId36" Type="http://schemas.openxmlformats.org/officeDocument/2006/relationships/hyperlink" Target="consultantplus://offline/ref=FE03E6F474D4C5ADCC06A704B6B322F50EBF1B4253086121D7899E096526B937826C1EA032AEFFE8DBA426DDQFT7L" TargetMode="External"/><Relationship Id="rId49" Type="http://schemas.openxmlformats.org/officeDocument/2006/relationships/hyperlink" Target="consultantplus://offline/ref=E7643C93753EA19B75E54D4523E32B1C3868EEFF0A195DB9DE503255AA32CCF270FA6B624623E73182408232bBmFL" TargetMode="External"/><Relationship Id="rId57" Type="http://schemas.openxmlformats.org/officeDocument/2006/relationships/header" Target="header2.xml"/><Relationship Id="rId10" Type="http://schemas.openxmlformats.org/officeDocument/2006/relationships/hyperlink" Target="consultantplus://offline/ref=16425FA2CCAA18D78A8D23500F34477D9ED51BE9C220D7C3F6C40002D7E21DF73D790635B1AA4CF3B7D1CDBAg4J" TargetMode="External"/><Relationship Id="rId19" Type="http://schemas.openxmlformats.org/officeDocument/2006/relationships/hyperlink" Target="consultantplus://offline/ref=D479B0C0195ED4670CACB412B6CEBBE033489AEC8394F7AACCA8CE08DBEF80E037121D37292C053896E36B0D36bAI" TargetMode="External"/><Relationship Id="rId31" Type="http://schemas.openxmlformats.org/officeDocument/2006/relationships/hyperlink" Target="consultantplus://offline/ref=94F8755B67CF126850B23076F3F45D03D0D06C966E0693A9C7349DA870C328D2C952B8E985A72B64462D8ED9X2IEL" TargetMode="External"/><Relationship Id="rId44" Type="http://schemas.openxmlformats.org/officeDocument/2006/relationships/hyperlink" Target="consultantplus://offline/ref=F6C1C5E9DD85D6E1C1C31DC91EA484242ACC85F15EB3A6897A273537BD0F3098EB8E11F2AC75CD02D9515D9Bw2dEL" TargetMode="External"/><Relationship Id="rId52" Type="http://schemas.openxmlformats.org/officeDocument/2006/relationships/hyperlink" Target="consultantplus://offline/ref=E7643C93753EA19B75E54D4523E32B1C3868EEFF0A195DB9DE503255AA32CCF270FA6B624623E73182408130bBm3L" TargetMode="External"/><Relationship Id="rId4" Type="http://schemas.microsoft.com/office/2007/relationships/stylesWithEffects" Target="stylesWithEffects.xml"/><Relationship Id="rId9" Type="http://schemas.openxmlformats.org/officeDocument/2006/relationships/hyperlink" Target="consultantplus://offline/ref=CA4ECB8DB563429D341136699A0D7109D1961F145BF1641AEC6608207814C8462B7FBE4E58B508924C80FFo4d6J" TargetMode="External"/><Relationship Id="rId14" Type="http://schemas.openxmlformats.org/officeDocument/2006/relationships/hyperlink" Target="consultantplus://offline/ref=11C3026CFCEEC89038F242CDCAB93DFA4F796AA15E42C5B380C0A10FF2981A43070B2FEA5D66F30C3D12416B46rEM" TargetMode="External"/><Relationship Id="rId22" Type="http://schemas.openxmlformats.org/officeDocument/2006/relationships/hyperlink" Target="consultantplus://offline/ref=71BD39163DC33376F36180B915A1A0852386404C7D66E585EA1831A01D51AFD94A534D077AB16D38776EF6D3RAe5I" TargetMode="External"/><Relationship Id="rId27" Type="http://schemas.openxmlformats.org/officeDocument/2006/relationships/hyperlink" Target="consultantplus://offline/ref=AA7CE74B0F72854147342D5EDBFC4B42ABD87B201C084FA660D46E383A996B745B916C0A5A67E164EE789C0Ec3m3I" TargetMode="External"/><Relationship Id="rId30" Type="http://schemas.openxmlformats.org/officeDocument/2006/relationships/hyperlink" Target="consultantplus://offline/ref=86FAD82C6D3E618B1ABC696C72F9F742D8A65FEA6EB529E30B1EE9C7D12CEC8E2737D58F24828D7C19D1AE036Fo2I" TargetMode="External"/><Relationship Id="rId35" Type="http://schemas.openxmlformats.org/officeDocument/2006/relationships/hyperlink" Target="consultantplus://offline/ref=FE03E6F474D4C5ADCC06A704B6B322F50EBF1B4253086121D7899E096526B937826C1EA032AEFFE8DBA425D8QFT6L" TargetMode="External"/><Relationship Id="rId43" Type="http://schemas.openxmlformats.org/officeDocument/2006/relationships/hyperlink" Target="consultantplus://offline/ref=F6C1C5E9DD85D6E1C1C31DC91EA484242ACC85F15EB3A6897A273537BD0F3098EB8E11F2AC75CD02D9515D91w2dBL" TargetMode="External"/><Relationship Id="rId48" Type="http://schemas.openxmlformats.org/officeDocument/2006/relationships/hyperlink" Target="consultantplus://offline/ref=E7643C93753EA19B75E54D4523E32B1C3868EEFF0A195DB9DE503255AA32CCF270FA6B624623E73182408130bBm5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E7643C93753EA19B75E54D4523E32B1C3868EEFF0A195DB9DE503255AA32CCF270FA6B624623E7318240823CbBm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BA03-1581-4E0C-A301-AFE4BE96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13</Pages>
  <Words>3247</Words>
  <Characters>32935</Characters>
  <Application>Microsoft Office Word</Application>
  <DocSecurity>0</DocSecurity>
  <Lines>274</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36110</CharactersWithSpaces>
  <SharedDoc>false</SharedDoc>
  <HLinks>
    <vt:vector size="192" baseType="variant">
      <vt:variant>
        <vt:i4>5701714</vt:i4>
      </vt:variant>
      <vt:variant>
        <vt:i4>93</vt:i4>
      </vt:variant>
      <vt:variant>
        <vt:i4>0</vt:i4>
      </vt:variant>
      <vt:variant>
        <vt:i4>5</vt:i4>
      </vt:variant>
      <vt:variant>
        <vt:lpwstr>consultantplus://offline/ref=DEE75947E3ED00BCC248DD615074F0687080D1D9D6D76E115820BF45BA0E6497F9E919DF53541E32F543961BVDJ</vt:lpwstr>
      </vt:variant>
      <vt:variant>
        <vt:lpwstr/>
      </vt:variant>
      <vt:variant>
        <vt:i4>5701717</vt:i4>
      </vt:variant>
      <vt:variant>
        <vt:i4>90</vt:i4>
      </vt:variant>
      <vt:variant>
        <vt:i4>0</vt:i4>
      </vt:variant>
      <vt:variant>
        <vt:i4>5</vt:i4>
      </vt:variant>
      <vt:variant>
        <vt:lpwstr>consultantplus://offline/ref=DEE75947E3ED00BCC248DD615074F0687080D1D9D6D76E115820BF45BA0E6497F9E919DF53541E32F543961BVCJ</vt:lpwstr>
      </vt:variant>
      <vt:variant>
        <vt:lpwstr/>
      </vt:variant>
      <vt:variant>
        <vt:i4>5701636</vt:i4>
      </vt:variant>
      <vt:variant>
        <vt:i4>87</vt:i4>
      </vt:variant>
      <vt:variant>
        <vt:i4>0</vt:i4>
      </vt:variant>
      <vt:variant>
        <vt:i4>5</vt:i4>
      </vt:variant>
      <vt:variant>
        <vt:lpwstr>consultantplus://offline/ref=DEE75947E3ED00BCC248DD615074F0687080D1D9D6D76E115820BF45BA0E6497F9E919DF53541E32F540951BV2J</vt:lpwstr>
      </vt:variant>
      <vt:variant>
        <vt:lpwstr/>
      </vt:variant>
      <vt:variant>
        <vt:i4>5701718</vt:i4>
      </vt:variant>
      <vt:variant>
        <vt:i4>84</vt:i4>
      </vt:variant>
      <vt:variant>
        <vt:i4>0</vt:i4>
      </vt:variant>
      <vt:variant>
        <vt:i4>5</vt:i4>
      </vt:variant>
      <vt:variant>
        <vt:lpwstr>consultantplus://offline/ref=DEE75947E3ED00BCC248DD615074F0687080D1D9D6D76E115820BF45BA0E6497F9E919DF53541E32F5409A1BV4J</vt:lpwstr>
      </vt:variant>
      <vt:variant>
        <vt:lpwstr/>
      </vt:variant>
      <vt:variant>
        <vt:i4>5701634</vt:i4>
      </vt:variant>
      <vt:variant>
        <vt:i4>81</vt:i4>
      </vt:variant>
      <vt:variant>
        <vt:i4>0</vt:i4>
      </vt:variant>
      <vt:variant>
        <vt:i4>5</vt:i4>
      </vt:variant>
      <vt:variant>
        <vt:lpwstr>consultantplus://offline/ref=DEE75947E3ED00BCC248DD615074F0687080D1D9D6D76E115820BF45BA0E6497F9E919DF53541E32F540921BV3J</vt:lpwstr>
      </vt:variant>
      <vt:variant>
        <vt:lpwstr/>
      </vt:variant>
      <vt:variant>
        <vt:i4>5701634</vt:i4>
      </vt:variant>
      <vt:variant>
        <vt:i4>78</vt:i4>
      </vt:variant>
      <vt:variant>
        <vt:i4>0</vt:i4>
      </vt:variant>
      <vt:variant>
        <vt:i4>5</vt:i4>
      </vt:variant>
      <vt:variant>
        <vt:lpwstr>consultantplus://offline/ref=DEE75947E3ED00BCC248DD615074F0687080D1D9D6D76E115820BF45BA0E6497F9E919DF53541E32F540921BV3J</vt:lpwstr>
      </vt:variant>
      <vt:variant>
        <vt:lpwstr/>
      </vt:variant>
      <vt:variant>
        <vt:i4>5701714</vt:i4>
      </vt:variant>
      <vt:variant>
        <vt:i4>75</vt:i4>
      </vt:variant>
      <vt:variant>
        <vt:i4>0</vt:i4>
      </vt:variant>
      <vt:variant>
        <vt:i4>5</vt:i4>
      </vt:variant>
      <vt:variant>
        <vt:lpwstr>consultantplus://offline/ref=DEE75947E3ED00BCC248DD615074F0687080D1D9D6D76E115820BF45BA0E6497F9E919DF53541E32F543911BVCJ</vt:lpwstr>
      </vt:variant>
      <vt:variant>
        <vt:lpwstr/>
      </vt:variant>
      <vt:variant>
        <vt:i4>5701634</vt:i4>
      </vt:variant>
      <vt:variant>
        <vt:i4>72</vt:i4>
      </vt:variant>
      <vt:variant>
        <vt:i4>0</vt:i4>
      </vt:variant>
      <vt:variant>
        <vt:i4>5</vt:i4>
      </vt:variant>
      <vt:variant>
        <vt:lpwstr>consultantplus://offline/ref=DEE75947E3ED00BCC248DD615074F0687080D1D9D6D76E115820BF45BA0E6497F9E919DF53541E32F543911BV3J</vt:lpwstr>
      </vt:variant>
      <vt:variant>
        <vt:lpwstr/>
      </vt:variant>
      <vt:variant>
        <vt:i4>5701716</vt:i4>
      </vt:variant>
      <vt:variant>
        <vt:i4>69</vt:i4>
      </vt:variant>
      <vt:variant>
        <vt:i4>0</vt:i4>
      </vt:variant>
      <vt:variant>
        <vt:i4>5</vt:i4>
      </vt:variant>
      <vt:variant>
        <vt:lpwstr>consultantplus://offline/ref=DEE75947E3ED00BCC248DD615074F0687080D1D9D6D76E115820BF45BA0E6497F9E919DF53541E32F5419B1BV4J</vt:lpwstr>
      </vt:variant>
      <vt:variant>
        <vt:lpwstr/>
      </vt:variant>
      <vt:variant>
        <vt:i4>5701718</vt:i4>
      </vt:variant>
      <vt:variant>
        <vt:i4>66</vt:i4>
      </vt:variant>
      <vt:variant>
        <vt:i4>0</vt:i4>
      </vt:variant>
      <vt:variant>
        <vt:i4>5</vt:i4>
      </vt:variant>
      <vt:variant>
        <vt:lpwstr>consultantplus://offline/ref=DEE75947E3ED00BCC248DD615074F0687080D1D9D6D76E115820BF45BA0E6497F9E919DF53541E32F5409A1BV4J</vt:lpwstr>
      </vt:variant>
      <vt:variant>
        <vt:lpwstr/>
      </vt:variant>
      <vt:variant>
        <vt:i4>5701632</vt:i4>
      </vt:variant>
      <vt:variant>
        <vt:i4>63</vt:i4>
      </vt:variant>
      <vt:variant>
        <vt:i4>0</vt:i4>
      </vt:variant>
      <vt:variant>
        <vt:i4>5</vt:i4>
      </vt:variant>
      <vt:variant>
        <vt:lpwstr>consultantplus://offline/ref=DEE75947E3ED00BCC248DD615074F0687080D1D9D6D76E115820BF45BA0E6497F9E919DF53541E32F543911BV1J</vt:lpwstr>
      </vt:variant>
      <vt:variant>
        <vt:lpwstr/>
      </vt:variant>
      <vt:variant>
        <vt:i4>5701633</vt:i4>
      </vt:variant>
      <vt:variant>
        <vt:i4>60</vt:i4>
      </vt:variant>
      <vt:variant>
        <vt:i4>0</vt:i4>
      </vt:variant>
      <vt:variant>
        <vt:i4>5</vt:i4>
      </vt:variant>
      <vt:variant>
        <vt:lpwstr>consultantplus://offline/ref=DEE75947E3ED00BCC248DD615074F0687080D1D9D6D76E115820BF45BA0E6497F9E919DF53541E32F543911BV0J</vt:lpwstr>
      </vt:variant>
      <vt:variant>
        <vt:lpwstr/>
      </vt:variant>
      <vt:variant>
        <vt:i4>5701638</vt:i4>
      </vt:variant>
      <vt:variant>
        <vt:i4>57</vt:i4>
      </vt:variant>
      <vt:variant>
        <vt:i4>0</vt:i4>
      </vt:variant>
      <vt:variant>
        <vt:i4>5</vt:i4>
      </vt:variant>
      <vt:variant>
        <vt:lpwstr>consultantplus://offline/ref=DEE75947E3ED00BCC248DD615074F0687080D1D9D6D76E115820BF45BA0E6497F9E919DF53541E32F543911BV7J</vt:lpwstr>
      </vt:variant>
      <vt:variant>
        <vt:lpwstr/>
      </vt:variant>
      <vt:variant>
        <vt:i4>5701639</vt:i4>
      </vt:variant>
      <vt:variant>
        <vt:i4>54</vt:i4>
      </vt:variant>
      <vt:variant>
        <vt:i4>0</vt:i4>
      </vt:variant>
      <vt:variant>
        <vt:i4>5</vt:i4>
      </vt:variant>
      <vt:variant>
        <vt:lpwstr>consultantplus://offline/ref=DEE75947E3ED00BCC248DD615074F0687080D1D9D6D76E115820BF45BA0E6497F9E919DF53541E32F543911BV6J</vt:lpwstr>
      </vt:variant>
      <vt:variant>
        <vt:lpwstr/>
      </vt:variant>
      <vt:variant>
        <vt:i4>5701636</vt:i4>
      </vt:variant>
      <vt:variant>
        <vt:i4>51</vt:i4>
      </vt:variant>
      <vt:variant>
        <vt:i4>0</vt:i4>
      </vt:variant>
      <vt:variant>
        <vt:i4>5</vt:i4>
      </vt:variant>
      <vt:variant>
        <vt:lpwstr>consultantplus://offline/ref=DEE75947E3ED00BCC248DD615074F0687080D1D9D6D76E115820BF45BA0E6497F9E919DF53541E32F543911BV5J</vt:lpwstr>
      </vt:variant>
      <vt:variant>
        <vt:lpwstr/>
      </vt:variant>
      <vt:variant>
        <vt:i4>5701635</vt:i4>
      </vt:variant>
      <vt:variant>
        <vt:i4>48</vt:i4>
      </vt:variant>
      <vt:variant>
        <vt:i4>0</vt:i4>
      </vt:variant>
      <vt:variant>
        <vt:i4>5</vt:i4>
      </vt:variant>
      <vt:variant>
        <vt:lpwstr>consultantplus://offline/ref=DEE75947E3ED00BCC248DD615074F0687080D1D9D6D76E115820BF45BA0E6497F9E919DF53541E32F541941BV5J</vt:lpwstr>
      </vt:variant>
      <vt:variant>
        <vt:lpwstr/>
      </vt:variant>
      <vt:variant>
        <vt:i4>5701635</vt:i4>
      </vt:variant>
      <vt:variant>
        <vt:i4>45</vt:i4>
      </vt:variant>
      <vt:variant>
        <vt:i4>0</vt:i4>
      </vt:variant>
      <vt:variant>
        <vt:i4>5</vt:i4>
      </vt:variant>
      <vt:variant>
        <vt:lpwstr>consultantplus://offline/ref=DEE75947E3ED00BCC248DD615074F0687080D1D9D6D76E115820BF45BA0E6497F9E919DF53541E32F541941BV5J</vt:lpwstr>
      </vt:variant>
      <vt:variant>
        <vt:lpwstr/>
      </vt:variant>
      <vt:variant>
        <vt:i4>5701637</vt:i4>
      </vt:variant>
      <vt:variant>
        <vt:i4>42</vt:i4>
      </vt:variant>
      <vt:variant>
        <vt:i4>0</vt:i4>
      </vt:variant>
      <vt:variant>
        <vt:i4>5</vt:i4>
      </vt:variant>
      <vt:variant>
        <vt:lpwstr>consultantplus://offline/ref=DEE75947E3ED00BCC248DD615074F0687080D1D9D6D76E115820BF45BA0E6497F9E919DF53541E32F543911BV4J</vt:lpwstr>
      </vt:variant>
      <vt:variant>
        <vt:lpwstr/>
      </vt:variant>
      <vt:variant>
        <vt:i4>5701638</vt:i4>
      </vt:variant>
      <vt:variant>
        <vt:i4>39</vt:i4>
      </vt:variant>
      <vt:variant>
        <vt:i4>0</vt:i4>
      </vt:variant>
      <vt:variant>
        <vt:i4>5</vt:i4>
      </vt:variant>
      <vt:variant>
        <vt:lpwstr>consultantplus://offline/ref=DEE75947E3ED00BCC248DD615074F0687080D1D9D6D76E115820BF45BA0E6497F9E919DF53541E32F541951BV1J</vt:lpwstr>
      </vt:variant>
      <vt:variant>
        <vt:lpwstr/>
      </vt:variant>
      <vt:variant>
        <vt:i4>5701635</vt:i4>
      </vt:variant>
      <vt:variant>
        <vt:i4>36</vt:i4>
      </vt:variant>
      <vt:variant>
        <vt:i4>0</vt:i4>
      </vt:variant>
      <vt:variant>
        <vt:i4>5</vt:i4>
      </vt:variant>
      <vt:variant>
        <vt:lpwstr>consultantplus://offline/ref=DEE75947E3ED00BCC248DD615074F0687080D1D9D6D76E115820BF45BA0E6497F9E919DF53541E32F541961BV7J</vt:lpwstr>
      </vt:variant>
      <vt:variant>
        <vt:lpwstr/>
      </vt:variant>
      <vt:variant>
        <vt:i4>5701636</vt:i4>
      </vt:variant>
      <vt:variant>
        <vt:i4>33</vt:i4>
      </vt:variant>
      <vt:variant>
        <vt:i4>0</vt:i4>
      </vt:variant>
      <vt:variant>
        <vt:i4>5</vt:i4>
      </vt:variant>
      <vt:variant>
        <vt:lpwstr>consultantplus://offline/ref=DEE75947E3ED00BCC248DD615074F0687080D1D9D6D76E115820BF45BA0E6497F9E919DF53541E32F541971BV1J</vt:lpwstr>
      </vt:variant>
      <vt:variant>
        <vt:lpwstr/>
      </vt:variant>
      <vt:variant>
        <vt:i4>1376349</vt:i4>
      </vt:variant>
      <vt:variant>
        <vt:i4>30</vt:i4>
      </vt:variant>
      <vt:variant>
        <vt:i4>0</vt:i4>
      </vt:variant>
      <vt:variant>
        <vt:i4>5</vt:i4>
      </vt:variant>
      <vt:variant>
        <vt:lpwstr>consultantplus://offline/ref=16425FA2CCAA18D78A8D23500F34477D9ED51BE9C220D7C3F6C40002D7E21DF73D790635B1AA4CF3B7D1CABAgEJ</vt:lpwstr>
      </vt:variant>
      <vt:variant>
        <vt:lpwstr/>
      </vt:variant>
      <vt:variant>
        <vt:i4>1376347</vt:i4>
      </vt:variant>
      <vt:variant>
        <vt:i4>27</vt:i4>
      </vt:variant>
      <vt:variant>
        <vt:i4>0</vt:i4>
      </vt:variant>
      <vt:variant>
        <vt:i4>5</vt:i4>
      </vt:variant>
      <vt:variant>
        <vt:lpwstr>consultantplus://offline/ref=16425FA2CCAA18D78A8D23500F34477D9ED51BE9C220D7C3F6C40002D7E21DF73D790635B1AA4CF3B7D1CABAgCJ</vt:lpwstr>
      </vt:variant>
      <vt:variant>
        <vt:lpwstr/>
      </vt:variant>
      <vt:variant>
        <vt:i4>5701718</vt:i4>
      </vt:variant>
      <vt:variant>
        <vt:i4>24</vt:i4>
      </vt:variant>
      <vt:variant>
        <vt:i4>0</vt:i4>
      </vt:variant>
      <vt:variant>
        <vt:i4>5</vt:i4>
      </vt:variant>
      <vt:variant>
        <vt:lpwstr>consultantplus://offline/ref=DEE75947E3ED00BCC248DD615074F0687080D1D9D6D76E115820BF45BA0E6497F9E919DF53541E32F5409A1BV4J</vt:lpwstr>
      </vt:variant>
      <vt:variant>
        <vt:lpwstr/>
      </vt:variant>
      <vt:variant>
        <vt:i4>2818098</vt:i4>
      </vt:variant>
      <vt:variant>
        <vt:i4>21</vt:i4>
      </vt:variant>
      <vt:variant>
        <vt:i4>0</vt:i4>
      </vt:variant>
      <vt:variant>
        <vt:i4>5</vt:i4>
      </vt:variant>
      <vt:variant>
        <vt:lpwstr>consultantplus://offline/ref=81CAC74E89A8E6E6D10895601326C649DEA7677BA926618113B8E3CD442BBE643F600A5EDC9535DB436A7E0FO5e2N</vt:lpwstr>
      </vt:variant>
      <vt:variant>
        <vt:lpwstr/>
      </vt:variant>
      <vt:variant>
        <vt:i4>5701718</vt:i4>
      </vt:variant>
      <vt:variant>
        <vt:i4>18</vt:i4>
      </vt:variant>
      <vt:variant>
        <vt:i4>0</vt:i4>
      </vt:variant>
      <vt:variant>
        <vt:i4>5</vt:i4>
      </vt:variant>
      <vt:variant>
        <vt:lpwstr>consultantplus://offline/ref=DEE75947E3ED00BCC248DD615074F0687080D1D9D6D76E115820BF45BA0E6497F9E919DF53541E32F5409A1BV4J</vt:lpwstr>
      </vt:variant>
      <vt:variant>
        <vt:lpwstr/>
      </vt:variant>
      <vt:variant>
        <vt:i4>3276906</vt:i4>
      </vt:variant>
      <vt:variant>
        <vt:i4>15</vt:i4>
      </vt:variant>
      <vt:variant>
        <vt:i4>0</vt:i4>
      </vt:variant>
      <vt:variant>
        <vt:i4>5</vt:i4>
      </vt:variant>
      <vt:variant>
        <vt:lpwstr>consultantplus://offline/ref=11C3026CFCEEC89038F242CDCAB93DFA4F796AA15E42C5B380C0A10FF2981A43070B2FEA5D66F30C3D12416B46rEM</vt:lpwstr>
      </vt:variant>
      <vt:variant>
        <vt:lpwstr/>
      </vt:variant>
      <vt:variant>
        <vt:i4>2359354</vt:i4>
      </vt:variant>
      <vt:variant>
        <vt:i4>12</vt:i4>
      </vt:variant>
      <vt:variant>
        <vt:i4>0</vt:i4>
      </vt:variant>
      <vt:variant>
        <vt:i4>5</vt:i4>
      </vt:variant>
      <vt:variant>
        <vt:lpwstr>consultantplus://offline/ref=31379A49B587E470FF764595172E0A64C86C612DF53A4780A6579547E3D271CB3D6FCEBC40D4B41C909214F2t8q3M</vt:lpwstr>
      </vt:variant>
      <vt:variant>
        <vt:lpwstr/>
      </vt:variant>
      <vt:variant>
        <vt:i4>5701718</vt:i4>
      </vt:variant>
      <vt:variant>
        <vt:i4>9</vt:i4>
      </vt:variant>
      <vt:variant>
        <vt:i4>0</vt:i4>
      </vt:variant>
      <vt:variant>
        <vt:i4>5</vt:i4>
      </vt:variant>
      <vt:variant>
        <vt:lpwstr>consultantplus://offline/ref=DEE75947E3ED00BCC248DD615074F0687080D1D9D6D76E115820BF45BA0E6497F9E919DF53541E32F5409A1BV4J</vt:lpwstr>
      </vt:variant>
      <vt:variant>
        <vt:lpwstr/>
      </vt:variant>
      <vt:variant>
        <vt:i4>7143477</vt:i4>
      </vt:variant>
      <vt:variant>
        <vt:i4>6</vt:i4>
      </vt:variant>
      <vt:variant>
        <vt:i4>0</vt:i4>
      </vt:variant>
      <vt:variant>
        <vt:i4>5</vt:i4>
      </vt:variant>
      <vt:variant>
        <vt:lpwstr>consultantplus://offline/ref=2D469FE1BC3F6814936C86D51C21D6A93F0FF91BE07095DEEFF9757942E907271871177E0A72BC51C7F98ECEUEm4M</vt:lpwstr>
      </vt:variant>
      <vt:variant>
        <vt:lpwstr/>
      </vt:variant>
      <vt:variant>
        <vt:i4>1376265</vt:i4>
      </vt:variant>
      <vt:variant>
        <vt:i4>3</vt:i4>
      </vt:variant>
      <vt:variant>
        <vt:i4>0</vt:i4>
      </vt:variant>
      <vt:variant>
        <vt:i4>5</vt:i4>
      </vt:variant>
      <vt:variant>
        <vt:lpwstr>consultantplus://offline/ref=16425FA2CCAA18D78A8D23500F34477D9ED51BE9C220D7C3F6C40002D7E21DF73D790635B1AA4CF3B7D1CDBAg4J</vt:lpwstr>
      </vt:variant>
      <vt:variant>
        <vt:lpwstr/>
      </vt:variant>
      <vt:variant>
        <vt:i4>1507340</vt:i4>
      </vt:variant>
      <vt:variant>
        <vt:i4>0</vt:i4>
      </vt:variant>
      <vt:variant>
        <vt:i4>0</vt:i4>
      </vt:variant>
      <vt:variant>
        <vt:i4>5</vt:i4>
      </vt:variant>
      <vt:variant>
        <vt:lpwstr>consultantplus://offline/ref=CA4ECB8DB563429D341136699A0D7109D1961F145BF1641AEC6608207814C8462B7FBE4E58B508924C80FFo4d6J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Revizor</dc:creator>
  <cp:keywords/>
  <cp:lastModifiedBy>Revizor</cp:lastModifiedBy>
  <cp:revision>31</cp:revision>
  <cp:lastPrinted>2019-07-15T15:10:00Z</cp:lastPrinted>
  <dcterms:created xsi:type="dcterms:W3CDTF">2018-08-03T09:11:00Z</dcterms:created>
  <dcterms:modified xsi:type="dcterms:W3CDTF">2019-07-15T15:25:00Z</dcterms:modified>
</cp:coreProperties>
</file>