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67" w:rsidRDefault="00307F67" w:rsidP="00307F67"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  <w:r>
        <w:rPr>
          <w:b/>
        </w:rPr>
        <w:t xml:space="preserve"> </w:t>
      </w:r>
    </w:p>
    <w:p w:rsidR="00307F67" w:rsidRDefault="00307F67" w:rsidP="00307F67">
      <w:pPr>
        <w:jc w:val="center"/>
        <w:rPr>
          <w:b/>
        </w:rPr>
      </w:pPr>
      <w:r>
        <w:rPr>
          <w:b/>
        </w:rPr>
        <w:t>ГОРОДСКОГО ОКРУГА СТАВРОПОЛЬСКОГО КРАЯ</w:t>
      </w:r>
    </w:p>
    <w:p w:rsidR="00307F67" w:rsidRDefault="00307F67" w:rsidP="00307F67">
      <w:pPr>
        <w:jc w:val="center"/>
        <w:rPr>
          <w:b/>
          <w:sz w:val="16"/>
          <w:szCs w:val="16"/>
        </w:rPr>
      </w:pPr>
    </w:p>
    <w:p w:rsidR="00307F67" w:rsidRDefault="00307F67" w:rsidP="00307F6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307F67" w:rsidRDefault="00307F67" w:rsidP="00307F67">
      <w:pPr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307F67" w:rsidTr="00307F67">
        <w:tc>
          <w:tcPr>
            <w:tcW w:w="3190" w:type="dxa"/>
            <w:hideMark/>
          </w:tcPr>
          <w:p w:rsidR="00307F67" w:rsidRDefault="00307F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F11CC">
              <w:rPr>
                <w:sz w:val="28"/>
                <w:szCs w:val="28"/>
              </w:rPr>
              <w:t>31 декабря 2015 года</w:t>
            </w:r>
            <w:r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3190" w:type="dxa"/>
            <w:hideMark/>
          </w:tcPr>
          <w:p w:rsidR="00307F67" w:rsidRDefault="00307F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г. Минеральные Воды</w:t>
            </w:r>
          </w:p>
        </w:tc>
        <w:tc>
          <w:tcPr>
            <w:tcW w:w="3190" w:type="dxa"/>
            <w:hideMark/>
          </w:tcPr>
          <w:p w:rsidR="00307F67" w:rsidRDefault="00307F67">
            <w:r>
              <w:t xml:space="preserve"> </w:t>
            </w:r>
            <w:r>
              <w:rPr>
                <w:lang w:val="en-US"/>
              </w:rPr>
              <w:t xml:space="preserve">           </w:t>
            </w:r>
            <w:r>
              <w:t xml:space="preserve">             №</w:t>
            </w:r>
            <w:r w:rsidR="001F11CC">
              <w:t xml:space="preserve"> 321</w:t>
            </w:r>
          </w:p>
        </w:tc>
      </w:tr>
    </w:tbl>
    <w:p w:rsidR="009D25E5" w:rsidRDefault="009D25E5">
      <w:pPr>
        <w:pStyle w:val="ConsPlusNormal"/>
        <w:jc w:val="both"/>
      </w:pPr>
    </w:p>
    <w:p w:rsidR="00307F67" w:rsidRDefault="00307F67">
      <w:pPr>
        <w:pStyle w:val="ConsPlusNormal"/>
        <w:jc w:val="both"/>
      </w:pPr>
    </w:p>
    <w:p w:rsidR="009F445E" w:rsidRPr="00DC4CA2" w:rsidRDefault="00307F67" w:rsidP="009F445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общих требований к определению</w:t>
      </w:r>
      <w:r w:rsidR="009F445E">
        <w:rPr>
          <w:rFonts w:ascii="Times New Roman" w:hAnsi="Times New Roman" w:cs="Times New Roman"/>
          <w:sz w:val="28"/>
          <w:szCs w:val="28"/>
        </w:rPr>
        <w:t xml:space="preserve"> нормативных затрат на оказание муниципальных услуг </w:t>
      </w:r>
      <w:r w:rsidR="009F445E" w:rsidRPr="00DC4CA2">
        <w:rPr>
          <w:rFonts w:ascii="Times New Roman" w:hAnsi="Times New Roman" w:cs="Times New Roman"/>
          <w:sz w:val="28"/>
          <w:szCs w:val="28"/>
        </w:rPr>
        <w:t xml:space="preserve">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финансового обеспечения выполнения </w:t>
      </w:r>
      <w:r w:rsidR="009F445E">
        <w:rPr>
          <w:rFonts w:ascii="Times New Roman" w:hAnsi="Times New Roman" w:cs="Times New Roman"/>
          <w:sz w:val="28"/>
          <w:szCs w:val="28"/>
        </w:rPr>
        <w:t>муниципального</w:t>
      </w:r>
      <w:r w:rsidR="009F445E" w:rsidRPr="00DC4CA2">
        <w:rPr>
          <w:rFonts w:ascii="Times New Roman" w:hAnsi="Times New Roman" w:cs="Times New Roman"/>
          <w:sz w:val="28"/>
          <w:szCs w:val="28"/>
        </w:rPr>
        <w:t xml:space="preserve"> задания на оказание муниципальных услуг (выполнение работ) муниципальным учреждением</w:t>
      </w:r>
    </w:p>
    <w:p w:rsidR="00307F67" w:rsidRPr="00307F67" w:rsidRDefault="00307F67" w:rsidP="00307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F67" w:rsidRDefault="00307F67">
      <w:pPr>
        <w:pStyle w:val="ConsPlusNormal"/>
        <w:jc w:val="both"/>
      </w:pPr>
    </w:p>
    <w:p w:rsidR="009D25E5" w:rsidRDefault="009D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CA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DC4CA2">
          <w:rPr>
            <w:rFonts w:ascii="Times New Roman" w:hAnsi="Times New Roman" w:cs="Times New Roman"/>
            <w:color w:val="0000FF"/>
            <w:sz w:val="28"/>
            <w:szCs w:val="28"/>
          </w:rPr>
          <w:t>абзацем вторым пункта 4 статьи 69.2</w:t>
        </w:r>
      </w:hyperlink>
      <w:r w:rsidRPr="00DC4CA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07F67">
        <w:rPr>
          <w:rFonts w:ascii="Times New Roman" w:hAnsi="Times New Roman" w:cs="Times New Roman"/>
          <w:sz w:val="28"/>
          <w:szCs w:val="28"/>
        </w:rPr>
        <w:t>го кодекса Российской Федерации, Уставом Минераловодского городского округа Ставропольского края, администрация  Минераловодского городского округа Ставропольского края</w:t>
      </w:r>
    </w:p>
    <w:p w:rsidR="00307F67" w:rsidRDefault="00307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445E" w:rsidRDefault="009F4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7F67" w:rsidRDefault="00307F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F445E" w:rsidRPr="00DC4CA2" w:rsidRDefault="009F44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5E5" w:rsidRPr="00DC4CA2" w:rsidRDefault="009D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C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4CA2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39" w:history="1">
        <w:r w:rsidRPr="00DC4CA2">
          <w:rPr>
            <w:rFonts w:ascii="Times New Roman" w:hAnsi="Times New Roman" w:cs="Times New Roman"/>
            <w:color w:val="0000FF"/>
            <w:sz w:val="28"/>
            <w:szCs w:val="28"/>
          </w:rPr>
          <w:t>общие требования</w:t>
        </w:r>
      </w:hyperlink>
      <w:r w:rsidRPr="00DC4CA2">
        <w:rPr>
          <w:rFonts w:ascii="Times New Roman" w:hAnsi="Times New Roman" w:cs="Times New Roman"/>
          <w:sz w:val="28"/>
          <w:szCs w:val="28"/>
        </w:rPr>
        <w:t xml:space="preserve"> </w:t>
      </w:r>
      <w:r w:rsidR="00F90F6B">
        <w:rPr>
          <w:rFonts w:ascii="Times New Roman" w:hAnsi="Times New Roman" w:cs="Times New Roman"/>
          <w:sz w:val="28"/>
          <w:szCs w:val="28"/>
        </w:rPr>
        <w:t xml:space="preserve">к определению нормативных затрат на оказание муниципальных услуг </w:t>
      </w:r>
      <w:r w:rsidR="00F90F6B" w:rsidRPr="00DC4CA2">
        <w:rPr>
          <w:rFonts w:ascii="Times New Roman" w:hAnsi="Times New Roman" w:cs="Times New Roman"/>
          <w:sz w:val="28"/>
          <w:szCs w:val="28"/>
        </w:rPr>
        <w:t xml:space="preserve">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финансового обеспечения выполнения </w:t>
      </w:r>
      <w:r w:rsidR="00F90F6B">
        <w:rPr>
          <w:rFonts w:ascii="Times New Roman" w:hAnsi="Times New Roman" w:cs="Times New Roman"/>
          <w:sz w:val="28"/>
          <w:szCs w:val="28"/>
        </w:rPr>
        <w:t>муниципального</w:t>
      </w:r>
      <w:r w:rsidR="00F90F6B" w:rsidRPr="00DC4CA2">
        <w:rPr>
          <w:rFonts w:ascii="Times New Roman" w:hAnsi="Times New Roman" w:cs="Times New Roman"/>
          <w:sz w:val="28"/>
          <w:szCs w:val="28"/>
        </w:rPr>
        <w:t xml:space="preserve"> задания на оказание муниципальных услуг (выполнение работ) муниципальным учреждением </w:t>
      </w:r>
      <w:r w:rsidRPr="00DC4CA2">
        <w:rPr>
          <w:rFonts w:ascii="Times New Roman" w:hAnsi="Times New Roman" w:cs="Times New Roman"/>
          <w:sz w:val="28"/>
          <w:szCs w:val="28"/>
        </w:rPr>
        <w:t xml:space="preserve">(далее - Общие требования, </w:t>
      </w:r>
      <w:r w:rsidR="00F90F6B">
        <w:rPr>
          <w:rFonts w:ascii="Times New Roman" w:hAnsi="Times New Roman" w:cs="Times New Roman"/>
          <w:sz w:val="28"/>
          <w:szCs w:val="28"/>
        </w:rPr>
        <w:t>муниципальное з</w:t>
      </w:r>
      <w:r w:rsidRPr="00DC4CA2">
        <w:rPr>
          <w:rFonts w:ascii="Times New Roman" w:hAnsi="Times New Roman" w:cs="Times New Roman"/>
          <w:sz w:val="28"/>
          <w:szCs w:val="28"/>
        </w:rPr>
        <w:t>адание.</w:t>
      </w:r>
      <w:proofErr w:type="gramEnd"/>
    </w:p>
    <w:p w:rsidR="009D25E5" w:rsidRPr="00DC4CA2" w:rsidRDefault="009D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CA2">
        <w:rPr>
          <w:rFonts w:ascii="Times New Roman" w:hAnsi="Times New Roman" w:cs="Times New Roman"/>
          <w:sz w:val="28"/>
          <w:szCs w:val="28"/>
        </w:rPr>
        <w:t>2. Установить, что:</w:t>
      </w:r>
    </w:p>
    <w:p w:rsidR="009D25E5" w:rsidRPr="00DC4CA2" w:rsidRDefault="009D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CA2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муниципальной услуги, осуществление которой предусмотрено бюджетным законодательством Российской Федерации и не отнесенной к иным видам деятельности, определяемые с соблюдением </w:t>
      </w:r>
      <w:hyperlink w:anchor="P39" w:history="1">
        <w:r w:rsidRPr="00DC4CA2">
          <w:rPr>
            <w:rFonts w:ascii="Times New Roman" w:hAnsi="Times New Roman" w:cs="Times New Roman"/>
            <w:color w:val="0000FF"/>
            <w:sz w:val="28"/>
            <w:szCs w:val="28"/>
          </w:rPr>
          <w:t>Общих требований</w:t>
        </w:r>
      </w:hyperlink>
      <w:r w:rsidRPr="00DC4CA2">
        <w:rPr>
          <w:rFonts w:ascii="Times New Roman" w:hAnsi="Times New Roman" w:cs="Times New Roman"/>
          <w:sz w:val="28"/>
          <w:szCs w:val="28"/>
        </w:rPr>
        <w:t xml:space="preserve">, применяются при расчете финансового обеспечения выполнения </w:t>
      </w:r>
      <w:r w:rsidR="00AB09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CA2">
        <w:rPr>
          <w:rFonts w:ascii="Times New Roman" w:hAnsi="Times New Roman" w:cs="Times New Roman"/>
          <w:sz w:val="28"/>
          <w:szCs w:val="28"/>
        </w:rPr>
        <w:t xml:space="preserve"> задания, начиная с муниципальных</w:t>
      </w:r>
      <w:r w:rsidR="00AB09B8">
        <w:rPr>
          <w:rFonts w:ascii="Times New Roman" w:hAnsi="Times New Roman" w:cs="Times New Roman"/>
          <w:sz w:val="28"/>
          <w:szCs w:val="28"/>
        </w:rPr>
        <w:t xml:space="preserve"> заданий на 2017 год и </w:t>
      </w:r>
      <w:r w:rsidRPr="00DC4CA2">
        <w:rPr>
          <w:rFonts w:ascii="Times New Roman" w:hAnsi="Times New Roman" w:cs="Times New Roman"/>
          <w:sz w:val="28"/>
          <w:szCs w:val="28"/>
        </w:rPr>
        <w:t>на плановый период 2</w:t>
      </w:r>
      <w:r w:rsidR="00AB09B8">
        <w:rPr>
          <w:rFonts w:ascii="Times New Roman" w:hAnsi="Times New Roman" w:cs="Times New Roman"/>
          <w:sz w:val="28"/>
          <w:szCs w:val="28"/>
        </w:rPr>
        <w:t>018</w:t>
      </w:r>
      <w:r w:rsidRPr="00DC4CA2">
        <w:rPr>
          <w:rFonts w:ascii="Times New Roman" w:hAnsi="Times New Roman" w:cs="Times New Roman"/>
          <w:sz w:val="28"/>
          <w:szCs w:val="28"/>
        </w:rPr>
        <w:t xml:space="preserve"> и 201</w:t>
      </w:r>
      <w:r w:rsidR="00AB09B8">
        <w:rPr>
          <w:rFonts w:ascii="Times New Roman" w:hAnsi="Times New Roman" w:cs="Times New Roman"/>
          <w:sz w:val="28"/>
          <w:szCs w:val="28"/>
        </w:rPr>
        <w:t>9 годов</w:t>
      </w:r>
      <w:r w:rsidRPr="00DC4CA2">
        <w:rPr>
          <w:rFonts w:ascii="Times New Roman" w:hAnsi="Times New Roman" w:cs="Times New Roman"/>
          <w:sz w:val="28"/>
          <w:szCs w:val="28"/>
        </w:rPr>
        <w:t>;</w:t>
      </w:r>
    </w:p>
    <w:p w:rsidR="009D25E5" w:rsidRPr="00DC4CA2" w:rsidRDefault="009D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CA2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AB09B8">
        <w:rPr>
          <w:rFonts w:ascii="Times New Roman" w:hAnsi="Times New Roman" w:cs="Times New Roman"/>
          <w:sz w:val="28"/>
          <w:szCs w:val="28"/>
        </w:rPr>
        <w:t>муниципальной</w:t>
      </w:r>
      <w:r w:rsidRPr="00DC4CA2">
        <w:rPr>
          <w:rFonts w:ascii="Times New Roman" w:hAnsi="Times New Roman" w:cs="Times New Roman"/>
          <w:sz w:val="28"/>
          <w:szCs w:val="28"/>
        </w:rPr>
        <w:t xml:space="preserve"> услуги, осуществление которой предусмотрено бюджетным законодательством Российской Федерации и не отнесенной к иным видам деятельности, рассчитанные с соблюдением </w:t>
      </w:r>
      <w:hyperlink w:anchor="P39" w:history="1">
        <w:r w:rsidRPr="00DC4CA2">
          <w:rPr>
            <w:rFonts w:ascii="Times New Roman" w:hAnsi="Times New Roman" w:cs="Times New Roman"/>
            <w:color w:val="0000FF"/>
            <w:sz w:val="28"/>
            <w:szCs w:val="28"/>
          </w:rPr>
          <w:t>Общих требований</w:t>
        </w:r>
      </w:hyperlink>
      <w:r w:rsidRPr="00DC4CA2">
        <w:rPr>
          <w:rFonts w:ascii="Times New Roman" w:hAnsi="Times New Roman" w:cs="Times New Roman"/>
          <w:sz w:val="28"/>
          <w:szCs w:val="28"/>
        </w:rPr>
        <w:t xml:space="preserve">, не могут приводить к превышению объема бюджетных ассигнований, предусмотренных </w:t>
      </w:r>
      <w:r w:rsidR="00AB09B8">
        <w:rPr>
          <w:rFonts w:ascii="Times New Roman" w:hAnsi="Times New Roman" w:cs="Times New Roman"/>
          <w:sz w:val="28"/>
          <w:szCs w:val="28"/>
        </w:rPr>
        <w:t>решением</w:t>
      </w:r>
      <w:r w:rsidRPr="00DC4CA2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на плановый период на </w:t>
      </w:r>
      <w:r w:rsidRPr="00DC4CA2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выполнения </w:t>
      </w:r>
      <w:r w:rsidR="00AB09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CA2">
        <w:rPr>
          <w:rFonts w:ascii="Times New Roman" w:hAnsi="Times New Roman" w:cs="Times New Roman"/>
          <w:sz w:val="28"/>
          <w:szCs w:val="28"/>
        </w:rPr>
        <w:t xml:space="preserve"> задания;</w:t>
      </w:r>
      <w:proofErr w:type="gramEnd"/>
    </w:p>
    <w:p w:rsidR="009D25E5" w:rsidRPr="00DC4CA2" w:rsidRDefault="009D2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4CA2">
        <w:rPr>
          <w:rFonts w:ascii="Times New Roman" w:hAnsi="Times New Roman" w:cs="Times New Roman"/>
          <w:sz w:val="28"/>
          <w:szCs w:val="28"/>
        </w:rPr>
        <w:t xml:space="preserve">значения базовых нормативов затрат и отраслевых корректирующих коэффициентов к базовым нормативам затрат на оказание </w:t>
      </w:r>
      <w:r w:rsidR="00AB09B8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DC4CA2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AB09B8">
        <w:rPr>
          <w:rFonts w:ascii="Times New Roman" w:hAnsi="Times New Roman" w:cs="Times New Roman"/>
          <w:sz w:val="28"/>
          <w:szCs w:val="28"/>
        </w:rPr>
        <w:t>муниципальных</w:t>
      </w:r>
      <w:r w:rsidRPr="00DC4CA2">
        <w:rPr>
          <w:rFonts w:ascii="Times New Roman" w:hAnsi="Times New Roman" w:cs="Times New Roman"/>
          <w:sz w:val="28"/>
          <w:szCs w:val="28"/>
        </w:rPr>
        <w:t xml:space="preserve"> услуг, осуществление которых предусмотрено бюджетным законодательством Российской Федерации и не отнесенных к иным видам деятельности, определяемые в соответствии с </w:t>
      </w:r>
      <w:hyperlink w:anchor="P39" w:history="1">
        <w:r w:rsidRPr="00DC4CA2">
          <w:rPr>
            <w:rFonts w:ascii="Times New Roman" w:hAnsi="Times New Roman" w:cs="Times New Roman"/>
            <w:color w:val="0000FF"/>
            <w:sz w:val="28"/>
            <w:szCs w:val="28"/>
          </w:rPr>
          <w:t>Общими требованиями</w:t>
        </w:r>
      </w:hyperlink>
      <w:r w:rsidRPr="00DC4CA2">
        <w:rPr>
          <w:rFonts w:ascii="Times New Roman" w:hAnsi="Times New Roman" w:cs="Times New Roman"/>
          <w:sz w:val="28"/>
          <w:szCs w:val="28"/>
        </w:rPr>
        <w:t xml:space="preserve">, до начала срока формирования </w:t>
      </w:r>
      <w:r w:rsidR="00AB09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CA2">
        <w:rPr>
          <w:rFonts w:ascii="Times New Roman" w:hAnsi="Times New Roman" w:cs="Times New Roman"/>
          <w:sz w:val="28"/>
          <w:szCs w:val="28"/>
        </w:rPr>
        <w:t xml:space="preserve"> задания на 2018 год и на плановый период 2019 и 2020 годов утверждаются </w:t>
      </w:r>
      <w:r w:rsidR="00AB09B8">
        <w:rPr>
          <w:rFonts w:ascii="Times New Roman" w:hAnsi="Times New Roman" w:cs="Times New Roman"/>
          <w:sz w:val="28"/>
          <w:szCs w:val="28"/>
        </w:rPr>
        <w:t>органами</w:t>
      </w:r>
      <w:r w:rsidRPr="00DC4CA2">
        <w:rPr>
          <w:rFonts w:ascii="Times New Roman" w:hAnsi="Times New Roman" w:cs="Times New Roman"/>
          <w:sz w:val="28"/>
          <w:szCs w:val="28"/>
        </w:rPr>
        <w:t>, осуществляющими функции и</w:t>
      </w:r>
      <w:proofErr w:type="gramEnd"/>
      <w:r w:rsidRPr="00DC4CA2">
        <w:rPr>
          <w:rFonts w:ascii="Times New Roman" w:hAnsi="Times New Roman" w:cs="Times New Roman"/>
          <w:sz w:val="28"/>
          <w:szCs w:val="28"/>
        </w:rPr>
        <w:t xml:space="preserve"> полномочия учредителя </w:t>
      </w:r>
      <w:r w:rsidR="00AB09B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C4CA2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AB09B8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</w:t>
      </w:r>
      <w:r w:rsidRPr="00DC4CA2">
        <w:rPr>
          <w:rFonts w:ascii="Times New Roman" w:hAnsi="Times New Roman" w:cs="Times New Roman"/>
          <w:sz w:val="28"/>
          <w:szCs w:val="28"/>
        </w:rPr>
        <w:t>.</w:t>
      </w:r>
    </w:p>
    <w:p w:rsidR="009D25E5" w:rsidRDefault="00102C70" w:rsidP="00102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09B8">
        <w:rPr>
          <w:rFonts w:ascii="Times New Roman" w:hAnsi="Times New Roman" w:cs="Times New Roman"/>
          <w:sz w:val="28"/>
          <w:szCs w:val="28"/>
        </w:rPr>
        <w:t>. Контроль за выполнение настоящего постановления возложить на заместителя главы администрации-начальника 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Рыженко А.А.</w:t>
      </w:r>
    </w:p>
    <w:p w:rsidR="000F529A" w:rsidRDefault="000F529A" w:rsidP="000F5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Главным распорядителям средств бюджета Минераловодского городского округа и органам, осуществляющим функции и полномочия учредителя муниципальных учреждений Минераловодского городского округа </w:t>
      </w:r>
      <w:r w:rsidRPr="00DC4CA2">
        <w:rPr>
          <w:rFonts w:ascii="Times New Roman" w:hAnsi="Times New Roman" w:cs="Times New Roman"/>
          <w:sz w:val="28"/>
          <w:szCs w:val="28"/>
        </w:rPr>
        <w:t xml:space="preserve">при расчете финансового обеспечения выполнения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C4CA2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руководствоваться Общими требованиями. </w:t>
      </w:r>
    </w:p>
    <w:p w:rsidR="009D25E5" w:rsidRDefault="00102C70" w:rsidP="000F52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52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С.Ю.Перцев</w:t>
      </w:r>
      <w:proofErr w:type="spellEnd"/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C70" w:rsidRDefault="00102C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54BB5" w:rsidRPr="00FE046A" w:rsidRDefault="00954BB5" w:rsidP="00954BB5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046A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954BB5" w:rsidRPr="00FE046A" w:rsidRDefault="00954BB5" w:rsidP="00954BB5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Минераловодского</w:t>
      </w:r>
    </w:p>
    <w:p w:rsidR="00954BB5" w:rsidRPr="00FE046A" w:rsidRDefault="00954BB5" w:rsidP="00954BB5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54BB5" w:rsidRPr="00FE046A" w:rsidRDefault="00954BB5" w:rsidP="00954BB5">
      <w:pPr>
        <w:pStyle w:val="ConsPlusNormal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от   </w:t>
      </w:r>
      <w:r w:rsidR="002C6326">
        <w:rPr>
          <w:rFonts w:ascii="Times New Roman" w:hAnsi="Times New Roman" w:cs="Times New Roman"/>
          <w:sz w:val="28"/>
          <w:szCs w:val="28"/>
        </w:rPr>
        <w:t>31 декабря 2015 года</w:t>
      </w:r>
      <w:r w:rsidRPr="00FE046A">
        <w:rPr>
          <w:rFonts w:ascii="Times New Roman" w:hAnsi="Times New Roman" w:cs="Times New Roman"/>
          <w:sz w:val="28"/>
          <w:szCs w:val="28"/>
        </w:rPr>
        <w:t xml:space="preserve"> №</w:t>
      </w:r>
      <w:r w:rsidR="002C6326">
        <w:rPr>
          <w:rFonts w:ascii="Times New Roman" w:hAnsi="Times New Roman" w:cs="Times New Roman"/>
          <w:sz w:val="28"/>
          <w:szCs w:val="28"/>
        </w:rPr>
        <w:t>321</w:t>
      </w:r>
    </w:p>
    <w:p w:rsidR="00954BB5" w:rsidRPr="00FE046A" w:rsidRDefault="00954BB5" w:rsidP="00954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</w:p>
    <w:p w:rsidR="00954BB5" w:rsidRPr="00FE046A" w:rsidRDefault="00954BB5" w:rsidP="00954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046A">
        <w:rPr>
          <w:rFonts w:ascii="Times New Roman" w:hAnsi="Times New Roman" w:cs="Times New Roman"/>
          <w:b w:val="0"/>
          <w:sz w:val="28"/>
          <w:szCs w:val="28"/>
        </w:rPr>
        <w:t xml:space="preserve">Общие требования </w:t>
      </w:r>
    </w:p>
    <w:p w:rsidR="00954BB5" w:rsidRPr="00FE046A" w:rsidRDefault="00954BB5" w:rsidP="00954B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046A">
        <w:rPr>
          <w:rFonts w:ascii="Times New Roman" w:hAnsi="Times New Roman" w:cs="Times New Roman"/>
          <w:b w:val="0"/>
          <w:sz w:val="28"/>
          <w:szCs w:val="28"/>
        </w:rPr>
        <w:t xml:space="preserve">к определению нормативных затрат на оказание муниципальных услуг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 учреждением </w:t>
      </w:r>
    </w:p>
    <w:p w:rsidR="00954BB5" w:rsidRPr="00FE046A" w:rsidRDefault="00954BB5" w:rsidP="00954B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4BB5" w:rsidRPr="00FE046A" w:rsidRDefault="00954BB5" w:rsidP="00954BB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FE046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1. Настоящие Общие требования разработаны в соответствии с положениями </w:t>
      </w:r>
      <w:hyperlink r:id="rId7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абзаца второго пункта 4 статьи 69.2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министерства финансов Российской Федерации от 01 июля 2015 года № 104н «Об утверждении общих требований к определению нормативных затрат на оказание государственных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муниципальных) услуг,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финансового обеспечения выполнения государственного  (муниципального) задания на оказание государственных (муниципальных) услуг (выполнение работ) государственным (муниципальным) учреждением, Уставом Минераловодского городского округа и устанавливают правила определения нормативных затрат на оказание муниципальных услуг,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учреждением (далее - нормативные затраты, муниципальное задание).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2. Нормативные затраты на оказание муниципальной услуги, осуществление которой предусмотрено бюджетным законодательством Российской Федерации и не отнесенной к иным видам деятельности (далее - муниципальная услуга), определяются: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 xml:space="preserve">исходя из содержащейся в базовом (отраслевом) перечне муниципальных услуг и работ, утвержденным Министерством финансов Российской Федерации по виду деятельности "Государственные (муниципальные) услуги (работы), осуществление которых предусмотрено </w:t>
      </w:r>
      <w:r w:rsidRPr="00FE046A">
        <w:rPr>
          <w:rFonts w:ascii="Times New Roman" w:hAnsi="Times New Roman" w:cs="Times New Roman"/>
          <w:sz w:val="28"/>
          <w:szCs w:val="28"/>
        </w:rPr>
        <w:lastRenderedPageBreak/>
        <w:t xml:space="preserve">бюджетным законодательством Российской Федерации и не отнесенные к иным видам деятельности" в соответствии с </w:t>
      </w:r>
      <w:hyperlink r:id="rId8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формирования и ведения базовых (отраслевых) перечней государственных и муниципальных услуг и работ, утвержденных постановлением Правительства Российской Федерации от 26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 xml:space="preserve">февраля 2014 г. № 151, постановлением администрации Минераловодского городского округа от 29 апреля 2016 года № 1003 «О Порядке формирования и финансового обеспечения муниципального задания  в отношении муниципальных учреждений Минераловодского городского округа Ставропольского края», </w:t>
      </w:r>
      <w:hyperlink r:id="rId9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видов деятельности, по которым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формируются базовые (отраслевые) перечни государственных и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муниципальных услуг и работ, утвержденным приказом Министерства финансов Российской Федерации от 16 июня 2014 г. № 49н (далее - базовой (отраслевой) перечень), информации о единице показателя, характеризующего объем муниципальной услуги, и показателей, отражающих содержание и (или) условия (формы) оказания муниципальной услуги, установленных в базовом (отраслевом) перечне (далее - показатели отраслевой специфики);</w:t>
      </w:r>
      <w:proofErr w:type="gramEnd"/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 xml:space="preserve">на основе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услуги, определяемых в соответствии с действующим законодательством, и на основании </w:t>
      </w:r>
      <w:hyperlink r:id="rId10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 4 статьи 69.2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порядки, принятые на основании </w:t>
      </w:r>
      <w:hyperlink r:id="rId11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 4 статьи 69.2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Федерации), с соблюдением настоящих Общих требований.</w:t>
      </w:r>
      <w:proofErr w:type="gramEnd"/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3. Базовый норматив затрат на оказание муниципальной услуги состоит из базового норматива затрат, непосредственно связанных с оказанием муниципальной услуги, и базового норматива затрат на общехозяйственные нужды на оказание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4. В базовый норматив затрат, непосредственно связанных с оказанием муниципальной услуги, включаются: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и иными нормативными правовыми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актами, содержащими нормы трудового права (далее - начисления на выплаты по оплате труда);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 и особо ценного движимого имущества, потребляемого (используемого) в процессе оказания муниципальной услуги с учетом срока полезного использования (в том числе </w:t>
      </w:r>
      <w:r w:rsidRPr="00FE046A">
        <w:rPr>
          <w:rFonts w:ascii="Times New Roman" w:hAnsi="Times New Roman" w:cs="Times New Roman"/>
          <w:sz w:val="28"/>
          <w:szCs w:val="28"/>
        </w:rPr>
        <w:lastRenderedPageBreak/>
        <w:t>затраты на арендные платежи);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оказанием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5. В базовый норматив затрат на общехозяйственные нужды на оказание муниципальной услуги включаются: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 (в том числе затраты на арендные платежи);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6. Корректирующие коэффициенты к базовому нормативу затрат на оказание муниципальной услуги, применяемые при расчете нормативных затрат на оказание муниципальной услуги, состоят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>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отраслевого корректирующего коэффициента к базовому нормативу затрат, отражающего отраслевую специфику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7. При определении базового норматива затрат рассчитываются затраты, необходимые для оказания муниципальной услуги, с соблюдением показателей качества оказания муниципальной услуги, а также показателей отраслевой специфики, отраслевой корректирующий коэффициент при которых принимает значение равное "1".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FE046A">
        <w:rPr>
          <w:rFonts w:ascii="Times New Roman" w:hAnsi="Times New Roman" w:cs="Times New Roman"/>
          <w:sz w:val="28"/>
          <w:szCs w:val="28"/>
        </w:rPr>
        <w:t>8. При определении базового норматива затрат на оказание муниципальной услуги применяются нормы, выраженные в натуральных показателях, установленные нормативными правовыми, муниципальными правовыми актами, в том числе ГОСТами, СНиПами, СанПиНами, стандартами, порядками и регламентами (паспортами) оказания государственной (муниципальной) услуги (далее - стандарт оказания услуги).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стандартом оказания услуги, в отношении муниципальной услуги, оказываемой муниципальными учреждениями, нормы, выраженные в натуральных показателях, определяются на основе анализа и усреднения показателей деятельности муниципального учреждения, которое имеет минимальный объем затрат на оказание единицы муниципальной услуги при выполнении требований к качеству оказания муниципальной услуги, отраженных в стандарте оказания услуги (далее - метод наиболее эффективного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учреждения), либо на основе медианного значения по муниципальным учреждениям, оказывающим муниципальную услугу (далее </w:t>
      </w:r>
      <w:r w:rsidRPr="00FE046A">
        <w:rPr>
          <w:rFonts w:ascii="Times New Roman" w:hAnsi="Times New Roman" w:cs="Times New Roman"/>
          <w:sz w:val="28"/>
          <w:szCs w:val="28"/>
        </w:rPr>
        <w:lastRenderedPageBreak/>
        <w:t>- медианный метод).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стандартом оказания услуги, администрация Минераловодского городского округа вправе определить правила определения норм, выраженных в натуральных показателях, отличные от метода, указанного в абзаце втором настоящего пункта, в соответствии с принятым Порядком, (далее - иной метод).</w:t>
      </w:r>
      <w:proofErr w:type="gramEnd"/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Значения норм, выраженных в натуральных показателях, необходимых для определения базового норматива затрат на оказание муниципальной услуги с учетом показателей отраслевой специфики, определяются органом, устанавливающим базовый норматив затрат на оказание муниципальной услуги, с соблюдением настоящих Общих требований по каждой муниципальной услуге с указанием ее наименования и уникального номера реестровой записи из базового (отраслевого) перечня в случае определения базового норматива затрат на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оказание муниципальной услуги в установленных сферах деятельности, или уникальног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FE046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>) номера(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>) реестровой записи ведомственного перечня муниципальных услуг и работ, оказываемых (выполняемых) муниципальными учреждениями (далее - ведомственный перечень), в случае определения базового норматива затрат на оказание муниципальной услуги органом, осуществляющими функции и полномочия учредителя муниципального учреждения, (далее - уникальный номер реестровой записи).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9. Значения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 утверждаются в соответствии с порядками, принятыми на основании </w:t>
      </w:r>
      <w:hyperlink r:id="rId12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 4 статьи 69.2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учетом положений </w:t>
      </w:r>
      <w:hyperlink r:id="rId13" w:anchor="P78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пунктов 10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P8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11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FE046A">
        <w:rPr>
          <w:rFonts w:ascii="Times New Roman" w:hAnsi="Times New Roman" w:cs="Times New Roman"/>
          <w:sz w:val="28"/>
          <w:szCs w:val="28"/>
        </w:rPr>
        <w:t>10. Значение базового норматива затрат на оказание муниципальной услуги с указанием ее наименования и уникального номера реестровой записи утверждается общей суммой, в том числе в разрезе: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суммы затрат на оплату труда с начислениями на выплаты по оплате труда работников, непосредственно связанных с оказанием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суммы затрат на коммунальные услуги и на содержание объектов недвижимого имущества, необходимого для выполнения муниципального задания (в том числе затраты на арендные платежи) на оказание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 xml:space="preserve">При утверждении значения базового норматива затрат на оказание муниципальной услуги, оказываемой муниципальным учреждением, дополнительно указывается информация о значении натуральных норм, используемых при определении базовых нормативов затрат (базовых нормативов затрат с учетом показателей, отражающих содержание и (или) условия (формы) оказания муниципальной услуги) на оказание муниципальных услуг, осуществление которых предусмотрено бюджетным </w:t>
      </w:r>
      <w:r w:rsidRPr="00FE046A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не отнесенных к иным видам деятельности, по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форме согласно </w:t>
      </w:r>
      <w:hyperlink r:id="rId15" w:anchor="P329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к настоящим Общим требованиям.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При утверждении значения базового норматива затрат на оказание муниципальной услуги, оказываемой муниципальным учреждением, указывается информация о натуральных нормах, необходимых для определения базового норматива затрат на оказание муниципальной услуги и отраслевых корректирующих коэффициентов, включающая наименование натуральной нормы, единицы измерения значения натуральных норм и источник ее значения в соответствии с принятым Порядком.</w:t>
      </w:r>
      <w:proofErr w:type="gramEnd"/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  <w:r w:rsidRPr="00FE046A">
        <w:rPr>
          <w:rFonts w:ascii="Times New Roman" w:hAnsi="Times New Roman" w:cs="Times New Roman"/>
          <w:sz w:val="28"/>
          <w:szCs w:val="28"/>
        </w:rPr>
        <w:t>11. Значение отраслевого корректирующего коэффициента утверждается по каждой муниципальной услуге с указанием ее наименования, наименовани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FE046A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>) показателя отраслевой специфики и соответствующего им уникального номера реестровой записи.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12. Нормативные затраты на оказание муниципальной услуги  муниципальными учреждениями рассчитываются в соответствии с положениями </w:t>
      </w:r>
      <w:hyperlink r:id="rId16" w:anchor="P87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 xml:space="preserve">Администрация Минераловодского городского округа вправе применить порядок расчета нормативных затрат на оказание муниципальной услуги муниципальными учреждениями, установленный для муниципальных учреждений (далее - учреждение), либо установить иной порядок расчета нормативных затрат на оказание муниципальной услуги с соблюдением положений, определенных </w:t>
      </w:r>
      <w:hyperlink r:id="rId17" w:anchor="P50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разделом I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требований, и абсолютных и относительных значений показателей (условий, ограничений), расчета нормативных затрат на оказание муниципальной услуги, определенных </w:t>
      </w:r>
      <w:hyperlink r:id="rId18" w:anchor="P87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разделом II</w:t>
        </w:r>
        <w:proofErr w:type="gramEnd"/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87"/>
      <w:bookmarkEnd w:id="5"/>
      <w:r w:rsidRPr="00FE046A">
        <w:rPr>
          <w:rFonts w:ascii="Times New Roman" w:hAnsi="Times New Roman" w:cs="Times New Roman"/>
          <w:sz w:val="28"/>
          <w:szCs w:val="28"/>
        </w:rPr>
        <w:t>II. Порядок расчета нормативных затрат на оказание</w:t>
      </w: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муниципальной услуги,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применяемых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при расчете объема</w:t>
      </w: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финансового обеспечения выполнения муниципального задания 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13. Нормативные затраты на оказание муниципальной услуги рассчитываются по следующей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44410AB0" wp14:editId="0E43E3F2">
            <wp:extent cx="1651000" cy="292100"/>
            <wp:effectExtent l="0" t="0" r="6350" b="0"/>
            <wp:docPr id="64" name="Рисунок 64" descr="base_1_183863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83863_6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5D8C84DE" wp14:editId="72D21D33">
            <wp:extent cx="374650" cy="292100"/>
            <wp:effectExtent l="0" t="0" r="6350" b="0"/>
            <wp:docPr id="63" name="Рисунок 63" descr="base_1_183863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83863_65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размер нормативных затрат на оказание i-ой муниципальной услуги с показателями отраслевой специфики в y-ом муниципальном учреждении;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1B72498" wp14:editId="6A038075">
            <wp:extent cx="323850" cy="279400"/>
            <wp:effectExtent l="0" t="0" r="0" b="6350"/>
            <wp:docPr id="62" name="Рисунок 62" descr="base_1_183863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3863_66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отраслевой корректирующий коэффициент к базовому нормативу затрат на оказание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2363ECEA" wp14:editId="4B848069">
            <wp:extent cx="368300" cy="292100"/>
            <wp:effectExtent l="0" t="0" r="0" b="0"/>
            <wp:docPr id="61" name="Рисунок 61" descr="base_1_183863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83863_67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к базовому нормативу затрат на оказание i-ой муниципальной услуги в y-ом </w:t>
      </w:r>
      <w:r w:rsidRPr="00FE046A">
        <w:rPr>
          <w:rFonts w:ascii="Times New Roman" w:hAnsi="Times New Roman" w:cs="Times New Roman"/>
          <w:sz w:val="28"/>
          <w:szCs w:val="28"/>
        </w:rPr>
        <w:lastRenderedPageBreak/>
        <w:t>муниципальном учреждении;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3F06D9" wp14:editId="4DF69058">
            <wp:extent cx="323850" cy="260350"/>
            <wp:effectExtent l="0" t="0" r="0" b="6350"/>
            <wp:docPr id="60" name="Рисунок 60" descr="base_1_183863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3863_6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значение базового норматива затрат на оказание i-ой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Значение базового норматива затрат на оказание муниципальной услуги рассчитывается по следующей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70C4DD3" wp14:editId="7E12408F">
            <wp:extent cx="1339850" cy="279400"/>
            <wp:effectExtent l="0" t="0" r="0" b="6350"/>
            <wp:docPr id="59" name="Рисунок 59" descr="base_1_183863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83863_69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D43B4E6" wp14:editId="497F9446">
            <wp:extent cx="482600" cy="279400"/>
            <wp:effectExtent l="0" t="0" r="0" b="6350"/>
            <wp:docPr id="58" name="Рисунок 58" descr="base_1_183863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83863_70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значение базового норматива затрат, непосредственно связанных с оказанием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E682E87" wp14:editId="3DCDB681">
            <wp:extent cx="368300" cy="260350"/>
            <wp:effectExtent l="0" t="0" r="0" b="6350"/>
            <wp:docPr id="57" name="Рисунок 57" descr="base_1_183863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83863_7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значение базового норматива затрат на общехозяйственные нужды на оказание i-ой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5"/>
      <w:bookmarkEnd w:id="6"/>
      <w:r w:rsidRPr="00FE046A">
        <w:rPr>
          <w:rFonts w:ascii="Times New Roman" w:hAnsi="Times New Roman" w:cs="Times New Roman"/>
          <w:sz w:val="28"/>
          <w:szCs w:val="28"/>
        </w:rPr>
        <w:t>14. Значение базового норматива затрат, непосредственно связанных с оказанием муниципальной услуги, рассчитывается по следующей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7DF34F4" wp14:editId="68FF300E">
            <wp:extent cx="1828800" cy="279400"/>
            <wp:effectExtent l="0" t="0" r="0" b="6350"/>
            <wp:docPr id="56" name="Рисунок 56" descr="base_1_183863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83863_7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E38ADD" wp14:editId="54530AD7">
            <wp:extent cx="368300" cy="260350"/>
            <wp:effectExtent l="0" t="0" r="0" b="6350"/>
            <wp:docPr id="55" name="Рисунок 55" descr="base_1_183863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83863_7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0D3A9AF" wp14:editId="23214E4E">
            <wp:extent cx="323850" cy="260350"/>
            <wp:effectExtent l="0" t="0" r="0" b="6350"/>
            <wp:docPr id="54" name="Рисунок 54" descr="base_1_183863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83863_7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затраты на приобретение потребляемых (используемых) в процессе оказания i-ой муниципальной услуги материальных запасов и особо ценного движимого имущества (в том числе затраты на арендные платежи);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FC5D4DC" wp14:editId="7383E38B">
            <wp:extent cx="374650" cy="260350"/>
            <wp:effectExtent l="0" t="0" r="6350" b="6350"/>
            <wp:docPr id="53" name="Рисунок 53" descr="base_1_183863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83863_7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иные затраты, непосредственно связанные с оказанием i-ой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2"/>
      <w:bookmarkEnd w:id="7"/>
      <w:r w:rsidRPr="00FE046A">
        <w:rPr>
          <w:rFonts w:ascii="Times New Roman" w:hAnsi="Times New Roman" w:cs="Times New Roman"/>
          <w:sz w:val="28"/>
          <w:szCs w:val="28"/>
        </w:rPr>
        <w:t>15. Затраты на оплату труда с начислениями на выплаты по оплате труда работников, непосредственно связанных с оказанием муниципальной услуги, рассчитываются по следующей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5BD53B8" wp14:editId="6B417602">
            <wp:extent cx="1244600" cy="279400"/>
            <wp:effectExtent l="0" t="0" r="0" b="6350"/>
            <wp:docPr id="52" name="Рисунок 52" descr="base_1_183863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83863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9592575" wp14:editId="7BFEE7B8">
            <wp:extent cx="196850" cy="260350"/>
            <wp:effectExtent l="0" t="0" r="0" b="6350"/>
            <wp:docPr id="51" name="Рисунок 51" descr="base_1_183863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83863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времени, затрачиваемого d-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 xml:space="preserve"> работником, непосредственно связанным с оказанием i-ой муниципальной услуги, на оказание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D0C8576" wp14:editId="6468F760">
            <wp:extent cx="222250" cy="260350"/>
            <wp:effectExtent l="0" t="0" r="6350" b="6350"/>
            <wp:docPr id="50" name="Рисунок 50" descr="base_1_183863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83863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размер повременной (часовая, дневная, месячная, годовая) оплаты труда d-ого работника, непосредственно связанного с оказанием i-ой муниципальной услуги, с учетом окладов (должностных окладов), ставок заработной платы, выплат компенсационного и стимулирующего характера, с начислениями на выплаты по оплате труда.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Размер повременной (часовой, дневной, месячной, годовой) оплаты труда с начислениями на выплаты по оплате труда d-ого работника, </w:t>
      </w:r>
      <w:r w:rsidRPr="00FE046A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связанного с оказанием i-ой муниципальной услуги, определяется исходя из годового фонда оплаты труда и годового фонда рабочего времени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с учетом применяемого при формировании проекта местного бюджета о бюджете Минераловодского городского округа прогнозного индекса потребительских цен на конец соответствующего финансового года.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Значение натуральной нормы рабочего времени, затрачиваемого d-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 xml:space="preserve"> работником, непосредственно связанным с оказанием i-ой муниципальной услуги, на оказание i-ой муниципальной услуги, определяется в соответствии с </w:t>
      </w:r>
      <w:hyperlink r:id="rId34" w:anchor="P7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При расчете затрат на оплату труда с начислениями на выплаты по оплате труда работников, непосредственно связанных с оказанием муниципальной услуги, затраты на оплату труда с начислениями на выплаты по оплате труда административно-управленческого персонала, относимые на затраты, непосредственно связанные с оказанием муниципальной услуги, не должны составлять более 30 процентов от общего объема затрат на оплату труда с начислениями на выплаты по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оплате труда работников, непосредственно связанных с оказанием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16. Затраты на приобретение потребляемых (используемых) в процессе оказания i-ой муниципальной услуги материальных запасов и особо ценного движимого имущества (в том числе затраты на арендные платежи), рассчитываются по следующей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29E7134A" wp14:editId="20DBC990">
            <wp:extent cx="1231900" cy="501650"/>
            <wp:effectExtent l="0" t="0" r="6350" b="0"/>
            <wp:docPr id="49" name="Рисунок 49" descr="base_1_183863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83863_7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D05E53" wp14:editId="16BF54CC">
            <wp:extent cx="196850" cy="260350"/>
            <wp:effectExtent l="0" t="0" r="0" b="6350"/>
            <wp:docPr id="48" name="Рисунок 48" descr="base_1_183863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83863_8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k-ого вида материального запаса/особо ценного движимого имущества, непосредственно используемого в процессе оказания i-ой муниципальной услуги, скорректированное на количество i-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 xml:space="preserve"> муниципальных услуг, которое может быть оказано в год с учетом нормативных сроков оказания i-ой муниципальной услуги и регламентных сроков перерывов между оказаниями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24C3E4" wp14:editId="2E7BDAFF">
            <wp:extent cx="209550" cy="260350"/>
            <wp:effectExtent l="0" t="0" r="0" b="6350"/>
            <wp:docPr id="47" name="Рисунок 47" descr="base_1_183863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83863_8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стоимость k-ого вида материального запаса/особо ценного движимого имущества, непосредственно используемого в процессе оказания i-ой муниципальной услуги в соответствующем финансовом году;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8D21F5" wp14:editId="215C8C1F">
            <wp:extent cx="196850" cy="260350"/>
            <wp:effectExtent l="0" t="0" r="0" b="6350"/>
            <wp:docPr id="46" name="Рисунок 46" descr="base_1_183863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83863_8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k-ого вида материального запаса/особо ценного движимого имущества (в годах).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Значение натуральной нормы k-ого вида материального запаса/особо ценного движимого имущества определяется в соответствии с </w:t>
      </w:r>
      <w:hyperlink r:id="rId39" w:anchor="P7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Стоимость k-ого вида материального запаса/особо ценного движимого имущества, непосредственно используемого в процессе оказания i-ой муниципальной услуги, определяется в соответствии с положениями </w:t>
      </w:r>
      <w:hyperlink r:id="rId40" w:anchor="P26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 xml:space="preserve">пункта </w:t>
        </w:r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lastRenderedPageBreak/>
          <w:t>26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При расчете затрат на приобретение потребляемых (используемых) в процессе оказания муниципальной услуги материальных запасов и особо ценного движимого имущества для муниципальных услуг "Административное обеспечение деятельности организаций", "Предоставление консультационных и методических услуг", "Обработка телефонных вызовов" размер затрат на приобретение потребляемых (используемых) в процессе оказания указанных муниципальных услуг материальных запасов и особо ценного движимого имущества не может превышать 60 процентов от размера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затрат на оплату труда с начислениями на выплаты по оплате труда работников, непосредственно связанных с оказанием данных муниципальных услуг, определенного в соответствии с </w:t>
      </w:r>
      <w:hyperlink r:id="rId41" w:anchor="P112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17. Иные затраты, непосредственно связанные с оказанием i-ой муниципальной услуги, рассчитываются по следующей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76784C1D" wp14:editId="000CDFFD">
            <wp:extent cx="1231900" cy="501650"/>
            <wp:effectExtent l="0" t="0" r="6350" b="0"/>
            <wp:docPr id="45" name="Рисунок 45" descr="base_1_183863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83863_83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8F98C4F" wp14:editId="68886A4C">
            <wp:extent cx="177800" cy="260350"/>
            <wp:effectExtent l="0" t="0" r="0" b="6350"/>
            <wp:docPr id="44" name="Рисунок 44" descr="base_1_183863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83863_8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- значение натуральной нормы l-ого товара (работы, услуги), непосредственно связанного с оказанием i-ой муниципальной услуги, и не учтенной в затратах на оплату труда с начислениями на выплаты по оплате труда работников, непосредственно связанных с оказанием i-ой муниципальной услуги, и затратах на приобретение потребляемых (используемых) в процессе оказания i-ой муниципальной услуги материальных запасов и особо ценного движимого имущества (далее - товар (работа, услуга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непосредственно связанных с оказанием i-ой муниципальной услуги), скорректированное на количество i-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 xml:space="preserve"> муниципальных услуг, которое может быть оказано в год с учетом нормативных сроков оказания i-ой муниципальной услуги и регламентных сроков перерывов между оказанием i-ой муниципальной услуги;</w:t>
      </w:r>
      <w:proofErr w:type="gramEnd"/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62C490" wp14:editId="6C1B9F9A">
            <wp:extent cx="196850" cy="260350"/>
            <wp:effectExtent l="0" t="0" r="0" b="6350"/>
            <wp:docPr id="43" name="Рисунок 43" descr="base_1_183863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183863_8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стоимость l-ого товара (работы, услуги), непосредственно связанного с оказанием i-ой муниципальной услуги в соответствующем финансовом году;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AC6C83C" wp14:editId="36FC9837">
            <wp:extent cx="196850" cy="260350"/>
            <wp:effectExtent l="0" t="0" r="0" b="6350"/>
            <wp:docPr id="42" name="Рисунок 42" descr="base_1_183863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83863_8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l-ого товара (работы, услуги), непосредственно связанного с оказанием i-ой муниципальной услуги (в годах).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Значение натуральной нормы l-ого товара (работы, услуги), непосредственно связанного с оказанием i-ой муниципальной услуги, определяется в соответствии с </w:t>
      </w:r>
      <w:hyperlink r:id="rId46" w:anchor="P7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Стоимость l-ого товара (работы, услуги), непосредственно связанного с оказанием i-ой муниципальной услуги, определяется в соответствии с положениями </w:t>
      </w:r>
      <w:hyperlink r:id="rId47" w:anchor="P26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lastRenderedPageBreak/>
        <w:t xml:space="preserve">При расчете иных затрат, непосредственно связанных с оказанием муниципальной услуги, размер иных затрат, непосредственно связанных с оказанием муниципальной услуги, не может превышать 15 процентов от размера затрат на оплату труда с начислениями на выплаты по оплате труда работников, непосредственно связанных с оказанием муниципальной услуги, определенного в соответствии с </w:t>
      </w:r>
      <w:hyperlink r:id="rId48" w:anchor="P112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  <w:proofErr w:type="gramEnd"/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18. Значение базового норматива затрат на общехозяйственные нужды на оказание i-ой муниципальной услуги рассчитывается по следующей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368378C" wp14:editId="2027A6DD">
            <wp:extent cx="3714750" cy="279400"/>
            <wp:effectExtent l="0" t="0" r="0" b="6350"/>
            <wp:docPr id="41" name="Рисунок 41" descr="base_1_183863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83863_87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C393E2F" wp14:editId="2B135902">
            <wp:extent cx="323850" cy="260350"/>
            <wp:effectExtent l="0" t="0" r="0" b="6350"/>
            <wp:docPr id="40" name="Рисунок 40" descr="base_1_183863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83863_88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 для оказания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4A6397" wp14:editId="60DB64BB">
            <wp:extent cx="400050" cy="260350"/>
            <wp:effectExtent l="0" t="0" r="0" b="6350"/>
            <wp:docPr id="39" name="Рисунок 39" descr="base_1_183863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83863_89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используемого для оказания i-ой муниципальной услуги, в том числе на основании договора аренды (финансовой аренды) или договора безвозмездного пользования (далее - имущество, используемое для оказания i-ой муниципальной услуги (в том числе затраты на арендные платежи));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BB441B5" wp14:editId="2D49AC8C">
            <wp:extent cx="527050" cy="279400"/>
            <wp:effectExtent l="0" t="0" r="6350" b="6350"/>
            <wp:docPr id="38" name="Рисунок 38" descr="base_1_183863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83863_9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имущества, используемого для оказания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6D50FF" wp14:editId="42C9342F">
            <wp:extent cx="323850" cy="260350"/>
            <wp:effectExtent l="0" t="0" r="0" b="6350"/>
            <wp:docPr id="37" name="Рисунок 37" descr="base_1_183863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183863_9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 для оказания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BE3B821" wp14:editId="2A1BA7A6">
            <wp:extent cx="323850" cy="260350"/>
            <wp:effectExtent l="0" t="0" r="0" b="6350"/>
            <wp:docPr id="36" name="Рисунок 36" descr="base_1_183863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83863_9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 для оказания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1FB6719" wp14:editId="24AECAC1">
            <wp:extent cx="368300" cy="260350"/>
            <wp:effectExtent l="0" t="0" r="0" b="6350"/>
            <wp:docPr id="35" name="Рисунок 35" descr="base_1_183863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83863_9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A50915" wp14:editId="365A5999">
            <wp:extent cx="374650" cy="260350"/>
            <wp:effectExtent l="0" t="0" r="6350" b="6350"/>
            <wp:docPr id="34" name="Рисунок 34" descr="base_1_183863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83863_9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 на оказание i-ой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2"/>
      <w:bookmarkEnd w:id="8"/>
      <w:r w:rsidRPr="00FE046A">
        <w:rPr>
          <w:rFonts w:ascii="Times New Roman" w:hAnsi="Times New Roman" w:cs="Times New Roman"/>
          <w:sz w:val="28"/>
          <w:szCs w:val="28"/>
        </w:rPr>
        <w:t>19. Затраты на коммунальные услуги для оказания i-ой муниципальной услуги рассчитываются по следующей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32C1CCC" wp14:editId="0E598C43">
            <wp:extent cx="1244600" cy="279400"/>
            <wp:effectExtent l="0" t="0" r="0" b="6350"/>
            <wp:docPr id="33" name="Рисунок 33" descr="base_1_183863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83863_95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C66AB20" wp14:editId="29BFBABA">
            <wp:extent cx="209550" cy="260350"/>
            <wp:effectExtent l="0" t="0" r="0" b="6350"/>
            <wp:docPr id="32" name="Рисунок 32" descr="base_1_183863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83863_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w-ой коммунальной услуги, учитываемой при расчете базового норматива затрат на общехозяйственные нужды на оказание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B6B2BB7" wp14:editId="1978E386">
            <wp:extent cx="222250" cy="260350"/>
            <wp:effectExtent l="0" t="0" r="6350" b="6350"/>
            <wp:docPr id="31" name="Рисунок 31" descr="base_1_183863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83863_97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стоимость (цена, тариф) w-ой коммунальной услуги, учитываемой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lastRenderedPageBreak/>
        <w:t>В составе затрат на коммунальные услуги для i-ой муниципальной услуги учитываются следующие виды коммунальных услуг: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водоснабжение;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водоотведение и очистка сточных вод;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электроснабжение;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теплоснабжение;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газоснабжение;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утилизация бытовых отходов.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Значение натуральной нормы w-ой коммунальной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</w:t>
      </w:r>
      <w:hyperlink r:id="rId60" w:anchor="P7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При определении значений натуральных норм потребления коммунальных услуг, учитываемых при расчете базового норматива на общехозяйственные нужды на оказание муниципальной услуги, значение норматива потребления холодной воды на одного работника, непосредственно связанного с оказанием муниципальной услуги или непосредственно не участвующего в оказании муниципальной услуги, затраты на оплату труда которых учитываются в расчете базового норматива затрат на оказание муниципальной услуги (в расчете на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1 ставку заработной платы) (далее - работник), не должно превышать 7 литров в день, значение норматива потребления горячей воды на одного работника не должно превышать 5 литров в день, значение норматива водоотведение на одного работника не должно превышать 12 литров в день, значение норматива площади здания (сооружения) на одного работника для определения натуральных норм потребления тепловой энергии не должно превышать 12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кв. метра.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муниципальной услуги, определяется на основе положений </w:t>
      </w:r>
      <w:hyperlink r:id="rId61" w:anchor="P26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 в соответствии со значениями регулируемых тарифов организаций коммунального комплекса, устанавливаемых органами регулирования в соответствии с законодательством Российской Федерации.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68"/>
      <w:bookmarkEnd w:id="9"/>
      <w:r w:rsidRPr="00FE046A">
        <w:rPr>
          <w:rFonts w:ascii="Times New Roman" w:hAnsi="Times New Roman" w:cs="Times New Roman"/>
          <w:sz w:val="28"/>
          <w:szCs w:val="28"/>
        </w:rPr>
        <w:t>20. Затраты на содержание объектов недвижимого имущества, используемого для оказания i-ой муниципальной услуги (в том числе затраты на арендные платежи), рассчитываются по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DBD4F90" wp14:editId="72A236E1">
            <wp:extent cx="1327150" cy="279400"/>
            <wp:effectExtent l="0" t="0" r="0" b="6350"/>
            <wp:docPr id="30" name="Рисунок 30" descr="base_1_183863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83863_98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204156" wp14:editId="747753C9">
            <wp:extent cx="209550" cy="260350"/>
            <wp:effectExtent l="0" t="0" r="0" b="6350"/>
            <wp:docPr id="29" name="Рисунок 29" descr="base_1_183863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83863_99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m-ого вида работ (услуг) по содержанию объектов недвижимого имущества, учитываемой при расчете базового норматива затрат на общехозяйственные нужды на оказание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0D6342B" wp14:editId="549C09B2">
            <wp:extent cx="222250" cy="260350"/>
            <wp:effectExtent l="0" t="0" r="6350" b="6350"/>
            <wp:docPr id="28" name="Рисунок 28" descr="base_1_183863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83863_100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стоимость (цена, тариф) m-ого вида работ (услуг) по содержанию </w:t>
      </w:r>
      <w:r w:rsidRPr="00FE046A">
        <w:rPr>
          <w:rFonts w:ascii="Times New Roman" w:hAnsi="Times New Roman" w:cs="Times New Roman"/>
          <w:sz w:val="28"/>
          <w:szCs w:val="28"/>
        </w:rPr>
        <w:lastRenderedPageBreak/>
        <w:t>объектов недвижимого имущества, учитываемого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недвижимого имущества, используемого для оказания i-ой муниципальной услуги (в том числе затраты на арендные платежи), учитываются следующие виды работ (услуг) по содержанию недвижимого имущества: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текущий ремонт зданий и сооружений;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содержание прилегающей территории;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обслуживание и уборка помещений здания и сооружения;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вывоз твердых бытовых отходов.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Значение натуральной нормы потребления m-ого вида работ (услуг) по содержанию объектов недвижимого имущества, учитываемой при расчете базового норматива затрат на общехозяйственные нужды на оказание i-ой муниципальной услуги, определяется в соответствии с </w:t>
      </w:r>
      <w:hyperlink r:id="rId65" w:anchor="P7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При определении значений натуральных норм потребления работ (услуг) по содержанию недвижимого имущества, учитываемых при расчете базового норматива затрат на общехозяйственные нужды на оказание i-ой муниципальной услуги по видам услуг "текущий ремонт зданий и сооружений", "обслуживание и уборка помещений зданий и сооружений", значение норматива площади здания на одного работника не должно превышать 12 кв. метра.</w:t>
      </w:r>
      <w:proofErr w:type="gramEnd"/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При определении значений натуральных норм потребления работ (услуг) по содержанию недвижимого имущества, учитываемых при расчете базового норматива затрат на общехозяйственные нужды на оказание i-ой муниципальной услуги по виду услуг "вывоз твердых бытовых отходов", значение норматива вывоза твердых бытовых отходов на одного работника не должно превышать 0,25 куб. метра в год.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Стоимость m-ого вида работ (услуг) по содержанию объектов недвижимого имущества, учитываемых при расчете базового норматива затрат на общехозяйственные нужды на оказание i-ой муниципальной услуги, определяется на основе положений </w:t>
      </w:r>
      <w:hyperlink r:id="rId66" w:anchor="P26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В случае включения затрат на утилизацию твердых бытовых отходов в стоимость затрат на вывоз твердых бытовых расходов, затраты на утилизацию твердых бытовых отходов в соответствии с </w:t>
      </w:r>
      <w:hyperlink r:id="rId67" w:anchor="P152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 не учитываются при определении базового норматива затрат на общехозяйственные нужды на оказание i-ой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В случае выполнения работ (услуг) по содержанию объектов недвижимого имущества непосредственно работниками организации, оказывающей i-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 xml:space="preserve"> муниципальную услугу, без заключения соответствующих договоров со сторонними организациями, расходы на указанные виды работ (услуг) по содержанию недвижимого имущества рассчитываются в </w:t>
      </w:r>
      <w:r w:rsidRPr="00FE046A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68" w:anchor="P242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пунктами 24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9" w:anchor="P25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25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21. Затраты на содержание объектов особо ценного движимого имущества, используемого для оказания i-ой муниципальной услуги, рассчитываются по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12CD4B9" wp14:editId="2FE975A1">
            <wp:extent cx="1409700" cy="279400"/>
            <wp:effectExtent l="0" t="0" r="0" b="6350"/>
            <wp:docPr id="27" name="Рисунок 27" descr="base_1_183863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83863_101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5272B7" wp14:editId="38079190">
            <wp:extent cx="196850" cy="260350"/>
            <wp:effectExtent l="0" t="0" r="0" b="6350"/>
            <wp:docPr id="26" name="Рисунок 26" descr="base_1_183863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83863_102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n-ого вида работ (услуг) по содержанию особо ценного движимого имущества, используемого для оказания i-ой муниципальной услуги, учитываемой при расчете базового норматива затрат на общехозяйственные нужды на оказание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568108D" wp14:editId="544FBB1A">
            <wp:extent cx="209550" cy="260350"/>
            <wp:effectExtent l="0" t="0" r="0" b="6350"/>
            <wp:docPr id="25" name="Рисунок 25" descr="base_1_183863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183863_103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стоимость (цена, тариф) n-ого вида работ (услуг) по содержанию объектов особо ценного движимого имущества, используемого для оказания i-ой муниципальной услуги, учитываемого при расчете базового норматива затрат на общехозяйственные нужды на оказание i-ой муниципальной услуги, в соответствующем финансовом году.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В составе затрат на содержание объектов особо ценного движимого имущества, используемого для оказания i-ой муниципальной услуги, учитываются следующие виды работ (услуг) по содержанию особо ценного движимого имущества: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техническое обслуживание и ремонт транспортных средств;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>-профилактический ремонт систем пожарной сигнализации;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 в здания, сооружения;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другие виды работ (услуг) по содержанию особо ценного движимого имущества.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Виды работ (услуг) по содержанию объектов особо ценного движимого имущества, используемого для оказания i-ой муниципальной услуги, учитываются в базовом нормативе затрат на общехозяйственные нужды на оказание i-ой муниципальной услуги, в случае регламентации в стандарте оказания i-ой муниципальной услуги использования при ее оказании соответствующего объекта особо ценного движимого имущества.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натуральной нормы потребления n-ого вида работы (услуги) по содержанию объектов особо ценного движимого имущества, используемого для оказания i-ой муниципальной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</w:t>
      </w:r>
      <w:hyperlink r:id="rId73" w:anchor="P7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Стоимость (цена, тариф) n-ого вида работ (услуг) по содержанию объектов особо ценного движимого имущества, используемого для оказания i-ой муниципальной услуги, определяется в соответствии с положениями </w:t>
      </w:r>
      <w:hyperlink r:id="rId74" w:anchor="P26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В случае выполнения работ (услуг) по содержанию объектов особо ценного движимого имущества, используемого для оказания i-ой муниципальной услуги, непосредственно работниками организации, оказывающей i-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 xml:space="preserve"> муниципальную услугу, без заключения договоров со сторонними организациями, расходы на указанные виды работ (услуг) по содержанию объектов особо ценного движимого имущества, используемого для оказания i-ой муниципальной услуги, рассчитываются в соответствии с </w:t>
      </w:r>
      <w:hyperlink r:id="rId75" w:anchor="P242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пунктами 24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6" w:anchor="P25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25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22. Затраты на приобретение услуг связи для оказания i-ой муниципальной услуги рассчитываются по следующей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1C9B209" wp14:editId="01BFB1BB">
            <wp:extent cx="1231900" cy="279400"/>
            <wp:effectExtent l="0" t="0" r="6350" b="6350"/>
            <wp:docPr id="24" name="Рисунок 24" descr="base_1_183863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1_183863_10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211F7B9" wp14:editId="7659552A">
            <wp:extent cx="196850" cy="285750"/>
            <wp:effectExtent l="0" t="0" r="0" b="0"/>
            <wp:docPr id="23" name="Рисунок 23" descr="base_1_183863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1_183863_10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p-ой услуги связи, используемой для оказания i-ой муниципальной услуги, учитываемой при расчете базового норматива затрат на общехозяйственные нужды на оказание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C251EBF" wp14:editId="17197435">
            <wp:extent cx="222250" cy="279400"/>
            <wp:effectExtent l="0" t="0" r="6350" b="6350"/>
            <wp:docPr id="22" name="Рисунок 22" descr="base_1_183863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1_183863_10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стоимость (цена, тариф) p-ой услуги связи, используемой для оказания i-ой муниципальной услуги, учитываемой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В составе затрат на приобретение услуг связи для оказания i-ой муниципальной услуги учитываются следующие виды услуг связи: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услуги связи для целей кабельного и (или) эфирного телевизионного вещания и (или) радиовещания;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услуги телефонной связи (местной, внутризоновой, междугородной и международной телефонной связи);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услуги почтовой связи;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услуги связи по передаче данных;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иные услуги связи.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Значение натуральной нормы потребления p-ой услуги связи, используемой для оказания i-ой муниципальной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</w:t>
      </w:r>
      <w:hyperlink r:id="rId80" w:anchor="P7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</w:t>
      </w:r>
      <w:r w:rsidRPr="00FE046A">
        <w:rPr>
          <w:rFonts w:ascii="Times New Roman" w:hAnsi="Times New Roman" w:cs="Times New Roman"/>
          <w:sz w:val="28"/>
          <w:szCs w:val="28"/>
        </w:rPr>
        <w:lastRenderedPageBreak/>
        <w:t>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При определении значений натуральных норм потребления услуги связи, используемой для оказания i-ой муниципальной услуги, учитываемых при расчете базового норматива затрат на общехозяйственные нужды на оказание i-ой муниципальной услуги по виду услуг "услуги телефонной связи", значение норматива количества абонентских номеров для оказания i-ой муниципальной услуги не должно превышать: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для услуг "административное обеспечение деятельности организаций", "организация мероприятий", "предоставление консультационных и методических услуг" - 1,2 абонентских номера на одного работника (в расчете на 1 ставку заработной платы), непосредственно связанного с оказанием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для услуг "копирование и подготовка документа", "осуществление издательской деятельности" - 0,3 абонентских номера на одного работника (в расчете на 1 ставку заработной платы), непосредственно связанного с оказанием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для услуги "обработка телефонных вызовов" - 0,05 абонентских номера на одного работника (в расчете на 1 ставку заработной платы), непосредственно связанного с оказанием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При определении значений натуральных норм потребления услуги связи, используемой для оказания i-ой муниципальной услуги, учитываемых при расчете базового норматива затрат на общехозяйственные нужды на оказание i-ой муниципальной услуги по виду услуг "услуги телефонной связи", значение норматива количества минут телефонных разговоров для оказания i-ой муниципальной услуги не должно превышать: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для услуг "административное обеспечение деятельности организаций", "организация мероприятий", "предоставление консультационных и методических услуг" - 120 минут в день на одного работника (в расчете на 1 ставку заработной платы), непосредственно связанного с оказанием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для услуг "копирование и подготовка документа", "осуществление издательской деятельности" - 30 минут в день на одного работника (в расчете на 1 ставку заработной платы), непосредственно связанного с оказанием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для услуги "обработка телефонных вызовов" - 10 минут в день на одного работника (в расчете на 1 ставку заработной платы), непосредственно связанного с оказанием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Стоимость (цена, тариф) p-ой услуги связи, используемой для оказания i-ой муниципальной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положениями </w:t>
      </w:r>
      <w:hyperlink r:id="rId81" w:anchor="P26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23. Затраты на приобретение транспортных услуг для i-ой муниципальной услуги рассчитываются по следующей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468BE188" wp14:editId="7F57F4CC">
            <wp:extent cx="1162050" cy="279400"/>
            <wp:effectExtent l="0" t="0" r="0" b="6350"/>
            <wp:docPr id="21" name="Рисунок 21" descr="base_1_183863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83863_107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C572081" wp14:editId="6586F25E">
            <wp:extent cx="177800" cy="260350"/>
            <wp:effectExtent l="0" t="0" r="0" b="6350"/>
            <wp:docPr id="20" name="Рисунок 20" descr="base_1_183863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183863_108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r-ой транспортной услуги, используемой при оказании i-ой муниципальной услуги, учитываемой при расчете базового норматива затрат на общехозяйственные нужды на оказание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50CE395" wp14:editId="5A838007">
            <wp:extent cx="196850" cy="260350"/>
            <wp:effectExtent l="0" t="0" r="0" b="6350"/>
            <wp:docPr id="19" name="Рисунок 19" descr="base_1_183863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183863_109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стоимость (цена, тариф) r-ой транспортной услуги, используемой при оказании i-ой муниципальной услуги, учитываемой при расчете базового норматива затрат на общехозяйственные нужды на оказание i-ой муниципальной услуги в соответствующем финансовом году.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В составе затрат на приобретение транспортных услуг для i-ой муниципальной услуги учитываются следующие виды транспортных услуг: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доставки грузов;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найма транспортных средств;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проезда работника к месту оказания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иные транспортные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Значение натуральной нормы потребления r-ой транспортной услуги, используемой при оказании i-ой муниципальной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</w:t>
      </w:r>
      <w:hyperlink r:id="rId85" w:anchor="P7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Стоимость (цена, тариф) r-ой транспортной услуги, используемой при оказании i-ой муниципальной услуги, учитываемой при расчете базового норматива затрат на общехозяйственные нужды на оказание i-ой муниципальной услуги, определяется в соответствии с положениями </w:t>
      </w:r>
      <w:hyperlink r:id="rId86" w:anchor="P26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Затраты на приобретение транспортных услуг не рассчитываются для муниципальной услуги "Обработка телефонных вызовов".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В случае оказания транспортных услуг непосредственно организацией, оказывающей i-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 xml:space="preserve"> государственную услугу, без заключения соответствующих договоров со сторонними организациями, расходы на оказание указанных видов транспортных услуг рассчитываются в соответствии с </w:t>
      </w:r>
      <w:hyperlink r:id="rId87" w:anchor="P242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пунктами 24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8" w:anchor="P25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25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42"/>
      <w:bookmarkEnd w:id="10"/>
      <w:r w:rsidRPr="00FE046A">
        <w:rPr>
          <w:rFonts w:ascii="Times New Roman" w:hAnsi="Times New Roman" w:cs="Times New Roman"/>
          <w:sz w:val="28"/>
          <w:szCs w:val="28"/>
        </w:rPr>
        <w:t>24. Затраты на оплату труда с начислениями на выплаты по оплате труда работников, которые не принимают непосредственного участия в оказании i-ой муниципальной услуги, рассчитываются по следующей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1D36F87" wp14:editId="276A3F7F">
            <wp:extent cx="1212850" cy="279400"/>
            <wp:effectExtent l="0" t="0" r="0" b="6350"/>
            <wp:docPr id="18" name="Рисунок 18" descr="base_1_183863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183863_110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212C07C" wp14:editId="146F1B42">
            <wp:extent cx="177800" cy="260350"/>
            <wp:effectExtent l="0" t="0" r="0" b="6350"/>
            <wp:docPr id="17" name="Рисунок 17" descr="base_1_183863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83863_11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 s-ого работника, который не принимает непосредственного участия в оказании муниципальной услуги, учитываемой при расчете базового норматива затрат на общехозяйственные нужды на оказание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05756E06" wp14:editId="050A94C1">
            <wp:extent cx="196850" cy="260350"/>
            <wp:effectExtent l="0" t="0" r="0" b="6350"/>
            <wp:docPr id="16" name="Рисунок 16" descr="base_1_183863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83863_112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- размер повременной (часовой, дневной, месячной, годовой) оплаты труда s-ого работника, который не принимает непосредственного участия в оказании муниципальной услуги, учитываемой при расчете базового норматива затрат на общехозяйственные нужды на оказание i-ой муниципальной услуги, с учетом окладов (должностных окладов), ставок заработной платы, выплат компенсационного и стимулирующего характера, с начислениями на выплаты по оплате труда.</w:t>
      </w:r>
      <w:proofErr w:type="gramEnd"/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Размер повременной (часовой, дневной, месячной, годовой) оплаты труда с начислениями на выплаты по оплате труда s-ого работника, которые не принимает непосредственного участия в оказании i-ой муниципальной услуги, определяется исходя из годового фонда оплаты труда и годового фонда рабочего времени работников, относимого на оказание i-ой муниципальной услуги.</w:t>
      </w:r>
      <w:proofErr w:type="gramEnd"/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При расчете размера повременной (часовой, дневной, месячной, годовой) оплаты труда учитывается применяемый при формировании проекта местного бюджета прогнозный индекс потребительских цен на конец соответствующего финансового года.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Значение натуральной нормы рабочего времени s-ого работника, который не принимает непосредственного участия в оказании муниципальной услуги, учитываемой при расчете базового норматива затрат на общехозяйственные нужды на оказание i-ой муниципальной услуги определяется в соответствии с </w:t>
      </w:r>
      <w:hyperlink r:id="rId92" w:anchor="P7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При расчете затрат на оплату труда с начислениями на выплаты по оплате труда работников, которые не принимает непосредственного участия в оказании муниципальной услуги, затраты на оплату труда с начислениями на выплаты по оплате труда административно-управленческого персонала, относимые на общехозяйственные нужды, не должны составлять более 30% от общего объема затрат на оплату труда с начислениями на выплаты по оплате труда работников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которые не принимают непосредственного участия в оказании муниципальной услуги в случае выполнения услуг по текущему ремонту зданий и сооружений, содержанию прилегающей территории, обслуживанию и уборке помещений зданий и сооружений непосредственно работниками организации, оказывающей i-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 xml:space="preserve"> государственную услугу, без заключения соответствующих договоров на оказание указанных услуг сторонними организациями.</w:t>
      </w:r>
      <w:proofErr w:type="gramEnd"/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При расчете затрат на оплату труда с начислениями на выплаты по оплате труда работников, которые не принимает непосредственного участия в оказании муниципальной услуги, затраты на оплату труда с начислениями на выплаты по оплате труда административно-управленческого персонала, относимые на общехозяйственные нужды, не должны составлять более 100% затрат на оплату труда с начислениями на выплаты по оплате труда административно-управленческого персонала, учитываемых в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базовом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нормативе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затрат, непосредственно связанных с оказанием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53"/>
      <w:bookmarkEnd w:id="11"/>
      <w:r w:rsidRPr="00FE046A">
        <w:rPr>
          <w:rFonts w:ascii="Times New Roman" w:hAnsi="Times New Roman" w:cs="Times New Roman"/>
          <w:sz w:val="28"/>
          <w:szCs w:val="28"/>
        </w:rPr>
        <w:lastRenderedPageBreak/>
        <w:t>25. Затраты на прочие общехозяйственные нужды на оказание i-ой муниципальной услуги, рассчитываются по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01F968EA" wp14:editId="583A8058">
            <wp:extent cx="1231900" cy="501650"/>
            <wp:effectExtent l="0" t="0" r="6350" b="0"/>
            <wp:docPr id="15" name="Рисунок 15" descr="base_1_183863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83863_113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5A97AC" wp14:editId="49797AF3">
            <wp:extent cx="177800" cy="260350"/>
            <wp:effectExtent l="0" t="0" r="0" b="6350"/>
            <wp:docPr id="14" name="Рисунок 14" descr="base_1_183863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83863_114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- значение натуральной нормы на приобретение t-ого товара (работы, услуги), затраты на приобретение которого относятся на оказание i-ой муниципальной услуги, и не учтенные в затратах на коммунальные услуги, содержание объектов недвижимого и объектов особо ценного движимого имущества, используемого для оказания i-ой муниципальной услуги, на приобретение услуг связи, транспортных услуг и оплату труда с начислениями на выплаты по оплате труда работников, которые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не принимают непосредственного участия в оказании i-ой муниципальной услуги (далее - товар (работа, услуга), направляемый на общехозяйственные нужды для оказания i-ой муниципальной услуги), скорректированное на количество муниципальных услуг, которое может быть оказано в год с учетом нормативных сроков оказания i-ой муниципальной услуги и регламентных сроков перерывов между оказанием i-ой муниципальной услуги;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46E9178" wp14:editId="30CF9697">
            <wp:extent cx="196850" cy="260350"/>
            <wp:effectExtent l="0" t="0" r="0" b="6350"/>
            <wp:docPr id="13" name="Рисунок 13" descr="base_1_183863_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83863_115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стоимость (цена, тариф) t-ого товара (работы, услуги), направляемого на общехозяйственные нужды для оказания i-ой муниципальной услуги в соответствующем финансовом году;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6D0EB36" wp14:editId="37DC2D9E">
            <wp:extent cx="196850" cy="260350"/>
            <wp:effectExtent l="0" t="0" r="0" b="6350"/>
            <wp:docPr id="12" name="Рисунок 12" descr="base_1_183863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83863_116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срок использования t-ого товара (работы, услуги), направляемого на общехозяйственные нужды для оказания i-ой муниципальной услуги (в годах).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Значение натуральной нормы t-ого товара (работы, услуги), направляемого на общехозяйственные нужды для оказания i-ой муниципальной услуги, определяется в соответствии с пунктом 8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Стоимость (цена, тариф) t-ого товара (работы, услуги), направляемого на общехозяйственные нужды для оказания i-ой муниципальной услуги, определяется в соответствии с положениями </w:t>
      </w:r>
      <w:hyperlink r:id="rId97" w:anchor="P26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 на оказание i-ой муниципальной услуги, при определении затрат на коммунальные услуги, на содержание объектов недвижимого и особо ценного движимого имущества, используемого для оказания i-ой муниципальной услуги, на приобретение услуг связи, транспортных услуг и оплату труда с начислениями на выплаты по оплате труда работников, которые не принимают непосредственного участия в оказании i-ой муниципальной услуги, не могут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превышать 5 процентов от размера базового норматива затрат на общехозяйственные нужды на оказание i-ой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63"/>
      <w:bookmarkEnd w:id="12"/>
      <w:r w:rsidRPr="00FE046A">
        <w:rPr>
          <w:rFonts w:ascii="Times New Roman" w:hAnsi="Times New Roman" w:cs="Times New Roman"/>
          <w:sz w:val="28"/>
          <w:szCs w:val="28"/>
        </w:rPr>
        <w:lastRenderedPageBreak/>
        <w:t xml:space="preserve">26.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Стоимость (цена, тариф) материальных запасов, объектов особо ценного движимого имущества, работ и услуг, учитываемых при определении базового норматива затрат на оказание i-ой муниципальной 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- на однородные материальные запасы, объекты особо ценного движимого имущества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, работы и услуги. 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нужд. При определении стоимости (цены, тарифа) материальных запасов, объектов особо ценного движимого имущества, работ и услуг учитывается прогнозный индекс потребительских цен на конец соответствующего финансового года, определяемый в соответствии с прогнозом социально-экономического развития Российской Федерации, разрабатываемым в соответствии со </w:t>
      </w:r>
      <w:hyperlink r:id="rId98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статьей 173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64"/>
      <w:bookmarkEnd w:id="13"/>
      <w:r w:rsidRPr="00FE046A">
        <w:rPr>
          <w:rFonts w:ascii="Times New Roman" w:hAnsi="Times New Roman" w:cs="Times New Roman"/>
          <w:sz w:val="28"/>
          <w:szCs w:val="28"/>
        </w:rPr>
        <w:t>27. Отраслевой корректирующий коэффициент рассчитывается к базовому нормативу затрат на оказание i-ой муниципальной услуги, исходя из соответствующих показателей отраслевой специфики, по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14CEC651" wp14:editId="5B9AC294">
            <wp:extent cx="793750" cy="520700"/>
            <wp:effectExtent l="0" t="0" r="0" b="0"/>
            <wp:docPr id="11" name="Рисунок 11" descr="base_1_183863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83863_117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B278799" wp14:editId="1689DEA3">
            <wp:extent cx="323850" cy="279400"/>
            <wp:effectExtent l="0" t="0" r="0" b="6350"/>
            <wp:docPr id="10" name="Рисунок 10" descr="base_1_183863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83863_118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значение базового норматива затрат на оказание i-ой муниципальной услуги с учетом показателей отраслевой специфики,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рассчитанный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по формулам в соответствии с </w:t>
      </w:r>
      <w:hyperlink r:id="rId101" w:anchor="P105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2" w:anchor="P26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26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 с использованием следующих показателей: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значений натуральных норм, выраженных в натуральных показателях, соответствующих параметрам оказания i-ой муниципальной услуги с учетом показателей отраслевой специфики;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перечня материальных запасов, товаров, работ, услуг, особо ценного движимого и недвижимого имущества, потребляемого (используемого) при оказании i-ой муниципальной услуги с учетом показателей отраслевой специфики;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 xml:space="preserve">размеров повременной (часовой, дневной, месячной, годовой) оплаты труда работников, непосредственно связанных с оказанием муниципальной услуги и не принимающих непосредственного участия в оказании муниципальной услуги, затраты на оплату труда которых учитываются в базовом нормативе затрат на общехозяйственные нужды на оказание i-ой муниципальной услуги, с учетом окладов (должностных окладов), ставок заработной платы, выплат компенсационного и стимулирующего характера, </w:t>
      </w:r>
      <w:r w:rsidRPr="00FE046A">
        <w:rPr>
          <w:rFonts w:ascii="Times New Roman" w:hAnsi="Times New Roman" w:cs="Times New Roman"/>
          <w:sz w:val="28"/>
          <w:szCs w:val="28"/>
        </w:rPr>
        <w:lastRenderedPageBreak/>
        <w:t>соответствующих показателям отраслевой специфики, с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начислениями на выплаты по оплате труда;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стоимости (цены, тарифа) материальных запасов, особо ценного движимого имущества, работ и услуг, учитываемых при определении базового норматива затрат на оказание муниципальной услуги с учетом показателей отраслевой специфики, определяемой в соответствии с </w:t>
      </w:r>
      <w:hyperlink r:id="rId103" w:anchor="P26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26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При расчете значения базового отраслевого норматива затрат на оказание i-ой муниципальной услуги с учетом показателей отраслевой специфики соблюдаются ограничения о не превышении значений отдельных натуральных норм и отдельных видов затрат, определенные в настоящих Общих требованиях для расчета базового норматива затрат на оказание i-ой муниципальной услуги.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Информации о муниципальной услуге с учетом показателей отраслевой специфики, утвержденной в одной реестровой записи базового (отраслевого) перечня или ведомственного перечня муниципальных услуг (работ), может соответствовать только один отраслевой корректирующий коэффициент.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28. Территориальный корректирующий коэффициент устанавливается в разрезе муниципальных учреждений, оказывающей i-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 xml:space="preserve"> муниципальную услугу, к базовому нормативу затрат на оказание i-ой муниципальной услуги с учетом отраслевого корректирующего коэффициента, и рассчитывается по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422ED5D4" wp14:editId="19CDEBDA">
            <wp:extent cx="4343400" cy="546100"/>
            <wp:effectExtent l="0" t="0" r="0" b="6350"/>
            <wp:docPr id="9" name="Рисунок 9" descr="base_1_183863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83863_119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0BDDC8C4" wp14:editId="566BAE04">
            <wp:extent cx="368300" cy="292100"/>
            <wp:effectExtent l="0" t="0" r="0" b="0"/>
            <wp:docPr id="8" name="Рисунок 8" descr="base_1_183863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183863_120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оплату труда с начислениями на выплаты по оплате труда работников учреждения;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7BFFACBC" wp14:editId="1A92ADF9">
            <wp:extent cx="450850" cy="292100"/>
            <wp:effectExtent l="0" t="0" r="6350" b="0"/>
            <wp:docPr id="7" name="Рисунок 7" descr="base_1_183863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183863_121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коммунальные услуги и на содержание недвижимого имущества.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81"/>
      <w:bookmarkEnd w:id="14"/>
      <w:r w:rsidRPr="00FE046A">
        <w:rPr>
          <w:rFonts w:ascii="Times New Roman" w:hAnsi="Times New Roman" w:cs="Times New Roman"/>
          <w:sz w:val="28"/>
          <w:szCs w:val="28"/>
        </w:rPr>
        <w:t>29. Территориальный корректирующий коэффициент на оплату труда с начислениями на выплаты по оплате труда работников учреждения рассчитывается по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36"/>
          <w:sz w:val="28"/>
          <w:szCs w:val="28"/>
        </w:rPr>
        <w:drawing>
          <wp:inline distT="0" distB="0" distL="0" distR="0" wp14:anchorId="0828DEBC" wp14:editId="22F58B65">
            <wp:extent cx="1860550" cy="584200"/>
            <wp:effectExtent l="0" t="0" r="0" b="6350"/>
            <wp:docPr id="6" name="Рисунок 6" descr="base_1_183863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83863_122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40F164E7" wp14:editId="07B8C923">
            <wp:extent cx="406400" cy="292100"/>
            <wp:effectExtent l="0" t="0" r="0" b="0"/>
            <wp:docPr id="5" name="Рисунок 5" descr="base_1_183863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183863_123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муниципальной услуги с показателями отраслевой специфики в y-ом государственной учреждении;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6"/>
          <w:sz w:val="28"/>
          <w:szCs w:val="28"/>
        </w:rPr>
        <w:lastRenderedPageBreak/>
        <w:drawing>
          <wp:inline distT="0" distB="0" distL="0" distR="0" wp14:anchorId="570907AC" wp14:editId="10784806">
            <wp:extent cx="425450" cy="292100"/>
            <wp:effectExtent l="0" t="0" r="0" b="0"/>
            <wp:docPr id="4" name="Рисунок 4" descr="base_1_183863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183863_124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i-ой муниципальной услуги, затраты на оплату труда которых учитываются в базовом нормативе на общехозяйственные нужды на оказание i-ой муниципальной услуги, с показателями отраслевой специфики в y-ом государственной учреждении.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непосредственно связанных с оказанием i-ой муниципальной услуги, и работников, которые не принимают непосредственного участия в оказании i-ой муниципальной услуги, затраты на оплату труда которых учитываются в базовом нормативе на общехозяйственные нужды на оказание i-ой муниципальной услуги, с показателями отраслевой специфики в y-ом государственной учреждении рассчитываются по формулам, определенным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10" w:anchor="P112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пунктах 15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1" w:anchor="P242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24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 с использованием следующих показателей: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 xml:space="preserve">значений натуральных норм рабочего времени, затрачиваемых работниками при оказанием i-ой муниципальной услуги с учетом показателей отраслевой специфики, используемых при расчете базового норматива затрат на оказание i-ой муниципальной услуги с учетом показателей отраслевой специфики в соответствии с </w:t>
      </w:r>
      <w:hyperlink r:id="rId112" w:anchor="P264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27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требований;</w:t>
      </w:r>
      <w:proofErr w:type="gramEnd"/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размеров повременной (часовой, дневной, месячной, годовой) оплаты труда работников, непосредственно связанных с оказанием муниципальной услуги и не принимающих непосредственного участия в оказании муниципальной услуги, затраты на оплату труда которых учитываются в базовом нормативе затрат на общехозяйственные нужды на оказание i-ой муниципальной услуги, с учетом окладов (должностных окладов), ставок заработной платы, выплат компенсационного и стимулирующего характера, соответствующих показателям отраслевой специфики, а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также дополнительными территориальными особенностями оплаты труда работников y-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 xml:space="preserve"> муниципального учреждения, с начислениями на выплаты по оплате труда.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Дополнительными территориальными особенностями оплаты труда работников </w:t>
      </w:r>
      <w:proofErr w:type="gramStart"/>
      <w:r w:rsidRPr="00FE046A">
        <w:rPr>
          <w:rFonts w:ascii="Times New Roman" w:hAnsi="Times New Roman" w:cs="Times New Roman"/>
          <w:sz w:val="28"/>
          <w:szCs w:val="28"/>
        </w:rPr>
        <w:t>для расчета территориального корректирующего коэффициента на оплату труда с начислениями на выплаты по оплате</w:t>
      </w:r>
      <w:proofErr w:type="gramEnd"/>
      <w:r w:rsidRPr="00FE046A">
        <w:rPr>
          <w:rFonts w:ascii="Times New Roman" w:hAnsi="Times New Roman" w:cs="Times New Roman"/>
          <w:sz w:val="28"/>
          <w:szCs w:val="28"/>
        </w:rPr>
        <w:t xml:space="preserve"> труда работников учреждения являются: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установление выплат компенсационного характера за работу в особых климатических условиях;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установление выплат компенсационного характера за работу на территориях, подвергшихся радиационному загрязнению;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доведение заработной платы работников, оказывающих государственную услугу, до средней заработной платы по публично-правовому образованию.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046A">
        <w:rPr>
          <w:rFonts w:ascii="Times New Roman" w:hAnsi="Times New Roman" w:cs="Times New Roman"/>
          <w:sz w:val="28"/>
          <w:szCs w:val="28"/>
        </w:rPr>
        <w:t>При учете территориальных особенностей оплаты труда y-</w:t>
      </w:r>
      <w:proofErr w:type="spellStart"/>
      <w:r w:rsidRPr="00FE046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E046A">
        <w:rPr>
          <w:rFonts w:ascii="Times New Roman" w:hAnsi="Times New Roman" w:cs="Times New Roman"/>
          <w:sz w:val="28"/>
          <w:szCs w:val="28"/>
        </w:rPr>
        <w:t xml:space="preserve"> </w:t>
      </w:r>
      <w:r w:rsidRPr="00FE046A">
        <w:rPr>
          <w:rFonts w:ascii="Times New Roman" w:hAnsi="Times New Roman" w:cs="Times New Roman"/>
          <w:sz w:val="28"/>
          <w:szCs w:val="28"/>
        </w:rPr>
        <w:lastRenderedPageBreak/>
        <w:t>государственного учреждения могут использоваться значения среднемесячной начисленной заработной платы в целом по экономике по публично-правовому образованию, по отдельной отрасли по публично-правовому образования, отдельным должностям руководителей, специалистов и служащих и профессиям рабочих по публично-правовому образованию.</w:t>
      </w:r>
      <w:proofErr w:type="gramEnd"/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>30. Территориальный корректирующий коэффициент на коммунальные услуги и на содержание недвижимого имущества учреждения рассчитывается по формуле: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36"/>
          <w:sz w:val="28"/>
          <w:szCs w:val="28"/>
        </w:rPr>
        <w:drawing>
          <wp:inline distT="0" distB="0" distL="0" distR="0" wp14:anchorId="716FCF4A" wp14:editId="6970442A">
            <wp:extent cx="1930400" cy="584200"/>
            <wp:effectExtent l="0" t="0" r="0" b="6350"/>
            <wp:docPr id="3" name="Рисунок 3" descr="base_1_183863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183863_125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>, где:</w:t>
      </w:r>
    </w:p>
    <w:p w:rsidR="00954BB5" w:rsidRPr="00FE046A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12F3E9E2" wp14:editId="326048C9">
            <wp:extent cx="374650" cy="292100"/>
            <wp:effectExtent l="0" t="0" r="6350" b="0"/>
            <wp:docPr id="2" name="Рисунок 2" descr="base_1_183863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83863_126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 для оказания i-ой муниципальной услуги с учетом показателей отраслевой специфики в y-ом государственном учреждении;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 wp14:anchorId="32D51E03" wp14:editId="34ED2E82">
            <wp:extent cx="450850" cy="292100"/>
            <wp:effectExtent l="0" t="0" r="6350" b="0"/>
            <wp:docPr id="1" name="Рисунок 1" descr="base_1_183863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1_183863_12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46A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используемого для оказания i-ой муниципальной услуги, с учетом показателей отраслевой специфики в y-ом государственном учреждении.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Затраты на коммунальные услуги для оказания i-ой муниципальной услуги и затраты на содержание объектов недвижимого имущества, используемого для оказания i-ой муниципальной услуги, с учетом показателей отраслевой специфики в y-ом государственном учреждении рассчитываются по формулам, определенным в </w:t>
      </w:r>
      <w:hyperlink r:id="rId116" w:anchor="P152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пунктах 19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7" w:anchor="P168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20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 с использованием следующих показателей: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значений натуральных норм потребления коммунальных услуг и работ (услуг) по содержанию недвижимого имущества, используемых при расчете базового норматива затрат на оказание i-ой муниципальной услуги с учетом показателей отраслевой специфики в соответствии с </w:t>
      </w:r>
      <w:hyperlink r:id="rId118" w:anchor="P264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27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стоимости коммунальных услуг, определяемой на основе положений </w:t>
      </w:r>
      <w:hyperlink r:id="rId119" w:anchor="P26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 в соответствии со значениями регулируемых тарифов организаций коммунального комплекса, предоставляющих коммунальные услуги y-ому учреждению, устанавливаемых органами регулирования в соответствии с законодательством Российской Федерации;</w:t>
      </w:r>
    </w:p>
    <w:p w:rsidR="00954BB5" w:rsidRPr="00FE046A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046A">
        <w:rPr>
          <w:rFonts w:ascii="Times New Roman" w:hAnsi="Times New Roman" w:cs="Times New Roman"/>
          <w:sz w:val="28"/>
          <w:szCs w:val="28"/>
        </w:rPr>
        <w:t xml:space="preserve">стоимости работ (услуг) по содержанию недвижимого имущества, определяемой на основе положений </w:t>
      </w:r>
      <w:hyperlink r:id="rId120" w:anchor="P263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пункта 26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требований, с учетом дополнительных территориальных особенностей оплаты труда работников, выполняющих работы (услуги) по содержанию недвижимого имущества, принимаемых в соответствии с </w:t>
      </w:r>
      <w:hyperlink r:id="rId121" w:anchor="P281" w:history="1">
        <w:r w:rsidRPr="00FE046A">
          <w:rPr>
            <w:rStyle w:val="a4"/>
            <w:rFonts w:ascii="Times New Roman" w:hAnsi="Times New Roman" w:cs="Times New Roman"/>
            <w:sz w:val="28"/>
            <w:szCs w:val="28"/>
          </w:rPr>
          <w:t>пунктом 29</w:t>
        </w:r>
      </w:hyperlink>
      <w:r w:rsidRPr="00FE046A">
        <w:rPr>
          <w:rFonts w:ascii="Times New Roman" w:hAnsi="Times New Roman" w:cs="Times New Roman"/>
          <w:sz w:val="28"/>
          <w:szCs w:val="28"/>
        </w:rPr>
        <w:t xml:space="preserve"> настоящих Общих требований.</w:t>
      </w: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EB9" w:rsidRDefault="00343EB9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EB9" w:rsidRDefault="00343EB9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EB9" w:rsidRDefault="00343EB9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EB9" w:rsidRDefault="00343EB9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EB9" w:rsidRDefault="00343EB9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EB9" w:rsidRDefault="00343EB9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EB9" w:rsidRDefault="00343EB9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EB9" w:rsidRDefault="00343EB9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EB9" w:rsidRDefault="00343EB9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EB9" w:rsidRDefault="00343EB9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3EB9" w:rsidRDefault="00343EB9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GoBack"/>
      <w:bookmarkEnd w:id="15"/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91"/>
        <w:gridCol w:w="4866"/>
      </w:tblGrid>
      <w:tr w:rsidR="00954BB5" w:rsidTr="00535265">
        <w:tc>
          <w:tcPr>
            <w:tcW w:w="4704" w:type="dxa"/>
            <w:gridSpan w:val="2"/>
          </w:tcPr>
          <w:p w:rsidR="00954BB5" w:rsidRDefault="00954BB5" w:rsidP="0053526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66" w:type="dxa"/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Приложение</w:t>
            </w:r>
          </w:p>
        </w:tc>
      </w:tr>
      <w:tr w:rsidR="00954BB5" w:rsidTr="00535265">
        <w:trPr>
          <w:trHeight w:val="1914"/>
        </w:trPr>
        <w:tc>
          <w:tcPr>
            <w:tcW w:w="4613" w:type="dxa"/>
          </w:tcPr>
          <w:p w:rsidR="00954BB5" w:rsidRDefault="00954BB5" w:rsidP="0053526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957" w:type="dxa"/>
            <w:gridSpan w:val="2"/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общим требованиям к определению нормативных затрат на оказание муниципальных услуг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 учреждением</w:t>
            </w:r>
          </w:p>
          <w:p w:rsidR="00954BB5" w:rsidRDefault="00954BB5" w:rsidP="0053526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954BB5" w:rsidRDefault="00954BB5" w:rsidP="0053526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54BB5" w:rsidRDefault="00954BB5" w:rsidP="00954B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P329"/>
      <w:bookmarkEnd w:id="16"/>
      <w:r>
        <w:rPr>
          <w:rFonts w:ascii="Times New Roman" w:hAnsi="Times New Roman" w:cs="Times New Roman"/>
          <w:sz w:val="28"/>
          <w:szCs w:val="28"/>
        </w:rPr>
        <w:t>Значения</w:t>
      </w:r>
    </w:p>
    <w:p w:rsidR="00954BB5" w:rsidRDefault="00954BB5" w:rsidP="00954B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натуральных норм, используемых при определении базовых нормативов затрат (базовых нормативов затрат с учетом показателей, отражающих содержание и (или) условия (формы) оказания муниципальной услуги на оказание муниципальных услуг, осуществление которых предусмотрено</w:t>
      </w:r>
      <w:proofErr w:type="gramEnd"/>
    </w:p>
    <w:p w:rsidR="00954BB5" w:rsidRDefault="00954BB5" w:rsidP="00954B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бюджетным законодательством Российской Федерации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BB5" w:rsidRDefault="00954BB5" w:rsidP="00954BB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иным видам деятельности</w:t>
      </w:r>
    </w:p>
    <w:p w:rsidR="00954BB5" w:rsidRDefault="00954BB5" w:rsidP="00954BB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54BB5" w:rsidRDefault="00954BB5" w:rsidP="00954BB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Наименование муниципальной услуги </w:t>
      </w:r>
      <w:hyperlink r:id="rId122" w:anchor="P444" w:history="1">
        <w:r>
          <w:rPr>
            <w:rStyle w:val="a4"/>
            <w:rFonts w:ascii="Times New Roman" w:hAnsi="Times New Roman" w:cs="Times New Roman"/>
            <w:sz w:val="22"/>
            <w:szCs w:val="22"/>
          </w:rPr>
          <w:t>&lt;1&gt;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___________________________________</w:t>
      </w:r>
    </w:p>
    <w:p w:rsidR="00954BB5" w:rsidRDefault="00954BB5" w:rsidP="00954BB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Уникальный номер реестровой записи </w:t>
      </w:r>
      <w:hyperlink r:id="rId123" w:anchor="P445" w:history="1">
        <w:r>
          <w:rPr>
            <w:rStyle w:val="a4"/>
            <w:rFonts w:ascii="Times New Roman" w:hAnsi="Times New Roman" w:cs="Times New Roman"/>
            <w:sz w:val="22"/>
            <w:szCs w:val="22"/>
          </w:rPr>
          <w:t>&lt;2&gt;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____________________________________</w:t>
      </w:r>
    </w:p>
    <w:p w:rsidR="00954BB5" w:rsidRDefault="00954BB5" w:rsidP="00954BB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Единица </w:t>
      </w:r>
      <w:proofErr w:type="gramStart"/>
      <w:r>
        <w:rPr>
          <w:rFonts w:ascii="Times New Roman" w:hAnsi="Times New Roman" w:cs="Times New Roman"/>
          <w:sz w:val="22"/>
          <w:szCs w:val="22"/>
        </w:rPr>
        <w:t>измерения показателя объема оказания муниципальной услуги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124" w:anchor="P446" w:history="1">
        <w:r>
          <w:rPr>
            <w:rStyle w:val="a4"/>
            <w:rFonts w:ascii="Times New Roman" w:hAnsi="Times New Roman" w:cs="Times New Roman"/>
            <w:sz w:val="22"/>
            <w:szCs w:val="22"/>
          </w:rPr>
          <w:t>&lt;3&gt;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___</w:t>
      </w:r>
    </w:p>
    <w:p w:rsidR="00954BB5" w:rsidRDefault="00954BB5" w:rsidP="00954B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1418"/>
        <w:gridCol w:w="2551"/>
        <w:gridCol w:w="2683"/>
      </w:tblGrid>
      <w:tr w:rsidR="00954BB5" w:rsidTr="00535265">
        <w:trPr>
          <w:trHeight w:val="74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натуральной нормы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Единица измерения натуральной нормы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Значение натуральной нормы/срок полезного использования </w:t>
            </w:r>
            <w:hyperlink r:id="rId125" w:anchor="P447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&lt;4&gt;</w:t>
              </w:r>
            </w:hyperlink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Способ определения значения натуральной нормы </w:t>
            </w:r>
            <w:hyperlink r:id="rId126" w:anchor="P448" w:history="1">
              <w:r>
                <w:rPr>
                  <w:rStyle w:val="a4"/>
                  <w:rFonts w:ascii="Times New Roman" w:hAnsi="Times New Roman" w:cs="Times New Roman"/>
                  <w:lang w:eastAsia="en-US"/>
                </w:rPr>
                <w:t>&lt;5&gt;</w:t>
              </w:r>
            </w:hyperlink>
          </w:p>
        </w:tc>
      </w:tr>
      <w:tr w:rsidR="00954BB5" w:rsidTr="00535265">
        <w:trPr>
          <w:trHeight w:val="22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54BB5" w:rsidTr="0053526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 Натуральные нормы, используемые при определении значения базового норматива затрат, непосредственно связанных с оказанием муниципальной услуги                   </w:t>
            </w:r>
          </w:p>
        </w:tc>
      </w:tr>
      <w:tr w:rsidR="00954BB5" w:rsidTr="0053526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1.1.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Натуральные нормы, используемые при определении затрат на оплату труда с начислениями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обеспечение социального страхования от несчастных случаев на производстве и профессиональных заболеваний, в соответствии с трудовым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законодательством и иными нормативными правовыми актами, содержащими нормы трудового права (далее - начисления на выплаты по оплате труда)</w:t>
            </w: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1.2. Натуральные нормы, используемые при определении затрат на приобретение потребляемых (используемых) в процессе оказания муниципальной услуги материальных запасов и особо ценного движимого имущества</w:t>
            </w: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1.3. Натуральные нормы, используемые при определении иных затрат, непосредственно связанных с оказанием муниципальной услуги</w:t>
            </w: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 Натуральные нормы, используемые при определении значения базового норматива затрат на общехозяйственные нужды на оказание муниципальной услуги</w:t>
            </w:r>
          </w:p>
        </w:tc>
      </w:tr>
      <w:tr w:rsidR="00954BB5" w:rsidTr="0053526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 Натуральные нормы, используемые при определении затрат на коммунальные услуги</w:t>
            </w: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 Натуральные нормы, используемые при определении затрат на содержание объектов недвижимого имущества, используемого для оказания муниципальной услуги</w:t>
            </w: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2.3. Натуральные нормы, используемые при определении затрат на содержание объектов особо ценного движимого имущества, используемого для оказания муниципальной услуги</w:t>
            </w: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2.4. Натуральные нормы, используемые при определении затрат на услуги связи для оказания муниципальной услуги</w:t>
            </w: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2.5. Натуральные нормы, используемые при определении затрат на приобретение транспортных услуг для оказания муниципальной услуги</w:t>
            </w: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2.6. Натуральные нормы, используемые при определении затрат на оплату труда с начислениями на выплаты по оплате труда работников, которые не принимают непосредственного участия в оказании муниципальной услуги</w:t>
            </w: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BB5" w:rsidRDefault="00954BB5" w:rsidP="00535265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2.7. Натуральные нормы, используемые при определении затрат на прочие общехозяйственные нужды на оказание муниципальной услуги</w:t>
            </w: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  <w:tr w:rsidR="00954BB5" w:rsidTr="00535265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B5" w:rsidRDefault="00954BB5" w:rsidP="00535265">
            <w:pPr>
              <w:pStyle w:val="ConsPlusNormal"/>
              <w:rPr>
                <w:lang w:eastAsia="en-US"/>
              </w:rPr>
            </w:pPr>
          </w:p>
        </w:tc>
      </w:tr>
    </w:tbl>
    <w:p w:rsidR="00954BB5" w:rsidRDefault="00954BB5" w:rsidP="00954BB5">
      <w:pPr>
        <w:pStyle w:val="ConsPlusNormal"/>
        <w:jc w:val="both"/>
      </w:pPr>
    </w:p>
    <w:p w:rsidR="00954BB5" w:rsidRDefault="00954BB5" w:rsidP="00954BB5">
      <w:pPr>
        <w:pStyle w:val="ConsPlusNormal"/>
        <w:ind w:firstLine="540"/>
        <w:jc w:val="both"/>
      </w:pPr>
      <w:r>
        <w:t>--------------------------------</w:t>
      </w:r>
    </w:p>
    <w:p w:rsidR="00954BB5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7" w:name="P444"/>
      <w:bookmarkEnd w:id="17"/>
      <w:r>
        <w:rPr>
          <w:rFonts w:ascii="Times New Roman" w:hAnsi="Times New Roman" w:cs="Times New Roman"/>
        </w:rPr>
        <w:t>&lt;1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наименование муниципальной услуги в соответствии с базовым (отраслевым) перечнем муниципальных услуг и работ в случае установления базовых нормативов затрат на оказание муниципальной услуги и отраслевых корректирующих коэффициентов в установленной сфере деятельности (далее - базовый (отраслевой) перечень), или в соответствии с ведомственным перечнем муниципальных услуг, в случае установления базового норматива затрат на оказание муниципальной услуги и отраслевых корректирующих коэффициентов органом, </w:t>
      </w:r>
      <w:proofErr w:type="gramStart"/>
      <w:r>
        <w:rPr>
          <w:rFonts w:ascii="Times New Roman" w:hAnsi="Times New Roman" w:cs="Times New Roman"/>
        </w:rPr>
        <w:t>осуществляющим</w:t>
      </w:r>
      <w:proofErr w:type="gramEnd"/>
      <w:r>
        <w:rPr>
          <w:rFonts w:ascii="Times New Roman" w:hAnsi="Times New Roman" w:cs="Times New Roman"/>
        </w:rPr>
        <w:t xml:space="preserve"> функции и полномочия учредителя муниципального учреждения (далее - ведомственный перечень муниципальных услуг и работ).</w:t>
      </w:r>
    </w:p>
    <w:p w:rsidR="00954BB5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8" w:name="P445"/>
      <w:bookmarkEnd w:id="18"/>
      <w:r>
        <w:rPr>
          <w:rFonts w:ascii="Times New Roman" w:hAnsi="Times New Roman" w:cs="Times New Roman"/>
        </w:rPr>
        <w:t>&lt;2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уникальный номер реестровой записи базового (отраслевого) перечня или уникальный номер реестровой записи ведомственного перечня муниципальных услуг и работ.</w:t>
      </w:r>
    </w:p>
    <w:p w:rsidR="00954BB5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9" w:name="P446"/>
      <w:bookmarkEnd w:id="19"/>
      <w:r>
        <w:rPr>
          <w:rFonts w:ascii="Times New Roman" w:hAnsi="Times New Roman" w:cs="Times New Roman"/>
        </w:rPr>
        <w:t>&lt;3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единица измерения показателя объема муниципальной услуги в соответствии с реестровой записью базового (отраслевого) перечня и ведомственного перечня муниципальных услуг и работ.</w:t>
      </w:r>
    </w:p>
    <w:p w:rsidR="00954BB5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0" w:name="P447"/>
      <w:bookmarkEnd w:id="20"/>
      <w:proofErr w:type="gramStart"/>
      <w:r>
        <w:rPr>
          <w:rFonts w:ascii="Times New Roman" w:hAnsi="Times New Roman" w:cs="Times New Roman"/>
        </w:rPr>
        <w:t>&lt;4&gt; Информация о "сроках полезного использования" указывается в годах при формировании информации о натуральных нормах, используемых при определении затрат на приобретение потребляемых (используемых) в процессе оказания муниципальной услуги материальных запасов и особо ценного движимого имущества, иных затрат, непосредственно связанных с оказанием муниципальной услуги, затрат на прочие общехозяйственные нужды на оказание муниципальной услуги.</w:t>
      </w:r>
      <w:proofErr w:type="gramEnd"/>
    </w:p>
    <w:p w:rsidR="00954BB5" w:rsidRDefault="00954BB5" w:rsidP="00954BB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1" w:name="P448"/>
      <w:bookmarkEnd w:id="21"/>
      <w:r>
        <w:rPr>
          <w:rFonts w:ascii="Times New Roman" w:hAnsi="Times New Roman" w:cs="Times New Roman"/>
        </w:rPr>
        <w:t>&lt;5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один из используемых способов определения значения натуральных норм: на основе стандарта оказания муниципальной услуги с указанием нормативного правового акта, утверждающего стандарт оказания муниципальной услуги (вид, дата, номер), с использованием метода наиболее эффективного учреждения или медианного метода.</w:t>
      </w:r>
    </w:p>
    <w:p w:rsidR="00954BB5" w:rsidRDefault="00954BB5" w:rsidP="00954BB5"/>
    <w:p w:rsidR="009B69CC" w:rsidRDefault="009B69CC"/>
    <w:sectPr w:rsidR="009B69CC" w:rsidSect="00AF7D38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E5"/>
    <w:rsid w:val="000F529A"/>
    <w:rsid w:val="00102C70"/>
    <w:rsid w:val="001C0CC8"/>
    <w:rsid w:val="001F11CC"/>
    <w:rsid w:val="00211B5D"/>
    <w:rsid w:val="002C6326"/>
    <w:rsid w:val="00307F67"/>
    <w:rsid w:val="00343EB9"/>
    <w:rsid w:val="00453A5D"/>
    <w:rsid w:val="004659A2"/>
    <w:rsid w:val="00466590"/>
    <w:rsid w:val="00636323"/>
    <w:rsid w:val="006B0450"/>
    <w:rsid w:val="007E323D"/>
    <w:rsid w:val="0089585A"/>
    <w:rsid w:val="00954BB5"/>
    <w:rsid w:val="009B69CC"/>
    <w:rsid w:val="009D25E5"/>
    <w:rsid w:val="009F445E"/>
    <w:rsid w:val="00A027E6"/>
    <w:rsid w:val="00AA5027"/>
    <w:rsid w:val="00AB09B8"/>
    <w:rsid w:val="00AF7D38"/>
    <w:rsid w:val="00CA5014"/>
    <w:rsid w:val="00D71C0F"/>
    <w:rsid w:val="00DC4CA2"/>
    <w:rsid w:val="00E61D09"/>
    <w:rsid w:val="00EB7ECC"/>
    <w:rsid w:val="00F22E1D"/>
    <w:rsid w:val="00F9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67"/>
    <w:pPr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0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6B0450"/>
    <w:pPr>
      <w:spacing w:before="100" w:beforeAutospacing="1" w:after="100" w:afterAutospacing="1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0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B0450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9D25E5"/>
    <w:pPr>
      <w:widowControl w:val="0"/>
      <w:autoSpaceDE w:val="0"/>
      <w:autoSpaceDN w:val="0"/>
      <w:spacing w:after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rsid w:val="009D25E5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25E5"/>
    <w:pPr>
      <w:widowControl w:val="0"/>
      <w:autoSpaceDE w:val="0"/>
      <w:autoSpaceDN w:val="0"/>
      <w:spacing w:after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9D25E5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C0CC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54B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4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B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67"/>
    <w:pPr>
      <w:spacing w:after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B0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9"/>
    <w:qFormat/>
    <w:rsid w:val="006B0450"/>
    <w:pPr>
      <w:spacing w:before="100" w:beforeAutospacing="1" w:after="100" w:afterAutospacing="1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0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B0450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9D25E5"/>
    <w:pPr>
      <w:widowControl w:val="0"/>
      <w:autoSpaceDE w:val="0"/>
      <w:autoSpaceDN w:val="0"/>
      <w:spacing w:after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rsid w:val="009D25E5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25E5"/>
    <w:pPr>
      <w:widowControl w:val="0"/>
      <w:autoSpaceDE w:val="0"/>
      <w:autoSpaceDN w:val="0"/>
      <w:spacing w:after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rsid w:val="009D25E5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C0CC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54B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4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B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hyperlink" Target="file:///C:\Users\Dohod1\Desktop\&#1056;&#1053;&#1047;%20(&#1073;&#1072;&#1079;)%20&#1053;&#1086;&#1074;\&#1052;&#1043;&#1054;.docx" TargetMode="External"/><Relationship Id="rId21" Type="http://schemas.openxmlformats.org/officeDocument/2006/relationships/image" Target="media/image3.wmf"/><Relationship Id="rId42" Type="http://schemas.openxmlformats.org/officeDocument/2006/relationships/image" Target="media/image20.wmf"/><Relationship Id="rId47" Type="http://schemas.openxmlformats.org/officeDocument/2006/relationships/hyperlink" Target="file:///C:\Users\Dohod1\Desktop\&#1056;&#1053;&#1047;%20(&#1073;&#1072;&#1079;)%20&#1053;&#1086;&#1074;\&#1052;&#1043;&#1054;.docx" TargetMode="External"/><Relationship Id="rId63" Type="http://schemas.openxmlformats.org/officeDocument/2006/relationships/image" Target="media/image36.wmf"/><Relationship Id="rId68" Type="http://schemas.openxmlformats.org/officeDocument/2006/relationships/hyperlink" Target="file:///C:\Users\Dohod1\Desktop\&#1056;&#1053;&#1047;%20(&#1073;&#1072;&#1079;)%20&#1053;&#1086;&#1074;\&#1052;&#1043;&#1054;.docx" TargetMode="External"/><Relationship Id="rId84" Type="http://schemas.openxmlformats.org/officeDocument/2006/relationships/image" Target="media/image46.wmf"/><Relationship Id="rId89" Type="http://schemas.openxmlformats.org/officeDocument/2006/relationships/image" Target="media/image47.wmf"/><Relationship Id="rId112" Type="http://schemas.openxmlformats.org/officeDocument/2006/relationships/hyperlink" Target="file:///C:\Users\Dohod1\Desktop\&#1056;&#1053;&#1047;%20(&#1073;&#1072;&#1079;)%20&#1053;&#1086;&#1074;\&#1052;&#1043;&#1054;.docx" TargetMode="External"/><Relationship Id="rId16" Type="http://schemas.openxmlformats.org/officeDocument/2006/relationships/hyperlink" Target="file:///C:\Users\Dohod1\Desktop\&#1056;&#1053;&#1047;%20(&#1073;&#1072;&#1079;)%20&#1053;&#1086;&#1074;\&#1052;&#1043;&#1054;.docx" TargetMode="External"/><Relationship Id="rId107" Type="http://schemas.openxmlformats.org/officeDocument/2006/relationships/image" Target="media/image59.wmf"/><Relationship Id="rId11" Type="http://schemas.openxmlformats.org/officeDocument/2006/relationships/hyperlink" Target="consultantplus://offline/ref=892FF21E720BF4581F8E05169D942C9F0E11FB5F17C0F319725B84DA34AEE447BDDB86A7344508jEL" TargetMode="External"/><Relationship Id="rId32" Type="http://schemas.openxmlformats.org/officeDocument/2006/relationships/image" Target="media/image14.wmf"/><Relationship Id="rId37" Type="http://schemas.openxmlformats.org/officeDocument/2006/relationships/image" Target="media/image18.wmf"/><Relationship Id="rId53" Type="http://schemas.openxmlformats.org/officeDocument/2006/relationships/image" Target="media/image28.wmf"/><Relationship Id="rId58" Type="http://schemas.openxmlformats.org/officeDocument/2006/relationships/image" Target="media/image33.wmf"/><Relationship Id="rId74" Type="http://schemas.openxmlformats.org/officeDocument/2006/relationships/hyperlink" Target="file:///C:\Users\Dohod1\Desktop\&#1056;&#1053;&#1047;%20(&#1073;&#1072;&#1079;)%20&#1053;&#1086;&#1074;\&#1052;&#1043;&#1054;.docx" TargetMode="External"/><Relationship Id="rId79" Type="http://schemas.openxmlformats.org/officeDocument/2006/relationships/image" Target="media/image43.wmf"/><Relationship Id="rId102" Type="http://schemas.openxmlformats.org/officeDocument/2006/relationships/hyperlink" Target="file:///C:\Users\Dohod1\Desktop\&#1056;&#1053;&#1047;%20(&#1073;&#1072;&#1079;)%20&#1053;&#1086;&#1074;\&#1052;&#1043;&#1054;.docx" TargetMode="External"/><Relationship Id="rId123" Type="http://schemas.openxmlformats.org/officeDocument/2006/relationships/hyperlink" Target="file:///C:\Users\Dohod1\Desktop\&#1056;&#1053;&#1047;%20(&#1073;&#1072;&#1079;)%20&#1053;&#1086;&#1074;\&#1052;&#1043;&#1054;.docx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8.wmf"/><Relationship Id="rId95" Type="http://schemas.openxmlformats.org/officeDocument/2006/relationships/image" Target="media/image52.wmf"/><Relationship Id="rId22" Type="http://schemas.openxmlformats.org/officeDocument/2006/relationships/image" Target="media/image4.wmf"/><Relationship Id="rId27" Type="http://schemas.openxmlformats.org/officeDocument/2006/relationships/image" Target="media/image9.wmf"/><Relationship Id="rId43" Type="http://schemas.openxmlformats.org/officeDocument/2006/relationships/image" Target="media/image21.wmf"/><Relationship Id="rId48" Type="http://schemas.openxmlformats.org/officeDocument/2006/relationships/hyperlink" Target="file:///C:\Users\Dohod1\Desktop\&#1056;&#1053;&#1047;%20(&#1073;&#1072;&#1079;)%20&#1053;&#1086;&#1074;\&#1052;&#1043;&#1054;.docx" TargetMode="External"/><Relationship Id="rId64" Type="http://schemas.openxmlformats.org/officeDocument/2006/relationships/image" Target="media/image37.wmf"/><Relationship Id="rId69" Type="http://schemas.openxmlformats.org/officeDocument/2006/relationships/hyperlink" Target="file:///C:\Users\Dohod1\Desktop\&#1056;&#1053;&#1047;%20(&#1073;&#1072;&#1079;)%20&#1053;&#1086;&#1074;\&#1052;&#1043;&#1054;.docx" TargetMode="External"/><Relationship Id="rId113" Type="http://schemas.openxmlformats.org/officeDocument/2006/relationships/image" Target="media/image62.wmf"/><Relationship Id="rId118" Type="http://schemas.openxmlformats.org/officeDocument/2006/relationships/hyperlink" Target="file:///C:\Users\Dohod1\Desktop\&#1056;&#1053;&#1047;%20(&#1073;&#1072;&#1079;)%20&#1053;&#1086;&#1074;\&#1052;&#1043;&#1054;.docx" TargetMode="External"/><Relationship Id="rId80" Type="http://schemas.openxmlformats.org/officeDocument/2006/relationships/hyperlink" Target="file:///C:\Users\Dohod1\Desktop\&#1056;&#1053;&#1047;%20(&#1073;&#1072;&#1079;)%20&#1053;&#1086;&#1074;\&#1052;&#1043;&#1054;.docx" TargetMode="External"/><Relationship Id="rId85" Type="http://schemas.openxmlformats.org/officeDocument/2006/relationships/hyperlink" Target="file:///C:\Users\Dohod1\Desktop\&#1056;&#1053;&#1047;%20(&#1073;&#1072;&#1079;)%20&#1053;&#1086;&#1074;\&#1052;&#1043;&#1054;.docx" TargetMode="External"/><Relationship Id="rId12" Type="http://schemas.openxmlformats.org/officeDocument/2006/relationships/hyperlink" Target="consultantplus://offline/ref=892FF21E720BF4581F8E05169D942C9F0E11FB5F17C0F319725B84DA34AEE447BDDB86A7344508jEL" TargetMode="External"/><Relationship Id="rId17" Type="http://schemas.openxmlformats.org/officeDocument/2006/relationships/hyperlink" Target="file:///C:\Users\Dohod1\Desktop\&#1056;&#1053;&#1047;%20(&#1073;&#1072;&#1079;)%20&#1053;&#1086;&#1074;\&#1052;&#1043;&#1054;.docx" TargetMode="External"/><Relationship Id="rId33" Type="http://schemas.openxmlformats.org/officeDocument/2006/relationships/image" Target="media/image15.wmf"/><Relationship Id="rId38" Type="http://schemas.openxmlformats.org/officeDocument/2006/relationships/image" Target="media/image19.wmf"/><Relationship Id="rId59" Type="http://schemas.openxmlformats.org/officeDocument/2006/relationships/image" Target="media/image34.wmf"/><Relationship Id="rId103" Type="http://schemas.openxmlformats.org/officeDocument/2006/relationships/hyperlink" Target="file:///C:\Users\Dohod1\Desktop\&#1056;&#1053;&#1047;%20(&#1073;&#1072;&#1079;)%20&#1053;&#1086;&#1074;\&#1052;&#1043;&#1054;.docx" TargetMode="External"/><Relationship Id="rId108" Type="http://schemas.openxmlformats.org/officeDocument/2006/relationships/image" Target="media/image60.wmf"/><Relationship Id="rId124" Type="http://schemas.openxmlformats.org/officeDocument/2006/relationships/hyperlink" Target="file:///C:\Users\Dohod1\Desktop\&#1056;&#1053;&#1047;%20(&#1073;&#1072;&#1079;)%20&#1053;&#1086;&#1074;\&#1052;&#1043;&#1054;.docx" TargetMode="External"/><Relationship Id="rId54" Type="http://schemas.openxmlformats.org/officeDocument/2006/relationships/image" Target="media/image29.wmf"/><Relationship Id="rId70" Type="http://schemas.openxmlformats.org/officeDocument/2006/relationships/image" Target="media/image38.wmf"/><Relationship Id="rId75" Type="http://schemas.openxmlformats.org/officeDocument/2006/relationships/hyperlink" Target="file:///C:\Users\Dohod1\Desktop\&#1056;&#1053;&#1047;%20(&#1073;&#1072;&#1079;)%20&#1053;&#1086;&#1074;\&#1052;&#1043;&#1054;.docx" TargetMode="External"/><Relationship Id="rId91" Type="http://schemas.openxmlformats.org/officeDocument/2006/relationships/image" Target="media/image49.wmf"/><Relationship Id="rId96" Type="http://schemas.openxmlformats.org/officeDocument/2006/relationships/image" Target="media/image53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2FF21E720BF4581F8E05169D942C9F0E11FB5F17C0F319725B84DA34AEE447BDDB86A5314D08jFL" TargetMode="External"/><Relationship Id="rId23" Type="http://schemas.openxmlformats.org/officeDocument/2006/relationships/image" Target="media/image5.wmf"/><Relationship Id="rId28" Type="http://schemas.openxmlformats.org/officeDocument/2006/relationships/image" Target="media/image10.wmf"/><Relationship Id="rId49" Type="http://schemas.openxmlformats.org/officeDocument/2006/relationships/image" Target="media/image24.wmf"/><Relationship Id="rId114" Type="http://schemas.openxmlformats.org/officeDocument/2006/relationships/image" Target="media/image63.wmf"/><Relationship Id="rId119" Type="http://schemas.openxmlformats.org/officeDocument/2006/relationships/hyperlink" Target="file:///C:\Users\Dohod1\Desktop\&#1056;&#1053;&#1047;%20(&#1073;&#1072;&#1079;)%20&#1053;&#1086;&#1074;\&#1052;&#1043;&#1054;.docx" TargetMode="External"/><Relationship Id="rId44" Type="http://schemas.openxmlformats.org/officeDocument/2006/relationships/image" Target="media/image22.wmf"/><Relationship Id="rId60" Type="http://schemas.openxmlformats.org/officeDocument/2006/relationships/hyperlink" Target="file:///C:\Users\Dohod1\Desktop\&#1056;&#1053;&#1047;%20(&#1073;&#1072;&#1079;)%20&#1053;&#1086;&#1074;\&#1052;&#1043;&#1054;.docx" TargetMode="External"/><Relationship Id="rId65" Type="http://schemas.openxmlformats.org/officeDocument/2006/relationships/hyperlink" Target="file:///C:\Users\Dohod1\Desktop\&#1056;&#1053;&#1047;%20(&#1073;&#1072;&#1079;)%20&#1053;&#1086;&#1074;\&#1052;&#1043;&#1054;.docx" TargetMode="External"/><Relationship Id="rId81" Type="http://schemas.openxmlformats.org/officeDocument/2006/relationships/hyperlink" Target="file:///C:\Users\Dohod1\Desktop\&#1056;&#1053;&#1047;%20(&#1073;&#1072;&#1079;)%20&#1053;&#1086;&#1074;\&#1052;&#1043;&#1054;.docx" TargetMode="External"/><Relationship Id="rId86" Type="http://schemas.openxmlformats.org/officeDocument/2006/relationships/hyperlink" Target="file:///C:\Users\Dohod1\Desktop\&#1056;&#1053;&#1047;%20(&#1073;&#1072;&#1079;)%20&#1053;&#1086;&#1074;\&#1052;&#1043;&#1054;.docx" TargetMode="External"/><Relationship Id="rId13" Type="http://schemas.openxmlformats.org/officeDocument/2006/relationships/hyperlink" Target="file:///C:\Users\Dohod1\Desktop\&#1056;&#1053;&#1047;%20(&#1073;&#1072;&#1079;)%20&#1053;&#1086;&#1074;\&#1052;&#1043;&#1054;.docx" TargetMode="External"/><Relationship Id="rId18" Type="http://schemas.openxmlformats.org/officeDocument/2006/relationships/hyperlink" Target="file:///C:\Users\Dohod1\Desktop\&#1056;&#1053;&#1047;%20(&#1073;&#1072;&#1079;)%20&#1053;&#1086;&#1074;\&#1052;&#1043;&#1054;.docx" TargetMode="External"/><Relationship Id="rId39" Type="http://schemas.openxmlformats.org/officeDocument/2006/relationships/hyperlink" Target="file:///C:\Users\Dohod1\Desktop\&#1056;&#1053;&#1047;%20(&#1073;&#1072;&#1079;)%20&#1053;&#1086;&#1074;\&#1052;&#1043;&#1054;.docx" TargetMode="External"/><Relationship Id="rId109" Type="http://schemas.openxmlformats.org/officeDocument/2006/relationships/image" Target="media/image61.wmf"/><Relationship Id="rId34" Type="http://schemas.openxmlformats.org/officeDocument/2006/relationships/hyperlink" Target="file:///C:\Users\Dohod1\Desktop\&#1056;&#1053;&#1047;%20(&#1073;&#1072;&#1079;)%20&#1053;&#1086;&#1074;\&#1052;&#1043;&#1054;.docx" TargetMode="External"/><Relationship Id="rId50" Type="http://schemas.openxmlformats.org/officeDocument/2006/relationships/image" Target="media/image25.wmf"/><Relationship Id="rId55" Type="http://schemas.openxmlformats.org/officeDocument/2006/relationships/image" Target="media/image30.wmf"/><Relationship Id="rId76" Type="http://schemas.openxmlformats.org/officeDocument/2006/relationships/hyperlink" Target="file:///C:\Users\Dohod1\Desktop\&#1056;&#1053;&#1047;%20(&#1073;&#1072;&#1079;)%20&#1053;&#1086;&#1074;\&#1052;&#1043;&#1054;.docx" TargetMode="External"/><Relationship Id="rId97" Type="http://schemas.openxmlformats.org/officeDocument/2006/relationships/hyperlink" Target="file:///C:\Users\Dohod1\Desktop\&#1056;&#1053;&#1047;%20(&#1073;&#1072;&#1079;)%20&#1053;&#1086;&#1074;\&#1052;&#1043;&#1054;.docx" TargetMode="External"/><Relationship Id="rId104" Type="http://schemas.openxmlformats.org/officeDocument/2006/relationships/image" Target="media/image56.wmf"/><Relationship Id="rId120" Type="http://schemas.openxmlformats.org/officeDocument/2006/relationships/hyperlink" Target="file:///C:\Users\Dohod1\Desktop\&#1056;&#1053;&#1047;%20(&#1073;&#1072;&#1079;)%20&#1053;&#1086;&#1074;\&#1052;&#1043;&#1054;.docx" TargetMode="External"/><Relationship Id="rId125" Type="http://schemas.openxmlformats.org/officeDocument/2006/relationships/hyperlink" Target="file:///C:\Users\Dohod1\Desktop\&#1056;&#1053;&#1047;%20(&#1073;&#1072;&#1079;)%20&#1053;&#1086;&#1074;\&#1052;&#1043;&#1054;.docx" TargetMode="External"/><Relationship Id="rId7" Type="http://schemas.openxmlformats.org/officeDocument/2006/relationships/hyperlink" Target="consultantplus://offline/ref=892FF21E720BF4581F8E05169D942C9F0E11FB5F17C0F319725B84DA34AEE447BDDB86A5314D08jFL" TargetMode="External"/><Relationship Id="rId71" Type="http://schemas.openxmlformats.org/officeDocument/2006/relationships/image" Target="media/image39.wmf"/><Relationship Id="rId92" Type="http://schemas.openxmlformats.org/officeDocument/2006/relationships/hyperlink" Target="file:///C:\Users\Dohod1\Desktop\&#1056;&#1053;&#1047;%20(&#1073;&#1072;&#1079;)%20&#1053;&#1086;&#1074;\&#1052;&#1043;&#1054;.docx" TargetMode="External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image" Target="media/image6.wmf"/><Relationship Id="rId40" Type="http://schemas.openxmlformats.org/officeDocument/2006/relationships/hyperlink" Target="file:///C:\Users\Dohod1\Desktop\&#1056;&#1053;&#1047;%20(&#1073;&#1072;&#1079;)%20&#1053;&#1086;&#1074;\&#1052;&#1043;&#1054;.docx" TargetMode="External"/><Relationship Id="rId45" Type="http://schemas.openxmlformats.org/officeDocument/2006/relationships/image" Target="media/image23.wmf"/><Relationship Id="rId66" Type="http://schemas.openxmlformats.org/officeDocument/2006/relationships/hyperlink" Target="file:///C:\Users\Dohod1\Desktop\&#1056;&#1053;&#1047;%20(&#1073;&#1072;&#1079;)%20&#1053;&#1086;&#1074;\&#1052;&#1043;&#1054;.docx" TargetMode="External"/><Relationship Id="rId87" Type="http://schemas.openxmlformats.org/officeDocument/2006/relationships/hyperlink" Target="file:///C:\Users\Dohod1\Desktop\&#1056;&#1053;&#1047;%20(&#1073;&#1072;&#1079;)%20&#1053;&#1086;&#1074;\&#1052;&#1043;&#1054;.docx" TargetMode="External"/><Relationship Id="rId110" Type="http://schemas.openxmlformats.org/officeDocument/2006/relationships/hyperlink" Target="file:///C:\Users\Dohod1\Desktop\&#1056;&#1053;&#1047;%20(&#1073;&#1072;&#1079;)%20&#1053;&#1086;&#1074;\&#1052;&#1043;&#1054;.docx" TargetMode="External"/><Relationship Id="rId115" Type="http://schemas.openxmlformats.org/officeDocument/2006/relationships/image" Target="media/image64.wmf"/><Relationship Id="rId61" Type="http://schemas.openxmlformats.org/officeDocument/2006/relationships/hyperlink" Target="file:///C:\Users\Dohod1\Desktop\&#1056;&#1053;&#1047;%20(&#1073;&#1072;&#1079;)%20&#1053;&#1086;&#1074;\&#1052;&#1043;&#1054;.docx" TargetMode="External"/><Relationship Id="rId82" Type="http://schemas.openxmlformats.org/officeDocument/2006/relationships/image" Target="media/image44.wmf"/><Relationship Id="rId19" Type="http://schemas.openxmlformats.org/officeDocument/2006/relationships/image" Target="media/image1.wmf"/><Relationship Id="rId14" Type="http://schemas.openxmlformats.org/officeDocument/2006/relationships/hyperlink" Target="file:///C:\Users\Dohod1\Desktop\&#1056;&#1053;&#1047;%20(&#1073;&#1072;&#1079;)%20&#1053;&#1086;&#1074;\&#1052;&#1043;&#1054;.docx" TargetMode="External"/><Relationship Id="rId30" Type="http://schemas.openxmlformats.org/officeDocument/2006/relationships/image" Target="media/image12.wmf"/><Relationship Id="rId35" Type="http://schemas.openxmlformats.org/officeDocument/2006/relationships/image" Target="media/image16.wmf"/><Relationship Id="rId56" Type="http://schemas.openxmlformats.org/officeDocument/2006/relationships/image" Target="media/image31.wmf"/><Relationship Id="rId77" Type="http://schemas.openxmlformats.org/officeDocument/2006/relationships/image" Target="media/image41.wmf"/><Relationship Id="rId100" Type="http://schemas.openxmlformats.org/officeDocument/2006/relationships/image" Target="media/image55.wmf"/><Relationship Id="rId105" Type="http://schemas.openxmlformats.org/officeDocument/2006/relationships/image" Target="media/image57.wmf"/><Relationship Id="rId126" Type="http://schemas.openxmlformats.org/officeDocument/2006/relationships/hyperlink" Target="file:///C:\Users\Dohod1\Desktop\&#1056;&#1053;&#1047;%20(&#1073;&#1072;&#1079;)%20&#1053;&#1086;&#1074;\&#1052;&#1043;&#1054;.docx" TargetMode="External"/><Relationship Id="rId8" Type="http://schemas.openxmlformats.org/officeDocument/2006/relationships/hyperlink" Target="consultantplus://offline/ref=892FF21E720BF4581F8E05169D942C9F0E10FA5913C7F319725B84DA34AEE447BDDB86A7374D8FEE04j2L" TargetMode="External"/><Relationship Id="rId51" Type="http://schemas.openxmlformats.org/officeDocument/2006/relationships/image" Target="media/image26.wmf"/><Relationship Id="rId72" Type="http://schemas.openxmlformats.org/officeDocument/2006/relationships/image" Target="media/image40.wmf"/><Relationship Id="rId93" Type="http://schemas.openxmlformats.org/officeDocument/2006/relationships/image" Target="media/image50.wmf"/><Relationship Id="rId98" Type="http://schemas.openxmlformats.org/officeDocument/2006/relationships/hyperlink" Target="consultantplus://offline/ref=892FF21E720BF4581F8E05169D942C9F0E11FB5F17C0F319725B84DA34AEE447BDDB86A7374F89EC04j6L" TargetMode="External"/><Relationship Id="rId121" Type="http://schemas.openxmlformats.org/officeDocument/2006/relationships/hyperlink" Target="file:///C:\Users\Dohod1\Desktop\&#1056;&#1053;&#1047;%20(&#1073;&#1072;&#1079;)%20&#1053;&#1086;&#1074;\&#1052;&#1043;&#1054;.docx" TargetMode="External"/><Relationship Id="rId3" Type="http://schemas.microsoft.com/office/2007/relationships/stylesWithEffects" Target="stylesWithEffects.xml"/><Relationship Id="rId25" Type="http://schemas.openxmlformats.org/officeDocument/2006/relationships/image" Target="media/image7.wmf"/><Relationship Id="rId46" Type="http://schemas.openxmlformats.org/officeDocument/2006/relationships/hyperlink" Target="file:///C:\Users\Dohod1\Desktop\&#1056;&#1053;&#1047;%20(&#1073;&#1072;&#1079;)%20&#1053;&#1086;&#1074;\&#1052;&#1043;&#1054;.docx" TargetMode="External"/><Relationship Id="rId67" Type="http://schemas.openxmlformats.org/officeDocument/2006/relationships/hyperlink" Target="file:///C:\Users\Dohod1\Desktop\&#1056;&#1053;&#1047;%20(&#1073;&#1072;&#1079;)%20&#1053;&#1086;&#1074;\&#1052;&#1043;&#1054;.docx" TargetMode="External"/><Relationship Id="rId116" Type="http://schemas.openxmlformats.org/officeDocument/2006/relationships/hyperlink" Target="file:///C:\Users\Dohod1\Desktop\&#1056;&#1053;&#1047;%20(&#1073;&#1072;&#1079;)%20&#1053;&#1086;&#1074;\&#1052;&#1043;&#1054;.docx" TargetMode="External"/><Relationship Id="rId20" Type="http://schemas.openxmlformats.org/officeDocument/2006/relationships/image" Target="media/image2.wmf"/><Relationship Id="rId41" Type="http://schemas.openxmlformats.org/officeDocument/2006/relationships/hyperlink" Target="file:///C:\Users\Dohod1\Desktop\&#1056;&#1053;&#1047;%20(&#1073;&#1072;&#1079;)%20&#1053;&#1086;&#1074;\&#1052;&#1043;&#1054;.docx" TargetMode="External"/><Relationship Id="rId62" Type="http://schemas.openxmlformats.org/officeDocument/2006/relationships/image" Target="media/image35.wmf"/><Relationship Id="rId83" Type="http://schemas.openxmlformats.org/officeDocument/2006/relationships/image" Target="media/image45.wmf"/><Relationship Id="rId88" Type="http://schemas.openxmlformats.org/officeDocument/2006/relationships/hyperlink" Target="file:///C:\Users\Dohod1\Desktop\&#1056;&#1053;&#1047;%20(&#1073;&#1072;&#1079;)%20&#1053;&#1086;&#1074;\&#1052;&#1043;&#1054;.docx" TargetMode="External"/><Relationship Id="rId111" Type="http://schemas.openxmlformats.org/officeDocument/2006/relationships/hyperlink" Target="file:///C:\Users\Dohod1\Desktop\&#1056;&#1053;&#1047;%20(&#1073;&#1072;&#1079;)%20&#1053;&#1086;&#1074;\&#1052;&#1043;&#1054;.docx" TargetMode="External"/><Relationship Id="rId15" Type="http://schemas.openxmlformats.org/officeDocument/2006/relationships/hyperlink" Target="file:///C:\Users\Dohod1\Desktop\&#1056;&#1053;&#1047;%20(&#1073;&#1072;&#1079;)%20&#1053;&#1086;&#1074;\&#1052;&#1043;&#1054;.docx" TargetMode="External"/><Relationship Id="rId36" Type="http://schemas.openxmlformats.org/officeDocument/2006/relationships/image" Target="media/image17.wmf"/><Relationship Id="rId57" Type="http://schemas.openxmlformats.org/officeDocument/2006/relationships/image" Target="media/image32.wmf"/><Relationship Id="rId106" Type="http://schemas.openxmlformats.org/officeDocument/2006/relationships/image" Target="media/image58.wmf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892FF21E720BF4581F8E05169D942C9F0E11FB5F17C0F319725B84DA34AEE447BDDB86A7344508jEL" TargetMode="External"/><Relationship Id="rId31" Type="http://schemas.openxmlformats.org/officeDocument/2006/relationships/image" Target="media/image13.wmf"/><Relationship Id="rId52" Type="http://schemas.openxmlformats.org/officeDocument/2006/relationships/image" Target="media/image27.wmf"/><Relationship Id="rId73" Type="http://schemas.openxmlformats.org/officeDocument/2006/relationships/hyperlink" Target="file:///C:\Users\Dohod1\Desktop\&#1056;&#1053;&#1047;%20(&#1073;&#1072;&#1079;)%20&#1053;&#1086;&#1074;\&#1052;&#1043;&#1054;.docx" TargetMode="External"/><Relationship Id="rId78" Type="http://schemas.openxmlformats.org/officeDocument/2006/relationships/image" Target="media/image42.wmf"/><Relationship Id="rId94" Type="http://schemas.openxmlformats.org/officeDocument/2006/relationships/image" Target="media/image51.wmf"/><Relationship Id="rId99" Type="http://schemas.openxmlformats.org/officeDocument/2006/relationships/image" Target="media/image54.wmf"/><Relationship Id="rId101" Type="http://schemas.openxmlformats.org/officeDocument/2006/relationships/hyperlink" Target="file:///C:\Users\Dohod1\Desktop\&#1056;&#1053;&#1047;%20(&#1073;&#1072;&#1079;)%20&#1053;&#1086;&#1074;\&#1052;&#1043;&#1054;.docx" TargetMode="External"/><Relationship Id="rId122" Type="http://schemas.openxmlformats.org/officeDocument/2006/relationships/hyperlink" Target="file:///C:\Users\Dohod1\Desktop\&#1056;&#1053;&#1047;%20(&#1073;&#1072;&#1079;)%20&#1053;&#1086;&#1074;\&#1052;&#1043;&#105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2FF21E720BF4581F8E05169D942C9F0E11F25916C5F319725B84DA34AEE447BDDB86A7374D8FEF04j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34505-5DBF-48AD-9CCC-539EC075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27</Pages>
  <Words>9610</Words>
  <Characters>54777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</dc:creator>
  <cp:lastModifiedBy>Dohod1</cp:lastModifiedBy>
  <cp:revision>21</cp:revision>
  <dcterms:created xsi:type="dcterms:W3CDTF">2017-03-27T11:35:00Z</dcterms:created>
  <dcterms:modified xsi:type="dcterms:W3CDTF">2017-04-06T16:53:00Z</dcterms:modified>
</cp:coreProperties>
</file>