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74" w:rsidRPr="006B587C" w:rsidRDefault="00F66D74" w:rsidP="00F66D74">
      <w:pPr>
        <w:widowControl w:val="0"/>
        <w:autoSpaceDN w:val="0"/>
        <w:jc w:val="center"/>
        <w:rPr>
          <w:rFonts w:eastAsia="Lucida Sans Unicode"/>
          <w:bCs/>
          <w:kern w:val="3"/>
          <w:sz w:val="28"/>
          <w:szCs w:val="28"/>
          <w:lang w:eastAsia="ru-RU"/>
        </w:rPr>
      </w:pPr>
      <w:bookmarkStart w:id="0" w:name="_GoBack"/>
      <w:r w:rsidRPr="006B587C">
        <w:rPr>
          <w:rFonts w:eastAsia="Lucida Sans Unicode"/>
          <w:bCs/>
          <w:kern w:val="3"/>
          <w:sz w:val="28"/>
          <w:szCs w:val="28"/>
          <w:lang w:eastAsia="ru-RU"/>
        </w:rPr>
        <w:t>ОПОВЕЩЕНИЕ</w:t>
      </w:r>
    </w:p>
    <w:p w:rsidR="00F66D74" w:rsidRDefault="00F66D74" w:rsidP="00F66D74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kern w:val="3"/>
          <w:sz w:val="28"/>
          <w:szCs w:val="28"/>
          <w:lang w:eastAsia="ru-RU"/>
        </w:rPr>
        <w:t xml:space="preserve">о назначении публичных слушаний в Минераловодском </w:t>
      </w:r>
      <w:r w:rsidR="00C67C3E">
        <w:rPr>
          <w:rFonts w:eastAsia="Lucida Sans Unicode"/>
          <w:kern w:val="3"/>
          <w:sz w:val="28"/>
          <w:szCs w:val="28"/>
          <w:lang w:eastAsia="ru-RU"/>
        </w:rPr>
        <w:t>муниципальном</w:t>
      </w:r>
      <w:r w:rsidRPr="006B587C">
        <w:rPr>
          <w:rFonts w:eastAsia="Lucida Sans Unicode"/>
          <w:kern w:val="3"/>
          <w:sz w:val="28"/>
          <w:szCs w:val="28"/>
          <w:lang w:eastAsia="ru-RU"/>
        </w:rPr>
        <w:t xml:space="preserve"> округе</w:t>
      </w:r>
      <w:r w:rsidR="00C67C3E">
        <w:rPr>
          <w:rFonts w:eastAsia="Lucida Sans Unicode"/>
          <w:kern w:val="3"/>
          <w:sz w:val="28"/>
          <w:szCs w:val="28"/>
          <w:lang w:eastAsia="ru-RU"/>
        </w:rPr>
        <w:t xml:space="preserve"> Ставропольского края</w:t>
      </w:r>
      <w:r w:rsidRPr="006B587C">
        <w:rPr>
          <w:rFonts w:eastAsia="Lucida Sans Unicode"/>
          <w:kern w:val="3"/>
          <w:sz w:val="28"/>
          <w:szCs w:val="28"/>
          <w:lang w:eastAsia="ru-RU"/>
        </w:rPr>
        <w:t xml:space="preserve"> по инициативе Главы Минераловодского </w:t>
      </w:r>
      <w:r w:rsidR="00C67C3E">
        <w:rPr>
          <w:rFonts w:eastAsia="Lucida Sans Unicode"/>
          <w:kern w:val="3"/>
          <w:sz w:val="28"/>
          <w:szCs w:val="28"/>
          <w:lang w:eastAsia="ru-RU"/>
        </w:rPr>
        <w:t>муниципального</w:t>
      </w:r>
      <w:r w:rsidRPr="006B587C">
        <w:rPr>
          <w:rFonts w:eastAsia="Lucida Sans Unicode"/>
          <w:kern w:val="3"/>
          <w:sz w:val="28"/>
          <w:szCs w:val="28"/>
          <w:lang w:eastAsia="ru-RU"/>
        </w:rPr>
        <w:t xml:space="preserve"> округа</w:t>
      </w:r>
      <w:r w:rsidR="00C67C3E">
        <w:rPr>
          <w:rFonts w:eastAsia="Lucida Sans Unicode"/>
          <w:kern w:val="3"/>
          <w:sz w:val="28"/>
          <w:szCs w:val="28"/>
          <w:lang w:eastAsia="ru-RU"/>
        </w:rPr>
        <w:t xml:space="preserve"> Ставропольского края </w:t>
      </w:r>
    </w:p>
    <w:p w:rsidR="00C67C3E" w:rsidRPr="006B587C" w:rsidRDefault="00C67C3E" w:rsidP="00F66D74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  <w:lang w:eastAsia="ru-RU"/>
        </w:rPr>
      </w:pPr>
    </w:p>
    <w:p w:rsidR="00C67C3E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 w:rsidR="00C67C3E">
        <w:rPr>
          <w:sz w:val="28"/>
          <w:szCs w:val="28"/>
        </w:rPr>
        <w:t>01.12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AA4D93">
        <w:rPr>
          <w:sz w:val="28"/>
          <w:szCs w:val="28"/>
        </w:rPr>
        <w:t xml:space="preserve"> часов 00 минут по адресу: г. Минеральные Воды, пр. Карла Маркса, 54 (здание администрации </w:t>
      </w:r>
      <w:r w:rsidR="00C67C3E">
        <w:rPr>
          <w:sz w:val="28"/>
          <w:szCs w:val="28"/>
        </w:rPr>
        <w:t>Минераловодского муниципального округа Ставропольского края</w:t>
      </w:r>
      <w:r w:rsidRPr="00AA4D93">
        <w:rPr>
          <w:sz w:val="28"/>
          <w:szCs w:val="28"/>
        </w:rPr>
        <w:t xml:space="preserve">), </w:t>
      </w:r>
      <w:r w:rsidR="00676952">
        <w:rPr>
          <w:sz w:val="28"/>
          <w:szCs w:val="28"/>
        </w:rPr>
        <w:t>3</w:t>
      </w:r>
      <w:r w:rsidRPr="00AA4D93">
        <w:rPr>
          <w:sz w:val="28"/>
          <w:szCs w:val="28"/>
        </w:rPr>
        <w:t xml:space="preserve"> этаж, зал заседаний</w:t>
      </w:r>
      <w:r w:rsidR="00C67C3E">
        <w:rPr>
          <w:sz w:val="28"/>
          <w:szCs w:val="28"/>
        </w:rPr>
        <w:t>:</w:t>
      </w:r>
    </w:p>
    <w:p w:rsidR="00496C04" w:rsidRDefault="00496C04" w:rsidP="00496C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F55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проекту схемы расположения земельного участка на кадастровом плане территории под многоквартирным домом по адресу:</w:t>
      </w:r>
      <w:r w:rsidRPr="00DE2F55">
        <w:rPr>
          <w:sz w:val="28"/>
          <w:szCs w:val="28"/>
        </w:rPr>
        <w:t xml:space="preserve"> Российская Федерация, Ставропольский край, Минераловодский </w:t>
      </w:r>
      <w:r>
        <w:rPr>
          <w:sz w:val="28"/>
          <w:szCs w:val="28"/>
        </w:rPr>
        <w:t>муниципальный</w:t>
      </w:r>
      <w:r w:rsidRPr="00DE2F55">
        <w:rPr>
          <w:sz w:val="28"/>
          <w:szCs w:val="28"/>
        </w:rPr>
        <w:t xml:space="preserve"> округ, город Минеральные Воды, </w:t>
      </w:r>
      <w:r>
        <w:rPr>
          <w:sz w:val="28"/>
          <w:szCs w:val="28"/>
        </w:rPr>
        <w:t>ул. Дружбы, 27</w:t>
      </w:r>
      <w:r>
        <w:rPr>
          <w:sz w:val="28"/>
          <w:szCs w:val="28"/>
        </w:rPr>
        <w:t>;</w:t>
      </w:r>
    </w:p>
    <w:p w:rsidR="00496C04" w:rsidRDefault="00496C04" w:rsidP="00496C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320F">
        <w:rPr>
          <w:sz w:val="28"/>
          <w:szCs w:val="28"/>
        </w:rPr>
        <w:t xml:space="preserve"> по проекту </w:t>
      </w:r>
      <w:r>
        <w:rPr>
          <w:sz w:val="28"/>
          <w:szCs w:val="28"/>
        </w:rPr>
        <w:t xml:space="preserve">межевания территории по </w:t>
      </w:r>
      <w:r w:rsidRPr="0001320F">
        <w:rPr>
          <w:sz w:val="28"/>
          <w:szCs w:val="28"/>
        </w:rPr>
        <w:t xml:space="preserve"> адресу: </w:t>
      </w:r>
      <w:r w:rsidRPr="006F61DF">
        <w:rPr>
          <w:sz w:val="28"/>
          <w:szCs w:val="28"/>
        </w:rPr>
        <w:t>Российская Федерация, Ставропольский край, Минераловодский городской округ, город Минеральные Воды, южнее аэропорта г. Минеральные Воды, в районе земельного участка с када</w:t>
      </w:r>
      <w:r>
        <w:rPr>
          <w:sz w:val="28"/>
          <w:szCs w:val="28"/>
        </w:rPr>
        <w:t>стровым номером 26:24:040320:59</w:t>
      </w:r>
      <w:r>
        <w:rPr>
          <w:sz w:val="28"/>
          <w:szCs w:val="28"/>
        </w:rPr>
        <w:t>;</w:t>
      </w:r>
    </w:p>
    <w:p w:rsidR="00496C04" w:rsidRDefault="00496C04" w:rsidP="00496C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8B">
        <w:rPr>
          <w:sz w:val="28"/>
          <w:szCs w:val="28"/>
        </w:rPr>
        <w:t>по документации по планировке территории по адресу: Ставропольский край, р-н Минераловодский, г. Минеральные Воды, ул. 1-я Промышленная, дом 19, в районе земельного участка с кадастровым номером 26:24:04062</w:t>
      </w:r>
      <w:r>
        <w:rPr>
          <w:sz w:val="28"/>
          <w:szCs w:val="28"/>
        </w:rPr>
        <w:t>5:4</w:t>
      </w:r>
      <w:r w:rsidRPr="001E088B">
        <w:rPr>
          <w:sz w:val="28"/>
          <w:szCs w:val="28"/>
        </w:rPr>
        <w:t>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Информационные материалы, размещенные на сайте: </w:t>
      </w:r>
      <w:r w:rsidR="005C6677">
        <w:rPr>
          <w:sz w:val="28"/>
          <w:szCs w:val="28"/>
        </w:rPr>
        <w:t>схем</w:t>
      </w:r>
      <w:r w:rsidR="00D15134">
        <w:rPr>
          <w:sz w:val="28"/>
          <w:szCs w:val="28"/>
        </w:rPr>
        <w:t>а</w:t>
      </w:r>
      <w:r w:rsidR="005C6677">
        <w:rPr>
          <w:sz w:val="28"/>
          <w:szCs w:val="28"/>
        </w:rPr>
        <w:t xml:space="preserve"> расположения земельных участков</w:t>
      </w:r>
      <w:r w:rsidRPr="00AA4D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</w:t>
      </w:r>
      <w:r w:rsidR="00C67C3E">
        <w:rPr>
          <w:sz w:val="28"/>
          <w:szCs w:val="28"/>
        </w:rPr>
        <w:t>достроительства администрации ММ</w:t>
      </w:r>
      <w:r w:rsidRPr="00AA4D93">
        <w:rPr>
          <w:sz w:val="28"/>
          <w:szCs w:val="28"/>
        </w:rPr>
        <w:t>О по адресу: г. Минеральные Воды, ул. 50 лет Октября, 87а, кабинет № 34, а также на оф</w:t>
      </w:r>
      <w:r w:rsidR="00C67C3E">
        <w:rPr>
          <w:sz w:val="28"/>
          <w:szCs w:val="28"/>
        </w:rPr>
        <w:t>ициальном сайте администрации Минераловодского муниципального округа Ставропольского края</w:t>
      </w:r>
      <w:r w:rsidRPr="00AA4D93">
        <w:rPr>
          <w:sz w:val="28"/>
          <w:szCs w:val="28"/>
        </w:rPr>
        <w:t xml:space="preserve"> в разделе «Архитектура и градостроительство».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C67C3E">
        <w:rPr>
          <w:sz w:val="28"/>
          <w:szCs w:val="28"/>
        </w:rPr>
        <w:t>30.11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, по адресу: г. Минеральные Воды, ул. 50 лет Октября, 87 а, кабинет 34 или на адрес электронной почты </w:t>
      </w:r>
      <w:hyperlink r:id="rId4" w:history="1">
        <w:r w:rsidR="00C67C3E" w:rsidRPr="00594CAB">
          <w:rPr>
            <w:rStyle w:val="a3"/>
            <w:sz w:val="28"/>
            <w:szCs w:val="28"/>
          </w:rPr>
          <w:t>arhigradmv@yandex.ru</w:t>
        </w:r>
      </w:hyperlink>
      <w:r w:rsidRPr="00AA4D93">
        <w:rPr>
          <w:sz w:val="28"/>
          <w:szCs w:val="28"/>
        </w:rPr>
        <w:t>.</w:t>
      </w:r>
    </w:p>
    <w:p w:rsidR="0059767F" w:rsidRDefault="00F66D74" w:rsidP="00F66D74">
      <w:pPr>
        <w:ind w:firstLine="708"/>
        <w:jc w:val="both"/>
      </w:pPr>
      <w:r w:rsidRPr="00AA4D93">
        <w:rPr>
          <w:sz w:val="28"/>
          <w:szCs w:val="28"/>
        </w:rPr>
        <w:t>Также с документацией можно ознакомит</w:t>
      </w:r>
      <w:r w:rsidR="00CC746B">
        <w:rPr>
          <w:sz w:val="28"/>
          <w:szCs w:val="28"/>
        </w:rPr>
        <w:t>ь</w:t>
      </w:r>
      <w:r w:rsidRPr="00AA4D93">
        <w:rPr>
          <w:sz w:val="28"/>
          <w:szCs w:val="28"/>
        </w:rPr>
        <w:t xml:space="preserve">ся на экспозиции, открытие которой назначено на </w:t>
      </w:r>
      <w:r w:rsidR="00C67C3E">
        <w:rPr>
          <w:sz w:val="28"/>
          <w:szCs w:val="28"/>
        </w:rPr>
        <w:t>23.11.2023</w:t>
      </w:r>
      <w:r w:rsidR="00E02A88">
        <w:rPr>
          <w:sz w:val="28"/>
          <w:szCs w:val="28"/>
        </w:rPr>
        <w:t>2023</w:t>
      </w:r>
      <w:r w:rsidRPr="00AA4D93">
        <w:rPr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C67C3E">
        <w:rPr>
          <w:sz w:val="28"/>
          <w:szCs w:val="28"/>
        </w:rPr>
        <w:t>23.11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 по </w:t>
      </w:r>
      <w:r w:rsidR="00C67C3E">
        <w:rPr>
          <w:sz w:val="28"/>
          <w:szCs w:val="28"/>
        </w:rPr>
        <w:t>30.11</w:t>
      </w:r>
      <w:r w:rsidR="00E02A88">
        <w:rPr>
          <w:sz w:val="28"/>
          <w:szCs w:val="28"/>
        </w:rPr>
        <w:t>.</w:t>
      </w:r>
      <w:r w:rsidR="001A2F7C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 xml:space="preserve"> с 10 -00 до 13 -00</w:t>
      </w:r>
      <w:r>
        <w:rPr>
          <w:sz w:val="28"/>
          <w:szCs w:val="28"/>
        </w:rPr>
        <w:t>.</w:t>
      </w:r>
      <w:bookmarkEnd w:id="0"/>
    </w:p>
    <w:sectPr w:rsidR="0059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4"/>
    <w:rsid w:val="001A2F7C"/>
    <w:rsid w:val="00202B68"/>
    <w:rsid w:val="00236F73"/>
    <w:rsid w:val="00263405"/>
    <w:rsid w:val="0047520A"/>
    <w:rsid w:val="00496C04"/>
    <w:rsid w:val="005C6677"/>
    <w:rsid w:val="00676952"/>
    <w:rsid w:val="00830EC3"/>
    <w:rsid w:val="00A6263C"/>
    <w:rsid w:val="00AD7A31"/>
    <w:rsid w:val="00C67C3E"/>
    <w:rsid w:val="00CC746B"/>
    <w:rsid w:val="00D15134"/>
    <w:rsid w:val="00D97E05"/>
    <w:rsid w:val="00E02A88"/>
    <w:rsid w:val="00EC7FD1"/>
    <w:rsid w:val="00F66D74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3F36-C115-4A41-96F4-67F53BD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13</cp:revision>
  <dcterms:created xsi:type="dcterms:W3CDTF">2022-09-13T12:00:00Z</dcterms:created>
  <dcterms:modified xsi:type="dcterms:W3CDTF">2023-11-16T14:08:00Z</dcterms:modified>
</cp:coreProperties>
</file>