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D5" w:rsidRPr="002E0BD5" w:rsidRDefault="002E0BD5" w:rsidP="002E0BD5">
      <w:pPr>
        <w:jc w:val="center"/>
        <w:rPr>
          <w:b/>
          <w:sz w:val="24"/>
          <w:szCs w:val="24"/>
        </w:rPr>
      </w:pPr>
      <w:r w:rsidRPr="002E0BD5">
        <w:rPr>
          <w:b/>
          <w:sz w:val="24"/>
          <w:szCs w:val="24"/>
        </w:rPr>
        <w:t xml:space="preserve">АДМИНИСТРАЦИЯ </w:t>
      </w:r>
      <w:proofErr w:type="gramStart"/>
      <w:r w:rsidRPr="002E0BD5">
        <w:rPr>
          <w:b/>
          <w:sz w:val="24"/>
          <w:szCs w:val="24"/>
        </w:rPr>
        <w:t>МИНЕРАЛОВОДСКОГО</w:t>
      </w:r>
      <w:proofErr w:type="gramEnd"/>
    </w:p>
    <w:p w:rsidR="002E0BD5" w:rsidRPr="002E0BD5" w:rsidRDefault="002E0BD5" w:rsidP="002E0BD5">
      <w:pPr>
        <w:jc w:val="center"/>
        <w:rPr>
          <w:b/>
          <w:sz w:val="24"/>
          <w:szCs w:val="24"/>
        </w:rPr>
      </w:pPr>
      <w:r w:rsidRPr="002E0BD5">
        <w:rPr>
          <w:b/>
          <w:sz w:val="24"/>
          <w:szCs w:val="24"/>
        </w:rPr>
        <w:t>ГОРОДСКОГО ОКРУГА СТАВРОПОЛЬСКОГО КРАЯ</w:t>
      </w:r>
    </w:p>
    <w:p w:rsidR="002E0BD5" w:rsidRPr="002E0BD5" w:rsidRDefault="002E0BD5" w:rsidP="002E0BD5">
      <w:pPr>
        <w:ind w:firstLine="357"/>
        <w:jc w:val="center"/>
      </w:pPr>
    </w:p>
    <w:p w:rsidR="002E0BD5" w:rsidRPr="002E0BD5" w:rsidRDefault="002E0BD5" w:rsidP="002E0BD5">
      <w:pPr>
        <w:jc w:val="center"/>
        <w:rPr>
          <w:b/>
          <w:sz w:val="28"/>
          <w:szCs w:val="28"/>
        </w:rPr>
      </w:pPr>
      <w:r w:rsidRPr="002E0BD5">
        <w:rPr>
          <w:b/>
          <w:sz w:val="28"/>
          <w:szCs w:val="28"/>
        </w:rPr>
        <w:t>ПОСТАНОВЛЕНИЕ</w:t>
      </w:r>
    </w:p>
    <w:p w:rsidR="002E0BD5" w:rsidRPr="002E0BD5" w:rsidRDefault="002E0BD5" w:rsidP="002E0BD5"/>
    <w:p w:rsidR="002E0BD5" w:rsidRPr="002E0BD5" w:rsidRDefault="002E0BD5" w:rsidP="002E0BD5">
      <w:pPr>
        <w:rPr>
          <w:sz w:val="28"/>
          <w:szCs w:val="28"/>
        </w:rPr>
      </w:pPr>
      <w:r w:rsidRPr="002E0BD5">
        <w:rPr>
          <w:sz w:val="28"/>
          <w:szCs w:val="28"/>
        </w:rPr>
        <w:t xml:space="preserve">                2023                          г. Минеральные Воды                                  №        </w:t>
      </w:r>
    </w:p>
    <w:p w:rsidR="002E0BD5" w:rsidRPr="002E0BD5" w:rsidRDefault="002E0BD5" w:rsidP="002E0BD5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rFonts w:eastAsia="Calibri" w:cs="Courier New"/>
          <w:b/>
          <w:bCs/>
          <w:color w:val="FFFFFF"/>
          <w:sz w:val="24"/>
          <w:szCs w:val="24"/>
        </w:rPr>
      </w:pPr>
    </w:p>
    <w:p w:rsidR="002E0BD5" w:rsidRPr="002E0BD5" w:rsidRDefault="002E0BD5" w:rsidP="002E0BD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E0BD5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2E0BD5" w:rsidRPr="002E0BD5" w:rsidRDefault="002E0BD5" w:rsidP="002E0BD5">
      <w:pPr>
        <w:widowControl w:val="0"/>
        <w:autoSpaceDE w:val="0"/>
        <w:autoSpaceDN w:val="0"/>
        <w:jc w:val="center"/>
      </w:pPr>
    </w:p>
    <w:p w:rsidR="002E0BD5" w:rsidRPr="002E0BD5" w:rsidRDefault="002E0BD5" w:rsidP="002E0B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0BD5">
        <w:rPr>
          <w:sz w:val="28"/>
          <w:szCs w:val="28"/>
        </w:rPr>
        <w:t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     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</w:t>
      </w:r>
      <w:proofErr w:type="gramEnd"/>
      <w:r w:rsidRPr="002E0BD5">
        <w:rPr>
          <w:sz w:val="28"/>
          <w:szCs w:val="28"/>
        </w:rPr>
        <w:t xml:space="preserve">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 </w:t>
      </w:r>
      <w:r w:rsidRPr="002E0BD5">
        <w:rPr>
          <w:b/>
          <w:spacing w:val="20"/>
          <w:sz w:val="28"/>
          <w:szCs w:val="28"/>
        </w:rPr>
        <w:t>постановляет:</w:t>
      </w:r>
    </w:p>
    <w:p w:rsidR="002E0BD5" w:rsidRPr="002E0BD5" w:rsidRDefault="002E0BD5" w:rsidP="002E0BD5">
      <w:pPr>
        <w:spacing w:line="240" w:lineRule="atLeast"/>
        <w:jc w:val="both"/>
        <w:rPr>
          <w:spacing w:val="20"/>
          <w:sz w:val="28"/>
          <w:szCs w:val="28"/>
        </w:rPr>
      </w:pPr>
    </w:p>
    <w:p w:rsidR="002E0BD5" w:rsidRPr="002E0BD5" w:rsidRDefault="002E0BD5" w:rsidP="002E0BD5">
      <w:pPr>
        <w:jc w:val="both"/>
        <w:rPr>
          <w:sz w:val="28"/>
          <w:szCs w:val="28"/>
        </w:rPr>
      </w:pPr>
      <w:r w:rsidRPr="002E0BD5">
        <w:rPr>
          <w:sz w:val="28"/>
          <w:szCs w:val="28"/>
        </w:rPr>
        <w:tab/>
        <w:t xml:space="preserve">1. </w:t>
      </w:r>
      <w:proofErr w:type="gramStart"/>
      <w:r w:rsidRPr="002E0BD5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2E0BD5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2E0BD5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2E0BD5">
        <w:rPr>
          <w:sz w:val="28"/>
          <w:szCs w:val="28"/>
        </w:rPr>
        <w:t xml:space="preserve"> № </w:t>
      </w:r>
      <w:proofErr w:type="gramStart"/>
      <w:r w:rsidRPr="002E0BD5">
        <w:rPr>
          <w:sz w:val="28"/>
          <w:szCs w:val="28"/>
        </w:rPr>
        <w:t xml:space="preserve">1426, от 18.12.2020 № 2774, от 15.02.2021 № 278, от </w:t>
      </w:r>
      <w:r w:rsidRPr="002E0BD5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2E0BD5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2E0BD5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        № 1361, от 18.08.2021 № 1752, от 28.09.2021 № 1974, от 28.10.2021 № 2269,</w:t>
      </w:r>
      <w:r w:rsidRPr="002E0BD5">
        <w:rPr>
          <w:sz w:val="28"/>
          <w:szCs w:val="28"/>
        </w:rPr>
        <w:t xml:space="preserve"> от 14.12.2021 № 2617, от 16.12.2021 № 2676, от 24.01.2022 № 65, от 17.02.2022      № 226, от 26.05.2022 № 1176, от 02.11.2022 № 2512, от 09.12.2022 № 2891, от 15.12.2022 № 3043, от 15.03.2023 № 543, от 15.03.2023 № 545,</w:t>
      </w:r>
      <w:r w:rsidRPr="002E0BD5">
        <w:t xml:space="preserve"> </w:t>
      </w:r>
      <w:r w:rsidRPr="002E0BD5">
        <w:rPr>
          <w:sz w:val="28"/>
          <w:szCs w:val="28"/>
        </w:rPr>
        <w:t>от 18.05.2023                   № 1096).</w:t>
      </w:r>
      <w:proofErr w:type="gramEnd"/>
    </w:p>
    <w:p w:rsidR="002E0BD5" w:rsidRPr="002E0BD5" w:rsidRDefault="002E0BD5" w:rsidP="002E0BD5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2E0BD5">
        <w:rPr>
          <w:sz w:val="28"/>
          <w:szCs w:val="28"/>
        </w:rPr>
        <w:t xml:space="preserve">2. </w:t>
      </w:r>
      <w:proofErr w:type="gramStart"/>
      <w:r w:rsidRPr="002E0BD5">
        <w:rPr>
          <w:sz w:val="28"/>
          <w:szCs w:val="28"/>
        </w:rPr>
        <w:t>Контроль за</w:t>
      </w:r>
      <w:proofErr w:type="gramEnd"/>
      <w:r w:rsidRPr="002E0BD5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 w:rsidRPr="002E0BD5">
        <w:rPr>
          <w:sz w:val="28"/>
          <w:szCs w:val="28"/>
        </w:rPr>
        <w:t>Батина</w:t>
      </w:r>
      <w:proofErr w:type="spellEnd"/>
      <w:r w:rsidRPr="002E0BD5">
        <w:rPr>
          <w:sz w:val="28"/>
          <w:szCs w:val="28"/>
        </w:rPr>
        <w:t xml:space="preserve"> Г. Г.</w:t>
      </w:r>
    </w:p>
    <w:p w:rsidR="002E0BD5" w:rsidRPr="002E0BD5" w:rsidRDefault="002E0BD5" w:rsidP="002E0BD5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2E0BD5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2E0BD5" w:rsidRPr="002E0BD5" w:rsidRDefault="002E0BD5" w:rsidP="002E0BD5">
      <w:pPr>
        <w:snapToGrid w:val="0"/>
        <w:jc w:val="both"/>
        <w:rPr>
          <w:sz w:val="28"/>
          <w:szCs w:val="28"/>
        </w:rPr>
      </w:pPr>
    </w:p>
    <w:p w:rsidR="002E0BD5" w:rsidRPr="002E0BD5" w:rsidRDefault="002E0BD5" w:rsidP="002E0BD5">
      <w:pPr>
        <w:snapToGrid w:val="0"/>
        <w:jc w:val="both"/>
        <w:rPr>
          <w:sz w:val="28"/>
          <w:szCs w:val="28"/>
        </w:rPr>
      </w:pPr>
    </w:p>
    <w:p w:rsidR="002E0BD5" w:rsidRPr="002E0BD5" w:rsidRDefault="002E0BD5" w:rsidP="002E0BD5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2E0BD5">
        <w:rPr>
          <w:sz w:val="28"/>
          <w:szCs w:val="28"/>
        </w:rPr>
        <w:t xml:space="preserve">Глава </w:t>
      </w:r>
      <w:proofErr w:type="gramStart"/>
      <w:r w:rsidRPr="002E0BD5">
        <w:rPr>
          <w:sz w:val="28"/>
          <w:szCs w:val="28"/>
        </w:rPr>
        <w:t>Минераловодского</w:t>
      </w:r>
      <w:proofErr w:type="gramEnd"/>
      <w:r w:rsidRPr="002E0BD5">
        <w:rPr>
          <w:sz w:val="28"/>
          <w:szCs w:val="28"/>
        </w:rPr>
        <w:t xml:space="preserve"> </w:t>
      </w:r>
    </w:p>
    <w:p w:rsidR="002E0BD5" w:rsidRPr="002E0BD5" w:rsidRDefault="002E0BD5" w:rsidP="002E0BD5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2E0BD5">
        <w:rPr>
          <w:sz w:val="28"/>
          <w:szCs w:val="28"/>
        </w:rPr>
        <w:t>городского округа                                                                              В. С. Сергиенко</w:t>
      </w:r>
    </w:p>
    <w:p w:rsidR="002E0BD5" w:rsidRDefault="002E0BD5">
      <w:r>
        <w:br w:type="page"/>
      </w:r>
    </w:p>
    <w:p w:rsidR="009E6E44" w:rsidRDefault="009E6E44" w:rsidP="00203A5C">
      <w:pPr>
        <w:ind w:left="4536"/>
        <w:rPr>
          <w:sz w:val="28"/>
          <w:szCs w:val="28"/>
        </w:rPr>
        <w:sectPr w:rsidR="009E6E44" w:rsidSect="007120C1">
          <w:headerReference w:type="first" r:id="rId6"/>
          <w:pgSz w:w="11906" w:h="16838"/>
          <w:pgMar w:top="709" w:right="567" w:bottom="709" w:left="1701" w:header="709" w:footer="709" w:gutter="0"/>
          <w:pgNumType w:start="1"/>
          <w:cols w:space="720"/>
        </w:sectPr>
      </w:pPr>
    </w:p>
    <w:p w:rsidR="00203A5C" w:rsidRPr="00BC0C2A" w:rsidRDefault="00203A5C" w:rsidP="00203A5C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lastRenderedPageBreak/>
        <w:t>УТВЕРЖДЕНЫ</w:t>
      </w:r>
    </w:p>
    <w:p w:rsidR="00203A5C" w:rsidRPr="00BC0C2A" w:rsidRDefault="00203A5C" w:rsidP="00203A5C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t>постановлением администрации</w:t>
      </w:r>
    </w:p>
    <w:p w:rsidR="00203A5C" w:rsidRPr="00BC0C2A" w:rsidRDefault="00203A5C" w:rsidP="00203A5C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t>Минераловодского городского округа</w:t>
      </w:r>
    </w:p>
    <w:p w:rsidR="00203A5C" w:rsidRPr="00BC0C2A" w:rsidRDefault="00203A5C" w:rsidP="00203A5C">
      <w:pPr>
        <w:ind w:left="4536"/>
        <w:rPr>
          <w:sz w:val="28"/>
          <w:szCs w:val="28"/>
        </w:rPr>
      </w:pPr>
      <w:r>
        <w:rPr>
          <w:sz w:val="28"/>
          <w:szCs w:val="28"/>
        </w:rPr>
        <w:t>от</w:t>
      </w:r>
      <w:r w:rsidRPr="00BC0C2A">
        <w:rPr>
          <w:sz w:val="28"/>
          <w:szCs w:val="28"/>
        </w:rPr>
        <w:t xml:space="preserve">                          202</w:t>
      </w:r>
      <w:r>
        <w:rPr>
          <w:sz w:val="28"/>
          <w:szCs w:val="28"/>
        </w:rPr>
        <w:t>3</w:t>
      </w:r>
      <w:r w:rsidRPr="00BC0C2A">
        <w:rPr>
          <w:sz w:val="28"/>
          <w:szCs w:val="28"/>
        </w:rPr>
        <w:t xml:space="preserve">         №  </w:t>
      </w:r>
      <w:r>
        <w:rPr>
          <w:sz w:val="28"/>
          <w:szCs w:val="28"/>
        </w:rPr>
        <w:t>1096</w:t>
      </w:r>
      <w:r w:rsidRPr="00BC0C2A">
        <w:rPr>
          <w:sz w:val="28"/>
          <w:szCs w:val="28"/>
        </w:rPr>
        <w:t xml:space="preserve">           </w:t>
      </w:r>
    </w:p>
    <w:p w:rsidR="00203A5C" w:rsidRPr="00BC0C2A" w:rsidRDefault="00203A5C" w:rsidP="00203A5C">
      <w:pPr>
        <w:jc w:val="center"/>
        <w:rPr>
          <w:sz w:val="28"/>
          <w:szCs w:val="28"/>
        </w:rPr>
      </w:pPr>
    </w:p>
    <w:p w:rsidR="00203A5C" w:rsidRPr="00BC0C2A" w:rsidRDefault="00203A5C" w:rsidP="00203A5C">
      <w:pPr>
        <w:jc w:val="center"/>
        <w:rPr>
          <w:sz w:val="28"/>
          <w:szCs w:val="28"/>
        </w:rPr>
      </w:pPr>
    </w:p>
    <w:p w:rsidR="00203A5C" w:rsidRPr="00BC0C2A" w:rsidRDefault="00203A5C" w:rsidP="00203A5C">
      <w:pPr>
        <w:jc w:val="center"/>
        <w:rPr>
          <w:sz w:val="28"/>
          <w:szCs w:val="28"/>
        </w:rPr>
      </w:pPr>
    </w:p>
    <w:p w:rsidR="00203A5C" w:rsidRPr="00BC0C2A" w:rsidRDefault="00203A5C" w:rsidP="00203A5C">
      <w:pPr>
        <w:jc w:val="center"/>
        <w:rPr>
          <w:sz w:val="28"/>
          <w:szCs w:val="28"/>
        </w:rPr>
      </w:pPr>
      <w:r w:rsidRPr="00BC0C2A">
        <w:rPr>
          <w:sz w:val="28"/>
          <w:szCs w:val="28"/>
        </w:rPr>
        <w:t>ИЗМЕНЕНИЯ,</w:t>
      </w:r>
    </w:p>
    <w:p w:rsidR="00203A5C" w:rsidRPr="00BC0C2A" w:rsidRDefault="00203A5C" w:rsidP="00203A5C">
      <w:pPr>
        <w:jc w:val="center"/>
        <w:rPr>
          <w:sz w:val="28"/>
          <w:szCs w:val="28"/>
        </w:rPr>
      </w:pPr>
      <w:r w:rsidRPr="00BC0C2A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  <w:r w:rsidR="009E6E44">
        <w:rPr>
          <w:sz w:val="28"/>
          <w:szCs w:val="28"/>
        </w:rPr>
        <w:t xml:space="preserve"> </w:t>
      </w:r>
      <w:r w:rsidRPr="00BC0C2A">
        <w:rPr>
          <w:sz w:val="28"/>
          <w:szCs w:val="28"/>
        </w:rPr>
        <w:t>(далее – Программа)</w:t>
      </w:r>
    </w:p>
    <w:p w:rsidR="00203A5C" w:rsidRDefault="00203A5C" w:rsidP="00203A5C">
      <w:pPr>
        <w:jc w:val="center"/>
        <w:rPr>
          <w:sz w:val="28"/>
          <w:szCs w:val="28"/>
        </w:rPr>
      </w:pPr>
      <w:proofErr w:type="gramStart"/>
      <w:r w:rsidRPr="00BC0C2A">
        <w:rPr>
          <w:sz w:val="28"/>
          <w:szCs w:val="28"/>
        </w:rPr>
        <w:t>(</w:t>
      </w:r>
      <w:r w:rsidRPr="003B3DB5">
        <w:rPr>
          <w:sz w:val="28"/>
          <w:szCs w:val="28"/>
        </w:rPr>
        <w:t xml:space="preserve">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от 15.02.2021 № 278, от 24.02.2021 № 351, от 29.06.2021  </w:t>
      </w:r>
      <w:r>
        <w:rPr>
          <w:sz w:val="28"/>
          <w:szCs w:val="28"/>
        </w:rPr>
        <w:t xml:space="preserve">                </w:t>
      </w:r>
      <w:r w:rsidRPr="003B3DB5">
        <w:rPr>
          <w:sz w:val="28"/>
          <w:szCs w:val="28"/>
        </w:rPr>
        <w:t xml:space="preserve">№ 1361, от 18.08.2021 № 1752, от 28.09.2021 № 1974, от 28.10.2021 № 2269, от 14.12.2021 № 2617, от 16.12.2021 № 2676, от 24.01.2022 № 65, от 17.02.2022 </w:t>
      </w:r>
      <w:r>
        <w:rPr>
          <w:sz w:val="28"/>
          <w:szCs w:val="28"/>
        </w:rPr>
        <w:t xml:space="preserve">                   </w:t>
      </w:r>
      <w:r w:rsidRPr="003B3DB5">
        <w:rPr>
          <w:sz w:val="28"/>
          <w:szCs w:val="28"/>
        </w:rPr>
        <w:t>№ 226, от 26.05.2022 № 1176, от 02.11.2022</w:t>
      </w:r>
      <w:proofErr w:type="gramEnd"/>
      <w:r w:rsidRPr="003B3DB5">
        <w:rPr>
          <w:sz w:val="28"/>
          <w:szCs w:val="28"/>
        </w:rPr>
        <w:t xml:space="preserve"> № 2512, от 09.12.2022 № 2891, от 15.12.2022 № 3043, от </w:t>
      </w:r>
      <w:r>
        <w:rPr>
          <w:sz w:val="28"/>
          <w:szCs w:val="28"/>
        </w:rPr>
        <w:t>15</w:t>
      </w:r>
      <w:r w:rsidRPr="003B3DB5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 xml:space="preserve">543, </w:t>
      </w:r>
      <w:r w:rsidRPr="00465AB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15.03.2023 № 545, </w:t>
      </w:r>
    </w:p>
    <w:p w:rsidR="00203A5C" w:rsidRPr="00BC0C2A" w:rsidRDefault="00203A5C" w:rsidP="00203A5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18.05.2023 № 1096</w:t>
      </w:r>
      <w:r w:rsidRPr="00BC0C2A">
        <w:rPr>
          <w:sz w:val="28"/>
          <w:szCs w:val="28"/>
        </w:rPr>
        <w:t>)</w:t>
      </w:r>
    </w:p>
    <w:p w:rsidR="00203A5C" w:rsidRPr="00BC0C2A" w:rsidRDefault="00203A5C" w:rsidP="00203A5C">
      <w:pPr>
        <w:ind w:firstLine="709"/>
        <w:jc w:val="both"/>
        <w:rPr>
          <w:sz w:val="28"/>
          <w:szCs w:val="28"/>
        </w:rPr>
      </w:pPr>
    </w:p>
    <w:p w:rsidR="00203A5C" w:rsidRPr="00BC0C2A" w:rsidRDefault="00203A5C" w:rsidP="00203A5C">
      <w:pPr>
        <w:ind w:firstLine="708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«</w:t>
      </w:r>
      <w:r w:rsidRPr="003E2EC9">
        <w:rPr>
          <w:sz w:val="28"/>
          <w:szCs w:val="28"/>
        </w:rPr>
        <w:t xml:space="preserve">Объем финансового обеспечения Программы составит </w:t>
      </w:r>
      <w:r w:rsidRPr="008275CA">
        <w:rPr>
          <w:sz w:val="28"/>
          <w:szCs w:val="28"/>
        </w:rPr>
        <w:t>206 498,3</w:t>
      </w:r>
      <w:r>
        <w:rPr>
          <w:sz w:val="28"/>
          <w:szCs w:val="28"/>
        </w:rPr>
        <w:t>4</w:t>
      </w:r>
      <w:r w:rsidRPr="00E35A87">
        <w:rPr>
          <w:sz w:val="28"/>
          <w:szCs w:val="28"/>
        </w:rPr>
        <w:t xml:space="preserve"> тыс</w:t>
      </w:r>
      <w:r w:rsidRPr="003E2EC9">
        <w:rPr>
          <w:sz w:val="28"/>
          <w:szCs w:val="28"/>
        </w:rPr>
        <w:t>. рублей, в том числе по годам: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2020 год – 34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709,08 тыс. рублей;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2021 год – 26 915,95 тыс. рублей;</w:t>
      </w:r>
    </w:p>
    <w:p w:rsidR="00203A5C" w:rsidRPr="0031575C" w:rsidRDefault="00203A5C" w:rsidP="00203A5C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>2022 год – 33 344,69 тыс. рублей;</w:t>
      </w:r>
    </w:p>
    <w:p w:rsidR="00203A5C" w:rsidRPr="0031575C" w:rsidRDefault="00203A5C" w:rsidP="00203A5C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 xml:space="preserve">2023 год – </w:t>
      </w:r>
      <w:r w:rsidRPr="00C150E1">
        <w:rPr>
          <w:sz w:val="28"/>
          <w:szCs w:val="28"/>
        </w:rPr>
        <w:t>38 568,20</w:t>
      </w:r>
      <w:r w:rsidRPr="0031575C">
        <w:rPr>
          <w:sz w:val="28"/>
          <w:szCs w:val="28"/>
        </w:rPr>
        <w:t xml:space="preserve"> тыс. рублей;</w:t>
      </w:r>
    </w:p>
    <w:p w:rsidR="00203A5C" w:rsidRPr="0031575C" w:rsidRDefault="00203A5C" w:rsidP="00203A5C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>2024 год – 38 619,56 тыс. рублей;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>2025 год – 34 340,86 тыс. рублей;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в том числе по источникам финансового обеспечения: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Бюджет Минераловодского городского округа – </w:t>
      </w:r>
      <w:r>
        <w:rPr>
          <w:sz w:val="28"/>
          <w:szCs w:val="28"/>
        </w:rPr>
        <w:t xml:space="preserve">205 319,40 </w:t>
      </w:r>
      <w:r w:rsidRPr="00E35A87">
        <w:rPr>
          <w:sz w:val="28"/>
          <w:szCs w:val="28"/>
        </w:rPr>
        <w:t>тыс</w:t>
      </w:r>
      <w:r w:rsidRPr="003E2EC9">
        <w:rPr>
          <w:sz w:val="28"/>
          <w:szCs w:val="28"/>
        </w:rPr>
        <w:t>. рублей, в том числе по годам: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34 597,04 тыс. рублей; 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26 765,67 тыс. рублей; 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0734EB">
        <w:rPr>
          <w:sz w:val="28"/>
          <w:szCs w:val="28"/>
        </w:rPr>
        <w:t>33 144,69</w:t>
      </w:r>
      <w:r w:rsidRPr="003E2EC9">
        <w:rPr>
          <w:sz w:val="28"/>
          <w:szCs w:val="28"/>
        </w:rPr>
        <w:t xml:space="preserve"> тыс. рублей;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C150E1">
        <w:rPr>
          <w:sz w:val="28"/>
          <w:szCs w:val="28"/>
        </w:rPr>
        <w:t>38 251,58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тыс. рублей;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011341">
        <w:rPr>
          <w:sz w:val="28"/>
          <w:szCs w:val="28"/>
        </w:rPr>
        <w:t>38 419,56</w:t>
      </w:r>
      <w:r w:rsidRPr="003E2EC9">
        <w:rPr>
          <w:sz w:val="28"/>
          <w:szCs w:val="28"/>
        </w:rPr>
        <w:t xml:space="preserve"> тыс. рублей;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011341">
        <w:rPr>
          <w:sz w:val="28"/>
          <w:szCs w:val="28"/>
        </w:rPr>
        <w:t>34 140,86</w:t>
      </w:r>
      <w:r w:rsidRPr="003E2EC9">
        <w:rPr>
          <w:sz w:val="28"/>
          <w:szCs w:val="28"/>
        </w:rPr>
        <w:t xml:space="preserve"> тыс. рублей.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федеральный бюджет – 86,29 тыс. рублей, в том числе по годам: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00,00 тыс. рублей;                                               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2021 год – 39,07 тыс. рублей;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2022 год – 47,22 тыс. рублей;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lastRenderedPageBreak/>
        <w:t xml:space="preserve">2023 год – 00,00 тыс. рублей;             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00,00 тыс. рублей; 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2025 год – 00,00 тыс. рублей.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 xml:space="preserve">205 233,11 </w:t>
      </w:r>
      <w:r w:rsidRPr="00E35A87">
        <w:rPr>
          <w:sz w:val="28"/>
          <w:szCs w:val="28"/>
        </w:rPr>
        <w:t>тыс. рублей</w:t>
      </w:r>
      <w:r w:rsidRPr="003E2EC9">
        <w:rPr>
          <w:sz w:val="28"/>
          <w:szCs w:val="28"/>
        </w:rPr>
        <w:t>, в том числе по годам: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34 597,04 тыс. рублей; 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26 726,60 тыс. рублей; 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0734EB">
        <w:rPr>
          <w:sz w:val="28"/>
          <w:szCs w:val="28"/>
        </w:rPr>
        <w:t>33 097,47</w:t>
      </w:r>
      <w:r w:rsidRPr="003E2EC9">
        <w:rPr>
          <w:sz w:val="28"/>
          <w:szCs w:val="28"/>
        </w:rPr>
        <w:t xml:space="preserve"> тыс. рублей;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8275CA">
        <w:rPr>
          <w:sz w:val="28"/>
          <w:szCs w:val="28"/>
        </w:rPr>
        <w:t>38 251,58</w:t>
      </w:r>
      <w:r w:rsidRPr="003E2EC9">
        <w:rPr>
          <w:sz w:val="28"/>
          <w:szCs w:val="28"/>
        </w:rPr>
        <w:t xml:space="preserve"> тыс. рублей;</w:t>
      </w:r>
    </w:p>
    <w:p w:rsidR="00203A5C" w:rsidRPr="003E2EC9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0734EB">
        <w:rPr>
          <w:sz w:val="28"/>
          <w:szCs w:val="28"/>
        </w:rPr>
        <w:t>38 419,56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тыс. рублей;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0734EB">
        <w:rPr>
          <w:sz w:val="28"/>
          <w:szCs w:val="28"/>
        </w:rPr>
        <w:t>34 140,86</w:t>
      </w:r>
      <w:r w:rsidRPr="003E2EC9">
        <w:rPr>
          <w:sz w:val="28"/>
          <w:szCs w:val="28"/>
        </w:rPr>
        <w:t xml:space="preserve"> тыс. рублей.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Средства внебюджетных источников – </w:t>
      </w:r>
      <w:r>
        <w:rPr>
          <w:sz w:val="28"/>
          <w:szCs w:val="28"/>
        </w:rPr>
        <w:t xml:space="preserve">  </w:t>
      </w:r>
      <w:r w:rsidRPr="00ED3125">
        <w:rPr>
          <w:sz w:val="28"/>
          <w:szCs w:val="28"/>
        </w:rPr>
        <w:t xml:space="preserve">1 178,93 </w:t>
      </w:r>
      <w:r w:rsidRPr="00E35A87">
        <w:rPr>
          <w:sz w:val="28"/>
          <w:szCs w:val="28"/>
        </w:rPr>
        <w:t>тыс</w:t>
      </w:r>
      <w:r w:rsidRPr="003E2EC9">
        <w:rPr>
          <w:sz w:val="28"/>
          <w:szCs w:val="28"/>
        </w:rPr>
        <w:t>. рублей, в том числе по годам: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112,04 тыс. рублей; 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150,28 тыс. рублей; 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рублей;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316,61 </w:t>
      </w:r>
      <w:r w:rsidRPr="003E2EC9">
        <w:rPr>
          <w:sz w:val="28"/>
          <w:szCs w:val="28"/>
        </w:rPr>
        <w:t>тыс. рублей;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рублей;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рублей.</w:t>
      </w:r>
    </w:p>
    <w:p w:rsidR="00203A5C" w:rsidRPr="00F33114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Средства участников </w:t>
      </w:r>
      <w:r w:rsidRPr="00F33114">
        <w:rPr>
          <w:sz w:val="28"/>
          <w:szCs w:val="28"/>
        </w:rPr>
        <w:t xml:space="preserve">Программы – </w:t>
      </w:r>
      <w:r>
        <w:rPr>
          <w:sz w:val="28"/>
          <w:szCs w:val="28"/>
        </w:rPr>
        <w:t xml:space="preserve">171 520,20 </w:t>
      </w:r>
      <w:r w:rsidRPr="00F33114">
        <w:rPr>
          <w:sz w:val="28"/>
          <w:szCs w:val="28"/>
        </w:rPr>
        <w:t xml:space="preserve">тыс. рублей, в том числе по годам: </w:t>
      </w:r>
    </w:p>
    <w:p w:rsidR="00203A5C" w:rsidRPr="00F33114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F33114">
        <w:rPr>
          <w:sz w:val="28"/>
          <w:szCs w:val="28"/>
        </w:rPr>
        <w:t xml:space="preserve">2020 год – 22 116,83 тыс. рублей;                                               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F33114">
        <w:rPr>
          <w:sz w:val="28"/>
          <w:szCs w:val="28"/>
        </w:rPr>
        <w:t>2021 год – 23 040,28 тыс. рублей;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435DBD">
        <w:rPr>
          <w:sz w:val="28"/>
          <w:szCs w:val="28"/>
        </w:rPr>
        <w:t>29 462,67</w:t>
      </w:r>
      <w:r w:rsidRPr="003E2EC9">
        <w:rPr>
          <w:sz w:val="28"/>
          <w:szCs w:val="28"/>
        </w:rPr>
        <w:t xml:space="preserve"> тыс. рублей;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33 852,56 </w:t>
      </w:r>
      <w:r w:rsidRPr="003E2EC9">
        <w:rPr>
          <w:sz w:val="28"/>
          <w:szCs w:val="28"/>
        </w:rPr>
        <w:t xml:space="preserve">тыс. рублей;             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32 148,85 </w:t>
      </w:r>
      <w:r w:rsidRPr="003E2EC9">
        <w:rPr>
          <w:sz w:val="28"/>
          <w:szCs w:val="28"/>
        </w:rPr>
        <w:t xml:space="preserve">тыс. рублей; 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30 899,01 </w:t>
      </w:r>
      <w:r w:rsidRPr="003E2EC9">
        <w:rPr>
          <w:sz w:val="28"/>
          <w:szCs w:val="28"/>
        </w:rPr>
        <w:t>тыс. рублей.</w:t>
      </w:r>
    </w:p>
    <w:p w:rsidR="00203A5C" w:rsidRPr="00BC0C2A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3E2EC9">
        <w:rPr>
          <w:sz w:val="28"/>
          <w:szCs w:val="28"/>
        </w:rPr>
        <w:t>.</w:t>
      </w:r>
      <w:r w:rsidRPr="00BC0C2A">
        <w:rPr>
          <w:sz w:val="28"/>
          <w:szCs w:val="28"/>
        </w:rPr>
        <w:t>».</w:t>
      </w:r>
      <w:proofErr w:type="gramEnd"/>
    </w:p>
    <w:p w:rsidR="00203A5C" w:rsidRPr="00BC0C2A" w:rsidRDefault="00203A5C" w:rsidP="00203A5C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«</w:t>
      </w:r>
      <w:r w:rsidRPr="00911548">
        <w:rPr>
          <w:sz w:val="28"/>
          <w:szCs w:val="28"/>
        </w:rPr>
        <w:t xml:space="preserve">Объем финансового обеспечения Подпрограммы 1 составит </w:t>
      </w:r>
      <w:r>
        <w:rPr>
          <w:sz w:val="28"/>
          <w:szCs w:val="28"/>
        </w:rPr>
        <w:t xml:space="preserve">187 678,56 </w:t>
      </w:r>
      <w:r w:rsidRPr="00911548">
        <w:rPr>
          <w:sz w:val="28"/>
          <w:szCs w:val="28"/>
        </w:rPr>
        <w:t>тыс. рублей, в том числе по годам: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31 542,52 тыс. рублей; 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23 984,43 тыс. рублей; 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C644E7">
        <w:rPr>
          <w:sz w:val="28"/>
          <w:szCs w:val="28"/>
        </w:rPr>
        <w:t>30 353,23</w:t>
      </w:r>
      <w:r w:rsidRPr="00911548">
        <w:rPr>
          <w:sz w:val="28"/>
          <w:szCs w:val="28"/>
        </w:rPr>
        <w:t xml:space="preserve"> тыс. рублей;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35 321,65 </w:t>
      </w:r>
      <w:r w:rsidRPr="00911548">
        <w:rPr>
          <w:sz w:val="28"/>
          <w:szCs w:val="28"/>
        </w:rPr>
        <w:t>тыс. рублей;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C644E7">
        <w:rPr>
          <w:sz w:val="28"/>
          <w:szCs w:val="28"/>
        </w:rPr>
        <w:t>35 377,72</w:t>
      </w:r>
      <w:r w:rsidRPr="00911548">
        <w:rPr>
          <w:sz w:val="28"/>
          <w:szCs w:val="28"/>
        </w:rPr>
        <w:t xml:space="preserve"> тыс. рублей;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C644E7">
        <w:rPr>
          <w:sz w:val="28"/>
          <w:szCs w:val="28"/>
        </w:rPr>
        <w:t>31 099,01</w:t>
      </w:r>
      <w:r w:rsidRPr="00911548">
        <w:rPr>
          <w:sz w:val="28"/>
          <w:szCs w:val="28"/>
        </w:rPr>
        <w:t xml:space="preserve"> тыс. рублей.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в том числе по источникам финансового обеспечения: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Бюджет Минераловодского городского округа – </w:t>
      </w:r>
      <w:r w:rsidRPr="006E1395">
        <w:rPr>
          <w:sz w:val="28"/>
          <w:szCs w:val="28"/>
        </w:rPr>
        <w:t>186 499,63 тыс. рублей, в том числе по годам: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31 430,48 тыс. рублей; 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23 834,15 тыс. рублей; 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4A197D">
        <w:rPr>
          <w:sz w:val="28"/>
          <w:szCs w:val="28"/>
        </w:rPr>
        <w:t>30 153,23</w:t>
      </w:r>
      <w:r w:rsidRPr="00911548">
        <w:rPr>
          <w:sz w:val="28"/>
          <w:szCs w:val="28"/>
        </w:rPr>
        <w:t xml:space="preserve"> тыс. рублей;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lastRenderedPageBreak/>
        <w:t xml:space="preserve">2023 год – </w:t>
      </w:r>
      <w:r w:rsidRPr="00811E8D">
        <w:rPr>
          <w:sz w:val="28"/>
          <w:szCs w:val="28"/>
        </w:rPr>
        <w:t xml:space="preserve">35 005,04  </w:t>
      </w:r>
      <w:r w:rsidRPr="00911548">
        <w:rPr>
          <w:sz w:val="28"/>
          <w:szCs w:val="28"/>
        </w:rPr>
        <w:t xml:space="preserve"> тыс. рублей;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4A197D">
        <w:rPr>
          <w:sz w:val="28"/>
          <w:szCs w:val="28"/>
        </w:rPr>
        <w:t>35 177,72</w:t>
      </w:r>
      <w:r w:rsidRPr="00911548">
        <w:rPr>
          <w:sz w:val="28"/>
          <w:szCs w:val="28"/>
        </w:rPr>
        <w:t xml:space="preserve"> тыс. рублей;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4A197D">
        <w:rPr>
          <w:sz w:val="28"/>
          <w:szCs w:val="28"/>
        </w:rPr>
        <w:t>30 899,01</w:t>
      </w:r>
      <w:r w:rsidRPr="00911548">
        <w:rPr>
          <w:sz w:val="28"/>
          <w:szCs w:val="28"/>
        </w:rPr>
        <w:t xml:space="preserve"> тыс. рублей.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местный бюджет – </w:t>
      </w:r>
      <w:r w:rsidRPr="00811E8D">
        <w:rPr>
          <w:sz w:val="28"/>
          <w:szCs w:val="28"/>
        </w:rPr>
        <w:t>186 499,63</w:t>
      </w:r>
      <w:r w:rsidRPr="00911548">
        <w:rPr>
          <w:sz w:val="28"/>
          <w:szCs w:val="28"/>
        </w:rPr>
        <w:t xml:space="preserve"> тыс. рублей, в том числе по годам: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31 430,48 тыс. рублей; 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23 834,15 тыс. рублей; 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8F7B3A">
        <w:rPr>
          <w:sz w:val="28"/>
          <w:szCs w:val="28"/>
        </w:rPr>
        <w:t>30 153,23</w:t>
      </w:r>
      <w:r w:rsidRPr="00911548">
        <w:rPr>
          <w:sz w:val="28"/>
          <w:szCs w:val="28"/>
        </w:rPr>
        <w:t xml:space="preserve"> тыс. рублей;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35 005,04 </w:t>
      </w:r>
      <w:r w:rsidRPr="00911548">
        <w:rPr>
          <w:sz w:val="28"/>
          <w:szCs w:val="28"/>
        </w:rPr>
        <w:t>тыс. рублей;</w:t>
      </w:r>
    </w:p>
    <w:p w:rsidR="00203A5C" w:rsidRPr="00911548" w:rsidRDefault="00203A5C" w:rsidP="00203A5C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5C6E9A">
        <w:rPr>
          <w:sz w:val="28"/>
          <w:szCs w:val="28"/>
        </w:rPr>
        <w:t>35 177,72</w:t>
      </w:r>
      <w:r w:rsidRPr="00911548">
        <w:rPr>
          <w:sz w:val="28"/>
          <w:szCs w:val="28"/>
        </w:rPr>
        <w:t xml:space="preserve"> тыс. рублей;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5C6E9A">
        <w:rPr>
          <w:sz w:val="28"/>
          <w:szCs w:val="28"/>
        </w:rPr>
        <w:t>30 899,01</w:t>
      </w:r>
      <w:r w:rsidRPr="00911548">
        <w:rPr>
          <w:sz w:val="28"/>
          <w:szCs w:val="28"/>
        </w:rPr>
        <w:t xml:space="preserve"> тыс. рублей.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Средства внебюджетных источников – </w:t>
      </w:r>
      <w:r>
        <w:rPr>
          <w:sz w:val="28"/>
          <w:szCs w:val="28"/>
        </w:rPr>
        <w:t xml:space="preserve">1 178,93 </w:t>
      </w:r>
      <w:r w:rsidRPr="00911548">
        <w:rPr>
          <w:sz w:val="28"/>
          <w:szCs w:val="28"/>
        </w:rPr>
        <w:t>тыс. рублей, в том числе по годам: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112,04 тыс. рублей; 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150,28 тыс. рублей; 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2022 год – 200,00 тыс. рублей;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316,61 </w:t>
      </w:r>
      <w:r w:rsidRPr="00911548">
        <w:rPr>
          <w:sz w:val="28"/>
          <w:szCs w:val="28"/>
        </w:rPr>
        <w:t>тыс. рублей;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2024 год – 200,00 тыс. рублей;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2025 год – 200,00 тыс. рублей.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Средства участников Программы – </w:t>
      </w:r>
      <w:r>
        <w:rPr>
          <w:sz w:val="28"/>
          <w:szCs w:val="28"/>
        </w:rPr>
        <w:t xml:space="preserve">171 520,20 </w:t>
      </w:r>
      <w:r w:rsidRPr="00911548">
        <w:rPr>
          <w:sz w:val="28"/>
          <w:szCs w:val="28"/>
        </w:rPr>
        <w:t xml:space="preserve">тыс. рублей, в том числе по годам: 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22 116,83 тыс. рублей;                                               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2021 год – 23 040,28 тыс. рублей;</w:t>
      </w:r>
    </w:p>
    <w:p w:rsidR="00203A5C" w:rsidRPr="00911548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8A34E7">
        <w:rPr>
          <w:sz w:val="28"/>
          <w:szCs w:val="28"/>
        </w:rPr>
        <w:t>29 462,67</w:t>
      </w:r>
      <w:r w:rsidRPr="00911548">
        <w:rPr>
          <w:sz w:val="28"/>
          <w:szCs w:val="28"/>
        </w:rPr>
        <w:t xml:space="preserve"> тыс. рублей;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33 852,56 </w:t>
      </w:r>
      <w:r w:rsidRPr="00911548">
        <w:rPr>
          <w:sz w:val="28"/>
          <w:szCs w:val="28"/>
        </w:rPr>
        <w:t>тыс. рублей;</w:t>
      </w:r>
      <w:r w:rsidRPr="003E2EC9">
        <w:rPr>
          <w:sz w:val="28"/>
          <w:szCs w:val="28"/>
        </w:rPr>
        <w:t xml:space="preserve">             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32 148,85 </w:t>
      </w:r>
      <w:r w:rsidRPr="003E2EC9">
        <w:rPr>
          <w:sz w:val="28"/>
          <w:szCs w:val="28"/>
        </w:rPr>
        <w:t xml:space="preserve">тыс. рублей; </w:t>
      </w:r>
    </w:p>
    <w:p w:rsidR="00203A5C" w:rsidRPr="003E2EC9" w:rsidRDefault="00203A5C" w:rsidP="00203A5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30 899,01 </w:t>
      </w:r>
      <w:r w:rsidRPr="003E2EC9">
        <w:rPr>
          <w:sz w:val="28"/>
          <w:szCs w:val="28"/>
        </w:rPr>
        <w:t>тыс. рублей.</w:t>
      </w:r>
    </w:p>
    <w:p w:rsidR="00203A5C" w:rsidRPr="00BC0C2A" w:rsidRDefault="00203A5C" w:rsidP="00203A5C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3E2EC9">
        <w:rPr>
          <w:sz w:val="28"/>
          <w:szCs w:val="28"/>
        </w:rPr>
        <w:t>.</w:t>
      </w:r>
      <w:r w:rsidRPr="00BC0C2A">
        <w:rPr>
          <w:sz w:val="28"/>
          <w:szCs w:val="28"/>
        </w:rPr>
        <w:t>».</w:t>
      </w:r>
      <w:proofErr w:type="gramEnd"/>
    </w:p>
    <w:p w:rsidR="00203A5C" w:rsidRPr="00BC0C2A" w:rsidRDefault="00203A5C" w:rsidP="00203A5C">
      <w:pPr>
        <w:jc w:val="both"/>
        <w:rPr>
          <w:sz w:val="24"/>
          <w:szCs w:val="24"/>
        </w:rPr>
      </w:pPr>
      <w:r w:rsidRPr="00BC0C2A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203A5C" w:rsidRDefault="00203A5C" w:rsidP="00203A5C"/>
    <w:p w:rsidR="00E91030" w:rsidRDefault="00E91030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>
      <w:pPr>
        <w:sectPr w:rsidR="009E6E44" w:rsidSect="009E6E44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82721" w:rsidRPr="00482721" w:rsidRDefault="00482721" w:rsidP="00482721">
      <w:pPr>
        <w:widowControl w:val="0"/>
        <w:spacing w:line="240" w:lineRule="exact"/>
        <w:ind w:left="9781"/>
        <w:rPr>
          <w:sz w:val="26"/>
          <w:szCs w:val="26"/>
        </w:rPr>
      </w:pPr>
      <w:r w:rsidRPr="00482721">
        <w:rPr>
          <w:sz w:val="26"/>
          <w:szCs w:val="26"/>
        </w:rPr>
        <w:lastRenderedPageBreak/>
        <w:t>ПРИЛОЖЕНИЕ 1</w:t>
      </w:r>
    </w:p>
    <w:p w:rsidR="00482721" w:rsidRPr="00482721" w:rsidRDefault="00482721" w:rsidP="00482721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482721">
        <w:rPr>
          <w:sz w:val="26"/>
          <w:szCs w:val="26"/>
        </w:rPr>
        <w:t xml:space="preserve">к изменениям, которые вносятся </w:t>
      </w:r>
    </w:p>
    <w:p w:rsidR="00482721" w:rsidRPr="00482721" w:rsidRDefault="00482721" w:rsidP="00482721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482721">
        <w:rPr>
          <w:sz w:val="26"/>
          <w:szCs w:val="26"/>
        </w:rPr>
        <w:t xml:space="preserve">в муниципальную программу </w:t>
      </w:r>
    </w:p>
    <w:p w:rsidR="00482721" w:rsidRPr="00482721" w:rsidRDefault="00482721" w:rsidP="00482721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482721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482721">
        <w:rPr>
          <w:sz w:val="26"/>
          <w:szCs w:val="26"/>
        </w:rPr>
        <w:t>утвержденную</w:t>
      </w:r>
      <w:proofErr w:type="gramEnd"/>
      <w:r w:rsidRPr="00482721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482721" w:rsidRPr="00482721" w:rsidRDefault="00482721" w:rsidP="00482721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482721">
        <w:rPr>
          <w:sz w:val="26"/>
          <w:szCs w:val="26"/>
        </w:rPr>
        <w:t>от 18.12.2019 № 2806</w:t>
      </w:r>
    </w:p>
    <w:p w:rsidR="00482721" w:rsidRPr="00482721" w:rsidRDefault="00482721" w:rsidP="00482721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482721" w:rsidRPr="00482721" w:rsidRDefault="00482721" w:rsidP="00482721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482721">
        <w:rPr>
          <w:sz w:val="28"/>
          <w:szCs w:val="28"/>
        </w:rPr>
        <w:t>Таблица 3</w:t>
      </w:r>
    </w:p>
    <w:p w:rsidR="00482721" w:rsidRPr="00482721" w:rsidRDefault="00482721" w:rsidP="00482721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482721" w:rsidRPr="00482721" w:rsidRDefault="00482721" w:rsidP="00482721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82721">
        <w:rPr>
          <w:bCs/>
          <w:sz w:val="28"/>
          <w:szCs w:val="28"/>
        </w:rPr>
        <w:t xml:space="preserve">ОБЪЕМЫ И ИСТОЧНИКИ </w:t>
      </w:r>
      <w:r w:rsidRPr="00482721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482721" w:rsidRPr="00482721" w:rsidRDefault="00482721" w:rsidP="00482721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82721">
        <w:rPr>
          <w:bCs/>
          <w:sz w:val="28"/>
          <w:szCs w:val="28"/>
        </w:rPr>
        <w:t xml:space="preserve">Минераловодского городского округа </w:t>
      </w:r>
    </w:p>
    <w:p w:rsidR="00482721" w:rsidRPr="00482721" w:rsidRDefault="00482721" w:rsidP="00482721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2721">
        <w:rPr>
          <w:sz w:val="28"/>
          <w:szCs w:val="28"/>
        </w:rPr>
        <w:t>«Развитие физической культуры и спорта»</w:t>
      </w:r>
    </w:p>
    <w:p w:rsidR="00482721" w:rsidRPr="00482721" w:rsidRDefault="00482721" w:rsidP="00482721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14"/>
        <w:gridCol w:w="3803"/>
        <w:gridCol w:w="1134"/>
        <w:gridCol w:w="1134"/>
        <w:gridCol w:w="1134"/>
        <w:gridCol w:w="1134"/>
        <w:gridCol w:w="1134"/>
        <w:gridCol w:w="1134"/>
      </w:tblGrid>
      <w:tr w:rsidR="00482721" w:rsidRPr="00482721" w:rsidTr="00482721">
        <w:trPr>
          <w:trHeight w:val="705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 xml:space="preserve">№  </w:t>
            </w:r>
            <w:proofErr w:type="gramStart"/>
            <w:r w:rsidRPr="00482721">
              <w:rPr>
                <w:sz w:val="24"/>
                <w:szCs w:val="24"/>
              </w:rPr>
              <w:t>п</w:t>
            </w:r>
            <w:proofErr w:type="gramEnd"/>
            <w:r w:rsidRPr="00482721">
              <w:rPr>
                <w:sz w:val="24"/>
                <w:szCs w:val="24"/>
              </w:rPr>
              <w:t>/п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03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1134" w:type="dxa"/>
            <w:gridSpan w:val="6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482721" w:rsidRPr="00482721" w:rsidTr="00482721">
        <w:trPr>
          <w:trHeight w:val="1013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2025 год</w:t>
            </w:r>
          </w:p>
        </w:tc>
      </w:tr>
      <w:tr w:rsidR="00482721" w:rsidRPr="00482721" w:rsidTr="00482721">
        <w:trPr>
          <w:trHeight w:val="315"/>
        </w:trPr>
        <w:tc>
          <w:tcPr>
            <w:tcW w:w="700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1</w:t>
            </w:r>
          </w:p>
        </w:tc>
        <w:tc>
          <w:tcPr>
            <w:tcW w:w="361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2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9</w:t>
            </w:r>
          </w:p>
        </w:tc>
      </w:tr>
      <w:tr w:rsidR="00482721" w:rsidRPr="00482721" w:rsidTr="00482721">
        <w:trPr>
          <w:trHeight w:val="315"/>
        </w:trPr>
        <w:tc>
          <w:tcPr>
            <w:tcW w:w="700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 </w:t>
            </w:r>
          </w:p>
        </w:tc>
        <w:tc>
          <w:tcPr>
            <w:tcW w:w="361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03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33 344,69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38 568,20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38 619,56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34 340,86</w:t>
            </w:r>
          </w:p>
        </w:tc>
      </w:tr>
      <w:tr w:rsidR="00482721" w:rsidRPr="00482721" w:rsidTr="00482721">
        <w:trPr>
          <w:trHeight w:val="90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  <w:r w:rsidRPr="00482721">
              <w:rPr>
                <w:sz w:val="24"/>
                <w:szCs w:val="24"/>
              </w:rPr>
              <w:t> </w:t>
            </w:r>
          </w:p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1"/>
                <w:szCs w:val="21"/>
              </w:rPr>
            </w:pPr>
            <w:r w:rsidRPr="00482721">
              <w:rPr>
                <w:sz w:val="21"/>
                <w:szCs w:val="21"/>
              </w:rPr>
              <w:lastRenderedPageBreak/>
              <w:t> </w:t>
            </w:r>
          </w:p>
          <w:p w:rsidR="00482721" w:rsidRPr="00482721" w:rsidRDefault="00482721" w:rsidP="00482721">
            <w:pPr>
              <w:jc w:val="center"/>
              <w:rPr>
                <w:sz w:val="21"/>
                <w:szCs w:val="21"/>
              </w:rPr>
            </w:pPr>
          </w:p>
          <w:p w:rsidR="00482721" w:rsidRPr="00482721" w:rsidRDefault="00482721" w:rsidP="00482721">
            <w:pPr>
              <w:jc w:val="center"/>
              <w:rPr>
                <w:sz w:val="21"/>
                <w:szCs w:val="21"/>
              </w:rPr>
            </w:pPr>
          </w:p>
          <w:p w:rsidR="00482721" w:rsidRPr="00482721" w:rsidRDefault="00482721" w:rsidP="00482721">
            <w:pPr>
              <w:jc w:val="center"/>
              <w:rPr>
                <w:sz w:val="21"/>
                <w:szCs w:val="21"/>
              </w:rPr>
            </w:pPr>
          </w:p>
          <w:p w:rsidR="00482721" w:rsidRPr="00482721" w:rsidRDefault="00482721" w:rsidP="00482721">
            <w:pPr>
              <w:jc w:val="center"/>
              <w:rPr>
                <w:sz w:val="21"/>
                <w:szCs w:val="21"/>
              </w:rPr>
            </w:pPr>
          </w:p>
          <w:p w:rsidR="00482721" w:rsidRPr="00482721" w:rsidRDefault="00482721" w:rsidP="00482721">
            <w:pPr>
              <w:jc w:val="center"/>
              <w:rPr>
                <w:sz w:val="21"/>
                <w:szCs w:val="21"/>
              </w:rPr>
            </w:pPr>
          </w:p>
          <w:p w:rsidR="00482721" w:rsidRPr="00482721" w:rsidRDefault="00482721" w:rsidP="00482721">
            <w:pPr>
              <w:jc w:val="center"/>
              <w:rPr>
                <w:sz w:val="21"/>
                <w:szCs w:val="21"/>
              </w:rPr>
            </w:pPr>
          </w:p>
          <w:p w:rsidR="00482721" w:rsidRPr="00482721" w:rsidRDefault="00482721" w:rsidP="00482721">
            <w:pPr>
              <w:jc w:val="center"/>
              <w:rPr>
                <w:sz w:val="21"/>
                <w:szCs w:val="21"/>
              </w:rPr>
            </w:pPr>
          </w:p>
          <w:p w:rsidR="00482721" w:rsidRPr="00482721" w:rsidRDefault="00482721" w:rsidP="00482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482721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33 144,69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38 251,58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38 419,56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34 140,86</w:t>
            </w:r>
          </w:p>
        </w:tc>
      </w:tr>
      <w:tr w:rsidR="00482721" w:rsidRPr="00482721" w:rsidTr="00482721">
        <w:trPr>
          <w:trHeight w:val="61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4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34 597,04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26 726,60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33 097,47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38 251,58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38 419,56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34 140,86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34 597,04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26 726,60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33 097,47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38 251,58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38 419,56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34 140,86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316,61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2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113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дополнительного образования «Спортивная школа № 1 Минераловодского городского округа» (далее – МБУ ДО «СШ № 1 МГО»)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22 116,83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23 040,28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29 462,67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33 852,56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32 148,85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30 899,01  </w:t>
            </w:r>
          </w:p>
        </w:tc>
      </w:tr>
      <w:tr w:rsidR="00482721" w:rsidRPr="00482721" w:rsidTr="00482721">
        <w:trPr>
          <w:trHeight w:val="315"/>
        </w:trPr>
        <w:tc>
          <w:tcPr>
            <w:tcW w:w="700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614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31 542,52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23 984,43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30 353,23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35 321,65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35 377,72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31 099,01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 xml:space="preserve">«Развитие физической культуры и спорта, пропаганда здорового образа жизни» 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31 430,48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23 834,15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30 153,23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35 005,04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35 177,72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30 899,01  </w:t>
            </w:r>
          </w:p>
        </w:tc>
      </w:tr>
      <w:tr w:rsidR="00482721" w:rsidRPr="00482721" w:rsidTr="00482721">
        <w:trPr>
          <w:trHeight w:val="64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31 430,48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23 834,15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30 153,23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35 005,04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35 177,72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30 899,01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31 430,48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23 834,15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30 153,23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35 005,04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35 177,72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30 899,01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316,61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033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83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22 116,83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23 040,28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29 462,67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33 852,56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32 148,85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30 899,01  </w:t>
            </w:r>
          </w:p>
        </w:tc>
      </w:tr>
      <w:tr w:rsidR="00482721" w:rsidRPr="00482721" w:rsidTr="00482721">
        <w:trPr>
          <w:trHeight w:val="351"/>
        </w:trPr>
        <w:tc>
          <w:tcPr>
            <w:tcW w:w="700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614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1 166,82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1 125,88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1 293,80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1 961,02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3 550,96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482721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482721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1 166,82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1 125,88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1 293,80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1 951,42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3 550,96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9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1 166,82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1 125,88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1 293,80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1 951,42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3 550,96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1 166,82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1 125,88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1 293,80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1 951,42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3 550,96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019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93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389,60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332,00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603,24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798,94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522,09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1.1.1.</w:t>
            </w: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1 092,77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962,66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1 135,80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1 391,49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1 708,38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7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1 092,77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962,66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1 135,80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1 381,89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1 708,38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1 092,77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962,66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1 135,80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1 381,89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1 708,38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068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99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средства участников Программы – МКУ ДО ДЮСШ, МБУ ДО «СШ № 1 МГО»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389,60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332,00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603,24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798,94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522,09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1.1.2.</w:t>
            </w: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89,00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388,03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1 588,03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473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89,00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388,03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1 588,03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89,00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388,03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1 588,03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987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803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1.1.3.</w:t>
            </w: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bookmarkStart w:id="0" w:name="_GoBack"/>
            <w:bookmarkEnd w:id="0"/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74,05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74,22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181,50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254,55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49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74,05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74,22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181,50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254,55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74,05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74,22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38,00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181,50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254,55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987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803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276"/>
        </w:trPr>
        <w:tc>
          <w:tcPr>
            <w:tcW w:w="700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614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03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272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10 768,65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11 346,81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14 978,21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17 497,99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17 242,10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17 176,35  </w:t>
            </w:r>
          </w:p>
        </w:tc>
      </w:tr>
      <w:tr w:rsidR="00482721" w:rsidRPr="00482721" w:rsidTr="00482721">
        <w:trPr>
          <w:trHeight w:val="36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10 768,65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11 346,81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14 978,21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17 497,99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17 242,10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17 176,35  </w:t>
            </w:r>
          </w:p>
        </w:tc>
      </w:tr>
      <w:tr w:rsidR="00482721" w:rsidRPr="00482721" w:rsidTr="00482721">
        <w:trPr>
          <w:trHeight w:val="483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10 768,65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11 346,81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14 978,21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17 497,99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17 242,10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17 176,35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10 768,65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11 346,81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14 978,21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17 497,99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17 242,10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17 176,35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987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10 768,65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11 346,81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14 978,21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17 497,99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17 242,10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17 176,35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1.2.1.</w:t>
            </w: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1 935,88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2 323,75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3 368,94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5 085,39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4 829,50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4 763,75  </w:t>
            </w:r>
          </w:p>
        </w:tc>
      </w:tr>
      <w:tr w:rsidR="00482721" w:rsidRPr="00482721" w:rsidTr="00482721">
        <w:trPr>
          <w:trHeight w:val="66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1 935,88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2 323,75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3 368,94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5 085,39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4 829,50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4 763,75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1 935,88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2 323,75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3 368,94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5 085,39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4 829,50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4 763,75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987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34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1 935,88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2 323,75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3 368,94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5 085,39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4 829,50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4 763,75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1.2.2.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8 832,78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9 023,07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11 609,27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</w:tr>
      <w:tr w:rsidR="00482721" w:rsidRPr="00482721" w:rsidTr="00482721">
        <w:trPr>
          <w:trHeight w:val="531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8 832,78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9 023,07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11 609,27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8 832,78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9 023,07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11 609,27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987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42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8 832,78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9 023,07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11 609,27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12 412,60  </w:t>
            </w:r>
          </w:p>
        </w:tc>
      </w:tr>
      <w:tr w:rsidR="00482721" w:rsidRPr="00482721" w:rsidTr="00482721">
        <w:trPr>
          <w:trHeight w:val="342"/>
        </w:trPr>
        <w:tc>
          <w:tcPr>
            <w:tcW w:w="700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614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03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272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8 926,99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9 015,15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11 925,97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13 338,63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13 231,25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12 569,25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13 031,61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13 031,25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12 369,25  </w:t>
            </w:r>
          </w:p>
        </w:tc>
      </w:tr>
      <w:tr w:rsidR="00482721" w:rsidRPr="00482721" w:rsidTr="00482721">
        <w:trPr>
          <w:trHeight w:val="64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4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1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13 031,61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13 031,25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12 369,25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13 031,61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13 031,25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12 369,25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307,01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307,01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2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13 031,61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13 031,25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12 369,25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1.3.1.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11 847,38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11 758,16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11 096,17  </w:t>
            </w:r>
          </w:p>
        </w:tc>
      </w:tr>
      <w:tr w:rsidR="00482721" w:rsidRPr="00482721" w:rsidTr="00482721">
        <w:trPr>
          <w:trHeight w:val="504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11 847,38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11 758,16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11 096,17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11 847,38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11 758,16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11 096,17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307,01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307,01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200,00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066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57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11 847,38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11 758,16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11 096,17  </w:t>
            </w:r>
          </w:p>
        </w:tc>
      </w:tr>
      <w:tr w:rsidR="00482721" w:rsidRPr="00482721" w:rsidTr="00482721">
        <w:trPr>
          <w:trHeight w:val="278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lastRenderedPageBreak/>
              <w:t>1.3.2.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1 184,24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1 273,09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1 273,09  </w:t>
            </w:r>
          </w:p>
        </w:tc>
      </w:tr>
      <w:tr w:rsidR="00482721" w:rsidRPr="00482721" w:rsidTr="00482721">
        <w:trPr>
          <w:trHeight w:val="566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1 184,24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1 273,09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1 273,09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1 184,24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1 273,09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1 273,09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9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31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1 184,24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1 273,09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1 273,09  </w:t>
            </w:r>
          </w:p>
        </w:tc>
      </w:tr>
      <w:tr w:rsidR="00482721" w:rsidRPr="00482721" w:rsidTr="00482721">
        <w:trPr>
          <w:trHeight w:val="299"/>
        </w:trPr>
        <w:tc>
          <w:tcPr>
            <w:tcW w:w="700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lastRenderedPageBreak/>
              <w:t>1.4.</w:t>
            </w:r>
          </w:p>
        </w:tc>
        <w:tc>
          <w:tcPr>
            <w:tcW w:w="3614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03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272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8 536,43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300,00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1 170,61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62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8 536,43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1 170,61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6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8 536,43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8 536,43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9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31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lastRenderedPageBreak/>
              <w:t>1.4.1.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Благоустройство спортивных площадок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8 536,43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1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8 536,43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8 536,43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998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6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lastRenderedPageBreak/>
              <w:t>1.4.2.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1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074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22"/>
        </w:trPr>
        <w:tc>
          <w:tcPr>
            <w:tcW w:w="700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lastRenderedPageBreak/>
              <w:t>1.5.</w:t>
            </w:r>
          </w:p>
        </w:tc>
        <w:tc>
          <w:tcPr>
            <w:tcW w:w="3614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</w:tr>
      <w:tr w:rsidR="00482721" w:rsidRPr="00482721" w:rsidTr="00482721">
        <w:trPr>
          <w:trHeight w:val="66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074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93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</w:tr>
      <w:tr w:rsidR="00482721" w:rsidRPr="00482721" w:rsidTr="00482721">
        <w:trPr>
          <w:trHeight w:val="36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lastRenderedPageBreak/>
              <w:t>1.5.1.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</w:tr>
      <w:tr w:rsidR="00482721" w:rsidRPr="00482721" w:rsidTr="00482721">
        <w:trPr>
          <w:trHeight w:val="66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129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75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  – МКУ ДО ДЮСШ, МБУ ДО «СШ № 1 МГО»</w:t>
            </w: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1 353,41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lastRenderedPageBreak/>
              <w:t>2.</w:t>
            </w:r>
          </w:p>
        </w:tc>
        <w:tc>
          <w:tcPr>
            <w:tcW w:w="3614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03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272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2 931,52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2 991,46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482721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482721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2 931,52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2 991,46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61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2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</w:t>
            </w: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14"/>
        </w:trPr>
        <w:tc>
          <w:tcPr>
            <w:tcW w:w="700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lastRenderedPageBreak/>
              <w:t>2.1.</w:t>
            </w:r>
          </w:p>
        </w:tc>
        <w:tc>
          <w:tcPr>
            <w:tcW w:w="3614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2 931,52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2 991,46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482721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  <w:r w:rsidRPr="00482721">
              <w:rPr>
                <w:b/>
                <w:bCs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2 931,52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2 991,46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 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987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</w:t>
            </w: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  <w:p w:rsidR="00482721" w:rsidRPr="00482721" w:rsidRDefault="00482721" w:rsidP="004827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lastRenderedPageBreak/>
              <w:t>2.1.1.</w:t>
            </w:r>
          </w:p>
        </w:tc>
        <w:tc>
          <w:tcPr>
            <w:tcW w:w="3614" w:type="dxa"/>
            <w:vMerge w:val="restart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  <w:r w:rsidRPr="00482721">
              <w:rPr>
                <w:i/>
                <w:iCs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Бюджет округа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2 931,52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2 991,46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64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482721">
              <w:rPr>
                <w:sz w:val="22"/>
                <w:szCs w:val="22"/>
              </w:rPr>
              <w:t xml:space="preserve">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3 241,84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585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b/>
                <w:bCs/>
                <w:sz w:val="22"/>
                <w:szCs w:val="22"/>
              </w:rPr>
            </w:pPr>
            <w:r w:rsidRPr="00482721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482721">
              <w:rPr>
                <w:sz w:val="22"/>
                <w:szCs w:val="22"/>
              </w:rPr>
              <w:t xml:space="preserve">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000000" w:fill="FFFFFF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482721">
              <w:rPr>
                <w:sz w:val="22"/>
                <w:szCs w:val="22"/>
              </w:rPr>
              <w:t>т.ч</w:t>
            </w:r>
            <w:proofErr w:type="spellEnd"/>
            <w:r w:rsidRPr="00482721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12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  <w:tr w:rsidR="00482721" w:rsidRPr="00482721" w:rsidTr="00482721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14" w:type="dxa"/>
            <w:vMerge/>
            <w:vAlign w:val="center"/>
            <w:hideMark/>
          </w:tcPr>
          <w:p w:rsidR="00482721" w:rsidRPr="00482721" w:rsidRDefault="00482721" w:rsidP="00482721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482721" w:rsidRPr="00482721" w:rsidRDefault="00482721" w:rsidP="00482721">
            <w:pPr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82721" w:rsidRPr="00482721" w:rsidRDefault="00482721" w:rsidP="00482721">
            <w:pPr>
              <w:jc w:val="center"/>
              <w:rPr>
                <w:sz w:val="22"/>
                <w:szCs w:val="22"/>
              </w:rPr>
            </w:pPr>
            <w:r w:rsidRPr="00482721">
              <w:rPr>
                <w:sz w:val="22"/>
                <w:szCs w:val="22"/>
              </w:rPr>
              <w:t xml:space="preserve">0,00  </w:t>
            </w:r>
          </w:p>
        </w:tc>
      </w:tr>
    </w:tbl>
    <w:p w:rsidR="00482721" w:rsidRPr="00482721" w:rsidRDefault="00482721" w:rsidP="00482721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E6E44" w:rsidRDefault="009E6E44"/>
    <w:p w:rsidR="009E6E44" w:rsidRDefault="009E6E44"/>
    <w:p w:rsidR="009E6E44" w:rsidRDefault="009E6E44"/>
    <w:sectPr w:rsidR="009E6E44" w:rsidSect="009E6E44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48272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C0DD4" w:rsidRDefault="004827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63"/>
    <w:rsid w:val="00203A5C"/>
    <w:rsid w:val="002E0BD5"/>
    <w:rsid w:val="00482721"/>
    <w:rsid w:val="006F66F2"/>
    <w:rsid w:val="00961F63"/>
    <w:rsid w:val="009E6E44"/>
    <w:rsid w:val="00E85F9A"/>
    <w:rsid w:val="00E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unhideWhenUsed/>
    <w:rsid w:val="002E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BD5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2721"/>
  </w:style>
  <w:style w:type="paragraph" w:customStyle="1" w:styleId="ConsPlusNormal">
    <w:name w:val="ConsPlusNormal"/>
    <w:rsid w:val="0048272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48272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272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48272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482721"/>
    <w:pPr>
      <w:snapToGrid w:val="0"/>
    </w:pPr>
    <w:rPr>
      <w:rFonts w:ascii="Courier New" w:hAnsi="Courier New"/>
      <w:lang w:eastAsia="ru-RU"/>
    </w:rPr>
  </w:style>
  <w:style w:type="character" w:styleId="aa">
    <w:name w:val="Hyperlink"/>
    <w:uiPriority w:val="99"/>
    <w:unhideWhenUsed/>
    <w:rsid w:val="00482721"/>
    <w:rPr>
      <w:color w:val="0000FF"/>
      <w:u w:val="single"/>
    </w:rPr>
  </w:style>
  <w:style w:type="character" w:styleId="ab">
    <w:name w:val="Strong"/>
    <w:uiPriority w:val="22"/>
    <w:qFormat/>
    <w:rsid w:val="00482721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482721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2721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c">
    <w:name w:val="Balloon Text"/>
    <w:basedOn w:val="a"/>
    <w:link w:val="ad"/>
    <w:unhideWhenUsed/>
    <w:rsid w:val="004827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482721"/>
    <w:rPr>
      <w:rFonts w:ascii="Segoe UI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nhideWhenUsed/>
    <w:rsid w:val="0048272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482721"/>
    <w:rPr>
      <w:sz w:val="28"/>
      <w:szCs w:val="28"/>
      <w:lang w:eastAsia="ru-RU"/>
    </w:rPr>
  </w:style>
  <w:style w:type="paragraph" w:customStyle="1" w:styleId="ConsPlusCell">
    <w:name w:val="ConsPlusCell"/>
    <w:rsid w:val="0048272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482721"/>
  </w:style>
  <w:style w:type="paragraph" w:styleId="HTML">
    <w:name w:val="HTML Preformatted"/>
    <w:basedOn w:val="a"/>
    <w:link w:val="HTML0"/>
    <w:semiHidden/>
    <w:rsid w:val="00482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482721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482721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482721"/>
    <w:rPr>
      <w:rFonts w:ascii="Courier New" w:hAnsi="Courier New"/>
      <w:lang w:eastAsia="ru-RU"/>
    </w:rPr>
  </w:style>
  <w:style w:type="table" w:styleId="af2">
    <w:name w:val="Table Grid"/>
    <w:basedOn w:val="a1"/>
    <w:rsid w:val="0048272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482721"/>
  </w:style>
  <w:style w:type="paragraph" w:styleId="af4">
    <w:name w:val="Body Text"/>
    <w:basedOn w:val="a"/>
    <w:link w:val="af5"/>
    <w:rsid w:val="00482721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482721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4827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482721"/>
    <w:rPr>
      <w:rFonts w:ascii="Courier New" w:hAnsi="Courier New"/>
    </w:rPr>
  </w:style>
  <w:style w:type="paragraph" w:customStyle="1" w:styleId="consplusnormal0">
    <w:name w:val="consplusnormal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482721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482721"/>
  </w:style>
  <w:style w:type="character" w:customStyle="1" w:styleId="apple-converted-space">
    <w:name w:val="apple-converted-space"/>
    <w:rsid w:val="00482721"/>
  </w:style>
  <w:style w:type="paragraph" w:customStyle="1" w:styleId="p11">
    <w:name w:val="p11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482721"/>
  </w:style>
  <w:style w:type="character" w:styleId="af8">
    <w:name w:val="Emphasis"/>
    <w:qFormat/>
    <w:rsid w:val="00482721"/>
    <w:rPr>
      <w:i/>
      <w:iCs/>
    </w:rPr>
  </w:style>
  <w:style w:type="character" w:styleId="af9">
    <w:name w:val="FollowedHyperlink"/>
    <w:uiPriority w:val="99"/>
    <w:unhideWhenUsed/>
    <w:rsid w:val="00482721"/>
    <w:rPr>
      <w:color w:val="954F72"/>
      <w:u w:val="single"/>
    </w:rPr>
  </w:style>
  <w:style w:type="paragraph" w:customStyle="1" w:styleId="msonormal0">
    <w:name w:val="msonormal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8272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48272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482721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482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48272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48272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482721"/>
  </w:style>
  <w:style w:type="numbering" w:customStyle="1" w:styleId="120">
    <w:name w:val="Нет списка12"/>
    <w:next w:val="a2"/>
    <w:semiHidden/>
    <w:rsid w:val="00482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unhideWhenUsed/>
    <w:rsid w:val="002E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BD5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2721"/>
  </w:style>
  <w:style w:type="paragraph" w:customStyle="1" w:styleId="ConsPlusNormal">
    <w:name w:val="ConsPlusNormal"/>
    <w:rsid w:val="0048272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48272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272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48272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482721"/>
    <w:pPr>
      <w:snapToGrid w:val="0"/>
    </w:pPr>
    <w:rPr>
      <w:rFonts w:ascii="Courier New" w:hAnsi="Courier New"/>
      <w:lang w:eastAsia="ru-RU"/>
    </w:rPr>
  </w:style>
  <w:style w:type="character" w:styleId="aa">
    <w:name w:val="Hyperlink"/>
    <w:uiPriority w:val="99"/>
    <w:unhideWhenUsed/>
    <w:rsid w:val="00482721"/>
    <w:rPr>
      <w:color w:val="0000FF"/>
      <w:u w:val="single"/>
    </w:rPr>
  </w:style>
  <w:style w:type="character" w:styleId="ab">
    <w:name w:val="Strong"/>
    <w:uiPriority w:val="22"/>
    <w:qFormat/>
    <w:rsid w:val="00482721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482721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2721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c">
    <w:name w:val="Balloon Text"/>
    <w:basedOn w:val="a"/>
    <w:link w:val="ad"/>
    <w:unhideWhenUsed/>
    <w:rsid w:val="004827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482721"/>
    <w:rPr>
      <w:rFonts w:ascii="Segoe UI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nhideWhenUsed/>
    <w:rsid w:val="0048272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482721"/>
    <w:rPr>
      <w:sz w:val="28"/>
      <w:szCs w:val="28"/>
      <w:lang w:eastAsia="ru-RU"/>
    </w:rPr>
  </w:style>
  <w:style w:type="paragraph" w:customStyle="1" w:styleId="ConsPlusCell">
    <w:name w:val="ConsPlusCell"/>
    <w:rsid w:val="0048272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482721"/>
  </w:style>
  <w:style w:type="paragraph" w:styleId="HTML">
    <w:name w:val="HTML Preformatted"/>
    <w:basedOn w:val="a"/>
    <w:link w:val="HTML0"/>
    <w:semiHidden/>
    <w:rsid w:val="00482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482721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482721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482721"/>
    <w:rPr>
      <w:rFonts w:ascii="Courier New" w:hAnsi="Courier New"/>
      <w:lang w:eastAsia="ru-RU"/>
    </w:rPr>
  </w:style>
  <w:style w:type="table" w:styleId="af2">
    <w:name w:val="Table Grid"/>
    <w:basedOn w:val="a1"/>
    <w:rsid w:val="0048272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482721"/>
  </w:style>
  <w:style w:type="paragraph" w:styleId="af4">
    <w:name w:val="Body Text"/>
    <w:basedOn w:val="a"/>
    <w:link w:val="af5"/>
    <w:rsid w:val="00482721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482721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4827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482721"/>
    <w:rPr>
      <w:rFonts w:ascii="Courier New" w:hAnsi="Courier New"/>
    </w:rPr>
  </w:style>
  <w:style w:type="paragraph" w:customStyle="1" w:styleId="consplusnormal0">
    <w:name w:val="consplusnormal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482721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482721"/>
  </w:style>
  <w:style w:type="character" w:customStyle="1" w:styleId="apple-converted-space">
    <w:name w:val="apple-converted-space"/>
    <w:rsid w:val="00482721"/>
  </w:style>
  <w:style w:type="paragraph" w:customStyle="1" w:styleId="p11">
    <w:name w:val="p11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482721"/>
  </w:style>
  <w:style w:type="character" w:styleId="af8">
    <w:name w:val="Emphasis"/>
    <w:qFormat/>
    <w:rsid w:val="00482721"/>
    <w:rPr>
      <w:i/>
      <w:iCs/>
    </w:rPr>
  </w:style>
  <w:style w:type="character" w:styleId="af9">
    <w:name w:val="FollowedHyperlink"/>
    <w:uiPriority w:val="99"/>
    <w:unhideWhenUsed/>
    <w:rsid w:val="00482721"/>
    <w:rPr>
      <w:color w:val="954F72"/>
      <w:u w:val="single"/>
    </w:rPr>
  </w:style>
  <w:style w:type="paragraph" w:customStyle="1" w:styleId="msonormal0">
    <w:name w:val="msonormal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8272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48272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482721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482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48272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48272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482721"/>
  </w:style>
  <w:style w:type="numbering" w:customStyle="1" w:styleId="120">
    <w:name w:val="Нет списка12"/>
    <w:next w:val="a2"/>
    <w:semiHidden/>
    <w:rsid w:val="0048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7038</Words>
  <Characters>40119</Characters>
  <Application>Microsoft Office Word</Application>
  <DocSecurity>0</DocSecurity>
  <Lines>334</Lines>
  <Paragraphs>94</Paragraphs>
  <ScaleCrop>false</ScaleCrop>
  <Company>SPecialiST RePack</Company>
  <LinksUpToDate>false</LinksUpToDate>
  <CharactersWithSpaces>47063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2023-06-08T06:37:00Z</dcterms:created>
  <dcterms:modified xsi:type="dcterms:W3CDTF">2023-06-08T06:44:00Z</dcterms:modified>
</cp:coreProperties>
</file>