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D74" w:rsidRPr="006B587C" w:rsidRDefault="00F66D74" w:rsidP="00F66D74">
      <w:pPr>
        <w:widowControl w:val="0"/>
        <w:autoSpaceDN w:val="0"/>
        <w:jc w:val="center"/>
        <w:rPr>
          <w:rFonts w:eastAsia="Lucida Sans Unicode"/>
          <w:bCs/>
          <w:kern w:val="3"/>
          <w:sz w:val="28"/>
          <w:szCs w:val="28"/>
          <w:lang w:eastAsia="ru-RU"/>
        </w:rPr>
      </w:pPr>
      <w:bookmarkStart w:id="0" w:name="_GoBack"/>
      <w:r w:rsidRPr="006B587C">
        <w:rPr>
          <w:rFonts w:eastAsia="Lucida Sans Unicode"/>
          <w:bCs/>
          <w:kern w:val="3"/>
          <w:sz w:val="28"/>
          <w:szCs w:val="28"/>
          <w:lang w:eastAsia="ru-RU"/>
        </w:rPr>
        <w:t>ОПОВЕЩЕНИЕ</w:t>
      </w:r>
    </w:p>
    <w:p w:rsidR="00F66D74" w:rsidRPr="006B587C" w:rsidRDefault="00F66D74" w:rsidP="00F66D74">
      <w:pPr>
        <w:widowControl w:val="0"/>
        <w:autoSpaceDN w:val="0"/>
        <w:contextualSpacing/>
        <w:jc w:val="center"/>
        <w:rPr>
          <w:rFonts w:eastAsia="Lucida Sans Unicode"/>
          <w:kern w:val="3"/>
          <w:sz w:val="28"/>
          <w:szCs w:val="28"/>
          <w:lang w:eastAsia="ru-RU"/>
        </w:rPr>
      </w:pPr>
      <w:r w:rsidRPr="006B587C">
        <w:rPr>
          <w:rFonts w:eastAsia="Lucida Sans Unicode"/>
          <w:kern w:val="3"/>
          <w:sz w:val="28"/>
          <w:szCs w:val="28"/>
          <w:lang w:eastAsia="ru-RU"/>
        </w:rPr>
        <w:t>о назначении публичных слушаний в Минераловодском городском округе по инициативе Главы Минераловодского городского округа</w:t>
      </w:r>
    </w:p>
    <w:p w:rsidR="001A2F7C" w:rsidRDefault="00F66D74" w:rsidP="00F66D74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A4D93">
        <w:rPr>
          <w:sz w:val="28"/>
          <w:szCs w:val="28"/>
        </w:rPr>
        <w:t xml:space="preserve">Комиссия по землепользованию и застройке МГО информирует о назначении публичных слушаний, проводимых </w:t>
      </w:r>
      <w:r w:rsidR="0006075E">
        <w:rPr>
          <w:sz w:val="28"/>
          <w:szCs w:val="28"/>
        </w:rPr>
        <w:t>04.05</w:t>
      </w:r>
      <w:r w:rsidR="001A2F7C">
        <w:rPr>
          <w:sz w:val="28"/>
          <w:szCs w:val="28"/>
        </w:rPr>
        <w:t>.2023</w:t>
      </w:r>
      <w:r w:rsidRPr="00AA4D93">
        <w:rPr>
          <w:sz w:val="28"/>
          <w:szCs w:val="28"/>
        </w:rPr>
        <w:t xml:space="preserve"> в </w:t>
      </w:r>
      <w:r>
        <w:rPr>
          <w:sz w:val="28"/>
          <w:szCs w:val="28"/>
        </w:rPr>
        <w:t>10</w:t>
      </w:r>
      <w:r w:rsidRPr="00AA4D93">
        <w:rPr>
          <w:sz w:val="28"/>
          <w:szCs w:val="28"/>
        </w:rPr>
        <w:t xml:space="preserve"> часов 00 минут по адресу: г. Минеральные Воды, пр. Карла Маркса, 54 (здание администрации МГО), </w:t>
      </w:r>
      <w:r w:rsidR="00676952">
        <w:rPr>
          <w:sz w:val="28"/>
          <w:szCs w:val="28"/>
        </w:rPr>
        <w:t>3</w:t>
      </w:r>
      <w:r w:rsidRPr="00AA4D93">
        <w:rPr>
          <w:sz w:val="28"/>
          <w:szCs w:val="28"/>
        </w:rPr>
        <w:t xml:space="preserve"> этаж, зал заседаний</w:t>
      </w:r>
      <w:r w:rsidR="001A2F7C">
        <w:rPr>
          <w:sz w:val="28"/>
          <w:szCs w:val="28"/>
        </w:rPr>
        <w:t>:</w:t>
      </w:r>
    </w:p>
    <w:p w:rsidR="00F66D74" w:rsidRDefault="001A2F7C" w:rsidP="00D97E05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F66D74" w:rsidRPr="00D355D4">
        <w:rPr>
          <w:sz w:val="28"/>
          <w:szCs w:val="28"/>
          <w:lang w:eastAsia="ru-RU"/>
        </w:rPr>
        <w:t xml:space="preserve"> </w:t>
      </w:r>
      <w:r w:rsidR="0006075E" w:rsidRPr="0006075E">
        <w:rPr>
          <w:sz w:val="28"/>
          <w:szCs w:val="28"/>
          <w:lang w:eastAsia="ru-RU"/>
        </w:rPr>
        <w:t>по документации по планировке территории (проекту планировки территории и проекту межевания территории) «Новое строительство жилого микрорайона. Территория по адресу: Российская Федерация, Ставропольский край, Минераловодский городской округ, г. Минеральные Воды, ул. Советская, на земельном участке с кадастровым номером 26:24:040805:279»</w:t>
      </w:r>
      <w:r w:rsidR="0006075E">
        <w:rPr>
          <w:sz w:val="28"/>
          <w:szCs w:val="28"/>
          <w:lang w:eastAsia="ru-RU"/>
        </w:rPr>
        <w:t>;</w:t>
      </w:r>
      <w:r w:rsidR="00D97E05">
        <w:rPr>
          <w:sz w:val="28"/>
          <w:szCs w:val="28"/>
          <w:lang w:eastAsia="ru-RU"/>
        </w:rPr>
        <w:t xml:space="preserve"> </w:t>
      </w:r>
      <w:r w:rsidRPr="001A2F7C">
        <w:rPr>
          <w:sz w:val="28"/>
          <w:szCs w:val="28"/>
          <w:lang w:eastAsia="ru-RU"/>
        </w:rPr>
        <w:t xml:space="preserve"> </w:t>
      </w:r>
    </w:p>
    <w:p w:rsidR="001A2F7C" w:rsidRPr="00D11C1C" w:rsidRDefault="001A2F7C" w:rsidP="00F66D74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06075E" w:rsidRPr="0006075E">
        <w:rPr>
          <w:sz w:val="28"/>
          <w:szCs w:val="28"/>
          <w:lang w:eastAsia="ru-RU"/>
        </w:rPr>
        <w:t>по проекту внесения изменений в документацию по планировке территории (проект межевания территории) по адресу: Ставропольский край, Минераловодский городской округ, город Минеральные Воды, проспект 22 Партсъезда, 72г (в районе земельного участка с кадастровым номером 26:24:040449:63), утвержденную постановлением администрации Минераловодского городского округа от 16.09.2019 № 1971</w:t>
      </w:r>
      <w:r>
        <w:rPr>
          <w:sz w:val="28"/>
          <w:szCs w:val="28"/>
          <w:lang w:eastAsia="ru-RU"/>
        </w:rPr>
        <w:t>.</w:t>
      </w:r>
    </w:p>
    <w:p w:rsidR="00F66D74" w:rsidRPr="00AA4D93" w:rsidRDefault="00F66D74" w:rsidP="00F66D74">
      <w:pPr>
        <w:ind w:firstLine="709"/>
        <w:contextualSpacing/>
        <w:jc w:val="both"/>
        <w:rPr>
          <w:sz w:val="28"/>
          <w:szCs w:val="28"/>
        </w:rPr>
      </w:pPr>
      <w:r w:rsidRPr="00AA4D93">
        <w:rPr>
          <w:sz w:val="28"/>
          <w:szCs w:val="28"/>
        </w:rPr>
        <w:t>Информационные материалы, размещенные на сайте: текстовая и графическая части документации по планировки территории.</w:t>
      </w:r>
      <w:r>
        <w:rPr>
          <w:sz w:val="28"/>
          <w:szCs w:val="28"/>
        </w:rPr>
        <w:t xml:space="preserve"> </w:t>
      </w:r>
      <w:r w:rsidRPr="00AA4D93">
        <w:rPr>
          <w:sz w:val="28"/>
          <w:szCs w:val="28"/>
        </w:rPr>
        <w:t>С полной информацией о подготовке и проведении публичных слушаний, а также с документацией можно ознакомиться в Управлении архитектуры и градостроительства администрации МГО по адресу: г. Минеральные Воды, ул. 50 лет Октября, 87а, кабинет № 34, а также на официальном сайте администрации МГО в разделе «Архитектура и градостроительство».</w:t>
      </w:r>
    </w:p>
    <w:p w:rsidR="00F66D74" w:rsidRPr="00AA4D93" w:rsidRDefault="00F66D74" w:rsidP="00F66D74">
      <w:pPr>
        <w:ind w:firstLine="709"/>
        <w:contextualSpacing/>
        <w:jc w:val="both"/>
        <w:rPr>
          <w:sz w:val="28"/>
          <w:szCs w:val="28"/>
        </w:rPr>
      </w:pPr>
      <w:r w:rsidRPr="00AA4D93">
        <w:rPr>
          <w:sz w:val="28"/>
          <w:szCs w:val="28"/>
        </w:rPr>
        <w:t xml:space="preserve">Заявку для выступления на публичных слушаниях, предложения и замечания к документации, подлежащей рассмотрению на публичных слушаниях, необходимо направлять на бумажном или электронном носителе в комиссию по землепользованию и застройке Минераловодского городского округа до </w:t>
      </w:r>
      <w:r w:rsidR="0006075E">
        <w:rPr>
          <w:sz w:val="28"/>
          <w:szCs w:val="28"/>
        </w:rPr>
        <w:t>03.05.2023</w:t>
      </w:r>
      <w:r w:rsidRPr="00AA4D93">
        <w:rPr>
          <w:sz w:val="28"/>
          <w:szCs w:val="28"/>
        </w:rPr>
        <w:t>, по адресу: г. Минеральные Воды, ул. 50 лет Октября, 87 а, кабинет 34 или на адрес электронной почты arhigradmv@yandex.ru.</w:t>
      </w:r>
    </w:p>
    <w:p w:rsidR="0059767F" w:rsidRDefault="00F66D74" w:rsidP="00F66D74">
      <w:pPr>
        <w:ind w:firstLine="708"/>
        <w:jc w:val="both"/>
      </w:pPr>
      <w:r w:rsidRPr="00AA4D93">
        <w:rPr>
          <w:sz w:val="28"/>
          <w:szCs w:val="28"/>
        </w:rPr>
        <w:t>Также с документацией можно ознакомит</w:t>
      </w:r>
      <w:r w:rsidR="00CC746B">
        <w:rPr>
          <w:sz w:val="28"/>
          <w:szCs w:val="28"/>
        </w:rPr>
        <w:t>ь</w:t>
      </w:r>
      <w:r w:rsidRPr="00AA4D93">
        <w:rPr>
          <w:sz w:val="28"/>
          <w:szCs w:val="28"/>
        </w:rPr>
        <w:t xml:space="preserve">ся на экспозиции, открытие которой назначено на </w:t>
      </w:r>
      <w:r w:rsidR="0006075E">
        <w:rPr>
          <w:sz w:val="28"/>
          <w:szCs w:val="28"/>
        </w:rPr>
        <w:t>20.04</w:t>
      </w:r>
      <w:r w:rsidR="001A2F7C">
        <w:rPr>
          <w:sz w:val="28"/>
          <w:szCs w:val="28"/>
        </w:rPr>
        <w:t>.2023</w:t>
      </w:r>
      <w:r w:rsidRPr="00AA4D93">
        <w:rPr>
          <w:sz w:val="28"/>
          <w:szCs w:val="28"/>
        </w:rPr>
        <w:t xml:space="preserve"> в 10 часов 00 минут по адресу: г. Минеральные Воды, ул. 50 лет Октября, 87а, кабинет 34-35. Посещение экспозиции возможно с </w:t>
      </w:r>
      <w:r w:rsidR="0006075E">
        <w:rPr>
          <w:sz w:val="28"/>
          <w:szCs w:val="28"/>
        </w:rPr>
        <w:t>20</w:t>
      </w:r>
      <w:r w:rsidR="00D97E05">
        <w:rPr>
          <w:sz w:val="28"/>
          <w:szCs w:val="28"/>
        </w:rPr>
        <w:t>.04</w:t>
      </w:r>
      <w:r w:rsidR="001A2F7C">
        <w:rPr>
          <w:sz w:val="28"/>
          <w:szCs w:val="28"/>
        </w:rPr>
        <w:t>.2023</w:t>
      </w:r>
      <w:r w:rsidRPr="00AA4D93">
        <w:rPr>
          <w:sz w:val="28"/>
          <w:szCs w:val="28"/>
        </w:rPr>
        <w:t xml:space="preserve"> по </w:t>
      </w:r>
      <w:r w:rsidR="0006075E">
        <w:rPr>
          <w:sz w:val="28"/>
          <w:szCs w:val="28"/>
        </w:rPr>
        <w:t>27</w:t>
      </w:r>
      <w:r w:rsidR="00D97E05">
        <w:rPr>
          <w:sz w:val="28"/>
          <w:szCs w:val="28"/>
        </w:rPr>
        <w:t>.04</w:t>
      </w:r>
      <w:r w:rsidR="001A2F7C">
        <w:rPr>
          <w:sz w:val="28"/>
          <w:szCs w:val="28"/>
        </w:rPr>
        <w:t>.2023</w:t>
      </w:r>
      <w:r>
        <w:rPr>
          <w:sz w:val="28"/>
          <w:szCs w:val="28"/>
        </w:rPr>
        <w:t xml:space="preserve"> </w:t>
      </w:r>
      <w:r w:rsidRPr="00AA4D93">
        <w:rPr>
          <w:sz w:val="28"/>
          <w:szCs w:val="28"/>
        </w:rPr>
        <w:t xml:space="preserve"> с 10 -</w:t>
      </w:r>
      <w:r w:rsidR="0006075E">
        <w:rPr>
          <w:sz w:val="28"/>
          <w:szCs w:val="28"/>
        </w:rPr>
        <w:t xml:space="preserve"> </w:t>
      </w:r>
      <w:r w:rsidRPr="00AA4D93">
        <w:rPr>
          <w:sz w:val="28"/>
          <w:szCs w:val="28"/>
        </w:rPr>
        <w:t>00 до 13 -</w:t>
      </w:r>
      <w:r w:rsidR="0006075E">
        <w:rPr>
          <w:sz w:val="28"/>
          <w:szCs w:val="28"/>
        </w:rPr>
        <w:t xml:space="preserve"> </w:t>
      </w:r>
      <w:r w:rsidRPr="00AA4D93">
        <w:rPr>
          <w:sz w:val="28"/>
          <w:szCs w:val="28"/>
        </w:rPr>
        <w:t>00</w:t>
      </w:r>
      <w:r>
        <w:rPr>
          <w:sz w:val="28"/>
          <w:szCs w:val="28"/>
        </w:rPr>
        <w:t>.</w:t>
      </w:r>
      <w:bookmarkEnd w:id="0"/>
    </w:p>
    <w:sectPr w:rsidR="00597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74"/>
    <w:rsid w:val="0006075E"/>
    <w:rsid w:val="001A2F7C"/>
    <w:rsid w:val="00236F73"/>
    <w:rsid w:val="00263405"/>
    <w:rsid w:val="00676952"/>
    <w:rsid w:val="00A6263C"/>
    <w:rsid w:val="00AD7A31"/>
    <w:rsid w:val="00CC746B"/>
    <w:rsid w:val="00D97E05"/>
    <w:rsid w:val="00F66D74"/>
    <w:rsid w:val="00F8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43F36-C115-4A41-96F4-67F53BD4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D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7</cp:revision>
  <cp:lastPrinted>2023-04-14T12:56:00Z</cp:lastPrinted>
  <dcterms:created xsi:type="dcterms:W3CDTF">2022-09-13T12:00:00Z</dcterms:created>
  <dcterms:modified xsi:type="dcterms:W3CDTF">2023-04-14T13:03:00Z</dcterms:modified>
</cp:coreProperties>
</file>