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29669A6E" w:rsidR="00F06A5A" w:rsidRPr="00B01B9F" w:rsidRDefault="002C590E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2C590E">
        <w:rPr>
          <w:sz w:val="28"/>
          <w:szCs w:val="28"/>
          <w:lang w:val="ru-RU"/>
        </w:rPr>
        <w:t>07.04.2022</w:t>
      </w:r>
      <w:r>
        <w:rPr>
          <w:sz w:val="18"/>
          <w:lang w:val="ru-RU"/>
        </w:rPr>
        <w:t xml:space="preserve">      </w:t>
      </w:r>
      <w:r w:rsidR="00A343B9"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2C590E">
        <w:rPr>
          <w:sz w:val="28"/>
          <w:szCs w:val="28"/>
          <w:lang w:val="ru-RU"/>
        </w:rPr>
        <w:t>№</w:t>
      </w:r>
      <w:r w:rsidRPr="002C590E">
        <w:rPr>
          <w:sz w:val="28"/>
          <w:szCs w:val="28"/>
          <w:lang w:val="ru-RU"/>
        </w:rPr>
        <w:t xml:space="preserve">   692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15E55F79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7E6945">
        <w:rPr>
          <w:sz w:val="28"/>
        </w:rPr>
        <w:t>у</w:t>
      </w:r>
      <w:r>
        <w:rPr>
          <w:sz w:val="28"/>
        </w:rPr>
        <w:t xml:space="preserve"> улично-дорожной сети, расположенн</w:t>
      </w:r>
      <w:r w:rsidR="00B4491A">
        <w:rPr>
          <w:sz w:val="28"/>
        </w:rPr>
        <w:t>ому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7E6945">
        <w:rPr>
          <w:sz w:val="28"/>
          <w:szCs w:val="28"/>
        </w:rPr>
        <w:t>хутор Славянский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2DA3BC16" w14:textId="25FFDDA3" w:rsidR="00DD42F0" w:rsidRDefault="0031241F" w:rsidP="003B519A">
      <w:pPr>
        <w:widowControl w:val="0"/>
        <w:ind w:firstLine="720"/>
        <w:jc w:val="both"/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3B519A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3B519A" w:rsidRPr="006D50FC">
        <w:rPr>
          <w:sz w:val="28"/>
          <w:szCs w:val="28"/>
        </w:rPr>
        <w:t>Минераловодского городского округа</w:t>
      </w:r>
      <w:r w:rsidR="003B519A">
        <w:rPr>
          <w:sz w:val="28"/>
          <w:szCs w:val="28"/>
        </w:rPr>
        <w:t xml:space="preserve">, установке мемориальных досок, памятных знаков в Минераловодском городском округе от 16.12.2021, администрация Минераловодского городского округа </w:t>
      </w:r>
      <w:r w:rsidR="003B519A" w:rsidRPr="00202E46">
        <w:rPr>
          <w:b/>
          <w:spacing w:val="20"/>
          <w:sz w:val="28"/>
          <w:szCs w:val="28"/>
        </w:rPr>
        <w:t>постановляет:</w:t>
      </w: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318C340B" w14:textId="77777777" w:rsidR="00165128" w:rsidRPr="003B519A" w:rsidRDefault="00165128" w:rsidP="00165128">
      <w:pPr>
        <w:pStyle w:val="25"/>
        <w:shd w:val="clear" w:color="auto" w:fill="auto"/>
        <w:spacing w:after="0" w:line="240" w:lineRule="auto"/>
        <w:rPr>
          <w:sz w:val="44"/>
        </w:rPr>
      </w:pPr>
    </w:p>
    <w:p w14:paraId="5ADF8A96" w14:textId="11967F25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элементу</w:t>
      </w:r>
      <w:r w:rsidR="00D03A59">
        <w:rPr>
          <w:szCs w:val="28"/>
        </w:rPr>
        <w:t xml:space="preserve"> улично-дорожной сети, расположенн</w:t>
      </w:r>
      <w:r w:rsidR="00B4491A">
        <w:rPr>
          <w:szCs w:val="28"/>
        </w:rPr>
        <w:t>ому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хутор Славянский</w:t>
      </w:r>
      <w:r w:rsidR="00D03A59">
        <w:rPr>
          <w:szCs w:val="28"/>
        </w:rPr>
        <w:t xml:space="preserve"> наименовани</w:t>
      </w:r>
      <w:r w:rsidR="007E6945">
        <w:rPr>
          <w:szCs w:val="28"/>
        </w:rPr>
        <w:t>е</w:t>
      </w:r>
      <w:r w:rsidR="00A23DF7">
        <w:rPr>
          <w:szCs w:val="28"/>
        </w:rPr>
        <w:t xml:space="preserve"> «</w:t>
      </w:r>
      <w:r w:rsidR="00D03A59">
        <w:rPr>
          <w:szCs w:val="28"/>
        </w:rPr>
        <w:t xml:space="preserve">улица </w:t>
      </w:r>
      <w:r w:rsidR="007E6945">
        <w:rPr>
          <w:szCs w:val="28"/>
        </w:rPr>
        <w:t>Дальняя</w:t>
      </w:r>
      <w:r w:rsidR="00A23DF7">
        <w:rPr>
          <w:szCs w:val="28"/>
        </w:rPr>
        <w:t>».</w:t>
      </w:r>
    </w:p>
    <w:p w14:paraId="5FD9DAF1" w14:textId="77777777" w:rsidR="00BC0C65" w:rsidRDefault="00BC0C65" w:rsidP="00BC0C65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43B13F0B" w14:textId="77777777" w:rsidR="00BC0C65" w:rsidRDefault="00BC0C65" w:rsidP="00BC0C65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1E7FA45D" w14:textId="77777777" w:rsidR="003B519A" w:rsidRDefault="003B519A" w:rsidP="003B519A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</w:t>
      </w:r>
      <w:r>
        <w:rPr>
          <w:sz w:val="28"/>
          <w:szCs w:val="28"/>
        </w:rPr>
        <w:lastRenderedPageBreak/>
        <w:t>информацию о присвоении наименований элементам улично-дорожной сети.</w:t>
      </w:r>
    </w:p>
    <w:p w14:paraId="21D15921" w14:textId="77777777" w:rsidR="003B519A" w:rsidRPr="005F43B6" w:rsidRDefault="003B519A" w:rsidP="003B519A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7558A9D0" w14:textId="77777777" w:rsidR="00FB198D" w:rsidRPr="005F43B6" w:rsidRDefault="00FB198D" w:rsidP="00FB198D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67B59C18" w14:textId="657788E5" w:rsidR="00343ABA" w:rsidRPr="00065301" w:rsidRDefault="00FB198D" w:rsidP="00FB19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D323A82" w14:textId="77777777" w:rsidR="00343ABA" w:rsidRDefault="00343ABA" w:rsidP="00343ABA">
      <w:pPr>
        <w:jc w:val="both"/>
        <w:rPr>
          <w:sz w:val="28"/>
          <w:szCs w:val="28"/>
        </w:rPr>
      </w:pPr>
    </w:p>
    <w:p w14:paraId="35CBAE9B" w14:textId="77777777" w:rsidR="00FB198D" w:rsidRPr="00A44AE0" w:rsidRDefault="00FB198D" w:rsidP="00343ABA">
      <w:pPr>
        <w:jc w:val="both"/>
        <w:rPr>
          <w:sz w:val="28"/>
          <w:szCs w:val="28"/>
        </w:rPr>
      </w:pPr>
    </w:p>
    <w:p w14:paraId="4AFB5562" w14:textId="77777777" w:rsidR="00343ABA" w:rsidRDefault="00343ABA" w:rsidP="00343ABA">
      <w:pPr>
        <w:jc w:val="both"/>
        <w:rPr>
          <w:sz w:val="28"/>
          <w:szCs w:val="28"/>
        </w:rPr>
      </w:pPr>
    </w:p>
    <w:p w14:paraId="2707675F" w14:textId="77777777" w:rsidR="00343ABA" w:rsidRPr="003D7B5F" w:rsidRDefault="00343ABA" w:rsidP="00343ABA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</w:t>
      </w:r>
      <w:bookmarkStart w:id="0" w:name="_GoBack"/>
      <w:bookmarkEnd w:id="0"/>
      <w:r w:rsidRPr="003D7B5F">
        <w:rPr>
          <w:sz w:val="28"/>
          <w:szCs w:val="28"/>
        </w:rPr>
        <w:t>вы</w:t>
      </w:r>
    </w:p>
    <w:p w14:paraId="62156806" w14:textId="77777777" w:rsidR="00343ABA" w:rsidRPr="003D7B5F" w:rsidRDefault="00343ABA" w:rsidP="00343ABA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6A449714" w14:textId="77777777" w:rsidR="00343ABA" w:rsidRPr="003D7B5F" w:rsidRDefault="00343ABA" w:rsidP="00343AB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6464BF7E" w14:textId="77777777" w:rsidR="00343ABA" w:rsidRDefault="00343ABA" w:rsidP="00343ABA">
      <w:pPr>
        <w:rPr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</w:p>
    <w:p w14:paraId="57C9A564" w14:textId="3C3F5BAB" w:rsidR="00A97863" w:rsidRDefault="00A97863" w:rsidP="003B519A">
      <w:pPr>
        <w:jc w:val="both"/>
        <w:rPr>
          <w:sz w:val="28"/>
          <w:szCs w:val="28"/>
        </w:rPr>
      </w:pPr>
    </w:p>
    <w:sectPr w:rsidR="00A97863" w:rsidSect="002C590E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6565A" w14:textId="77777777" w:rsidR="00E97BE8" w:rsidRDefault="00E97BE8" w:rsidP="00271CF0">
      <w:r>
        <w:separator/>
      </w:r>
    </w:p>
  </w:endnote>
  <w:endnote w:type="continuationSeparator" w:id="0">
    <w:p w14:paraId="3800A20B" w14:textId="77777777" w:rsidR="00E97BE8" w:rsidRDefault="00E97BE8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48A8A" w14:textId="77777777" w:rsidR="00E97BE8" w:rsidRDefault="00E97BE8" w:rsidP="00271CF0">
      <w:r>
        <w:separator/>
      </w:r>
    </w:p>
  </w:footnote>
  <w:footnote w:type="continuationSeparator" w:id="0">
    <w:p w14:paraId="7CF8069C" w14:textId="77777777" w:rsidR="00E97BE8" w:rsidRDefault="00E97BE8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0E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590E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43ABA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B519A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3DF7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91A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0C6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97BE8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723D"/>
    <w:rsid w:val="00FB0AF3"/>
    <w:rsid w:val="00FB179A"/>
    <w:rsid w:val="00FB198D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0FA7-90BF-4BDE-B5F0-BCAFC766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9</cp:revision>
  <cp:lastPrinted>2022-03-31T10:09:00Z</cp:lastPrinted>
  <dcterms:created xsi:type="dcterms:W3CDTF">2021-12-20T12:18:00Z</dcterms:created>
  <dcterms:modified xsi:type="dcterms:W3CDTF">2022-04-11T07:02:00Z</dcterms:modified>
</cp:coreProperties>
</file>