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79" w:rsidRPr="002827DF" w:rsidRDefault="00C37879" w:rsidP="00C37879">
      <w:pPr>
        <w:jc w:val="center"/>
        <w:outlineLvl w:val="0"/>
        <w:rPr>
          <w:b/>
          <w:sz w:val="28"/>
          <w:szCs w:val="28"/>
        </w:rPr>
      </w:pPr>
      <w:r w:rsidRPr="002827DF">
        <w:rPr>
          <w:b/>
          <w:sz w:val="28"/>
          <w:szCs w:val="28"/>
        </w:rPr>
        <w:t xml:space="preserve">АДМИНИСТРАЦИЯ </w:t>
      </w:r>
      <w:proofErr w:type="gramStart"/>
      <w:r w:rsidRPr="002827DF">
        <w:rPr>
          <w:b/>
          <w:sz w:val="28"/>
          <w:szCs w:val="28"/>
        </w:rPr>
        <w:t>МИНЕРАЛОВОДСКОГО</w:t>
      </w:r>
      <w:proofErr w:type="gramEnd"/>
      <w:r w:rsidRPr="002827DF">
        <w:rPr>
          <w:b/>
          <w:sz w:val="28"/>
          <w:szCs w:val="28"/>
        </w:rPr>
        <w:t xml:space="preserve"> </w:t>
      </w:r>
    </w:p>
    <w:p w:rsidR="00C37879" w:rsidRPr="00736B2D" w:rsidRDefault="00C37879" w:rsidP="00C37879">
      <w:pPr>
        <w:jc w:val="center"/>
        <w:outlineLvl w:val="0"/>
        <w:rPr>
          <w:b/>
          <w:sz w:val="28"/>
          <w:szCs w:val="28"/>
        </w:rPr>
      </w:pPr>
      <w:r w:rsidRPr="002827DF">
        <w:rPr>
          <w:b/>
          <w:sz w:val="28"/>
          <w:szCs w:val="28"/>
        </w:rPr>
        <w:t>ГОРОДСКОГО ОКРУГА СТАВРОПОЛЬСКОГО КРАЯ</w:t>
      </w:r>
    </w:p>
    <w:p w:rsidR="00C37879" w:rsidRDefault="00C37879" w:rsidP="00C378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7879" w:rsidRDefault="00C37879" w:rsidP="00C37879">
      <w:pPr>
        <w:jc w:val="center"/>
        <w:outlineLvl w:val="0"/>
        <w:rPr>
          <w:b/>
        </w:rPr>
      </w:pPr>
    </w:p>
    <w:p w:rsidR="00C37879" w:rsidRDefault="003104D0" w:rsidP="00C37879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15.12.</w:t>
      </w:r>
      <w:r w:rsidR="00C37879">
        <w:rPr>
          <w:b/>
          <w:sz w:val="28"/>
          <w:szCs w:val="28"/>
        </w:rPr>
        <w:t>2022 г.               г. Минеральные Воды</w:t>
      </w:r>
      <w:r w:rsidR="00C37879">
        <w:rPr>
          <w:b/>
          <w:sz w:val="28"/>
          <w:szCs w:val="28"/>
        </w:rPr>
        <w:tab/>
      </w:r>
      <w:r w:rsidR="00C37879">
        <w:rPr>
          <w:b/>
          <w:sz w:val="28"/>
          <w:szCs w:val="28"/>
        </w:rPr>
        <w:tab/>
        <w:t xml:space="preserve">   </w:t>
      </w:r>
      <w:r w:rsidR="00C37879">
        <w:rPr>
          <w:b/>
          <w:sz w:val="28"/>
          <w:szCs w:val="28"/>
        </w:rPr>
        <w:tab/>
        <w:t xml:space="preserve">№   </w:t>
      </w:r>
      <w:r>
        <w:rPr>
          <w:b/>
          <w:sz w:val="28"/>
          <w:szCs w:val="28"/>
        </w:rPr>
        <w:t>3058</w:t>
      </w:r>
      <w:r w:rsidR="00C37879">
        <w:rPr>
          <w:b/>
          <w:sz w:val="28"/>
          <w:szCs w:val="28"/>
        </w:rPr>
        <w:t xml:space="preserve">   </w:t>
      </w:r>
    </w:p>
    <w:p w:rsidR="00C37879" w:rsidRDefault="00C37879" w:rsidP="00C37879">
      <w:pPr>
        <w:jc w:val="center"/>
        <w:outlineLvl w:val="0"/>
        <w:rPr>
          <w:sz w:val="28"/>
          <w:szCs w:val="28"/>
        </w:rPr>
      </w:pPr>
    </w:p>
    <w:p w:rsidR="00C37879" w:rsidRDefault="00C37879" w:rsidP="00C37879">
      <w:pPr>
        <w:jc w:val="center"/>
        <w:outlineLvl w:val="0"/>
        <w:rPr>
          <w:sz w:val="28"/>
          <w:szCs w:val="28"/>
        </w:rPr>
      </w:pPr>
      <w:r w:rsidRPr="00F6055E">
        <w:rPr>
          <w:sz w:val="28"/>
          <w:szCs w:val="28"/>
        </w:rPr>
        <w:t>О внесении измен</w:t>
      </w:r>
      <w:r>
        <w:rPr>
          <w:sz w:val="28"/>
          <w:szCs w:val="28"/>
        </w:rPr>
        <w:t>ен</w:t>
      </w:r>
      <w:r w:rsidRPr="00F6055E">
        <w:rPr>
          <w:sz w:val="28"/>
          <w:szCs w:val="28"/>
        </w:rPr>
        <w:t xml:space="preserve">ий в </w:t>
      </w:r>
      <w:r>
        <w:rPr>
          <w:sz w:val="28"/>
          <w:szCs w:val="28"/>
        </w:rPr>
        <w:t xml:space="preserve">муниципальную программу Минераловодского городского округа «Развитие сельского хозяйства», утвержденную постановлением </w:t>
      </w:r>
      <w:r w:rsidRPr="00F6055E">
        <w:rPr>
          <w:sz w:val="28"/>
          <w:szCs w:val="28"/>
        </w:rPr>
        <w:t xml:space="preserve">администрации Минераловодского городского округа </w:t>
      </w:r>
      <w:r w:rsidRPr="00F4746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F605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11.12.2019 </w:t>
      </w:r>
      <w:r w:rsidRPr="00F6055E">
        <w:rPr>
          <w:sz w:val="28"/>
          <w:szCs w:val="28"/>
        </w:rPr>
        <w:t xml:space="preserve">№ </w:t>
      </w:r>
      <w:r>
        <w:rPr>
          <w:sz w:val="28"/>
          <w:szCs w:val="28"/>
        </w:rPr>
        <w:t>2692</w:t>
      </w:r>
    </w:p>
    <w:p w:rsidR="00C37879" w:rsidRPr="00736B2D" w:rsidRDefault="00C37879" w:rsidP="00C37879">
      <w:pPr>
        <w:jc w:val="center"/>
        <w:outlineLvl w:val="0"/>
        <w:rPr>
          <w:sz w:val="28"/>
          <w:szCs w:val="28"/>
        </w:rPr>
      </w:pPr>
    </w:p>
    <w:p w:rsidR="00C37879" w:rsidRDefault="00C37879" w:rsidP="00C3787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A769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 статьями 172, 179 Бюджетного кодекса Российской Федерации от 31.07.1998 № 145-ФЗ,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постановлениями</w:t>
      </w:r>
      <w:r w:rsidRPr="000A76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07.07.2017 № 1711 «Об утверждении перечня муниципальных программ Минераловодского городского округа, планируемых к разработке» </w:t>
      </w:r>
      <w:r w:rsidRPr="00971EE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Минераловодского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и в целях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подготовки и составления проекта бюджета Минераловодского городского округа Ставропольского края на 2023 и плановый период 2024 и 2025 годов </w:t>
      </w:r>
      <w:r w:rsidRPr="00A70FD1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C37879" w:rsidRDefault="00C37879" w:rsidP="00C3787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7879" w:rsidRDefault="00C37879" w:rsidP="00C378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округа Ставропольского края от 20.03.2020 № 596, от 18.05.2020 № 911, от 13.08.2020 № 1529, от 17.12.2020 № 2737, от 21.06.2021 № 1272, от 24.09.2021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1966, от 14.10.2021 № 2153, от 16.12.2021 № 2647, от 23.12.2021 № 2756, от 06.09.2022 № 2036,</w:t>
      </w:r>
      <w:r w:rsidRPr="00D66990">
        <w:rPr>
          <w:szCs w:val="28"/>
        </w:rPr>
        <w:t xml:space="preserve"> </w:t>
      </w:r>
      <w:r w:rsidRPr="00D66990">
        <w:rPr>
          <w:sz w:val="28"/>
          <w:szCs w:val="28"/>
        </w:rPr>
        <w:t>от 14.10.2022 № 2360</w:t>
      </w:r>
      <w:r>
        <w:rPr>
          <w:sz w:val="28"/>
          <w:szCs w:val="28"/>
        </w:rPr>
        <w:t>).</w:t>
      </w:r>
      <w:proofErr w:type="gramEnd"/>
    </w:p>
    <w:p w:rsidR="00C37879" w:rsidRDefault="00C37879" w:rsidP="00C37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1A6F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801A6F">
        <w:rPr>
          <w:sz w:val="28"/>
          <w:szCs w:val="28"/>
        </w:rPr>
        <w:t>на</w:t>
      </w:r>
      <w:proofErr w:type="gramEnd"/>
      <w:r w:rsidRPr="00801A6F">
        <w:rPr>
          <w:sz w:val="28"/>
          <w:szCs w:val="28"/>
        </w:rPr>
        <w:t xml:space="preserve">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Г.</w:t>
      </w:r>
    </w:p>
    <w:p w:rsidR="00C37879" w:rsidRDefault="00C37879" w:rsidP="00C3787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>3. Настоящее постановление вступает в силу после его официального опубликован</w:t>
      </w:r>
      <w:r>
        <w:rPr>
          <w:sz w:val="28"/>
          <w:szCs w:val="28"/>
        </w:rPr>
        <w:t xml:space="preserve">ия (обнародования) с 1 января 2023 года. </w:t>
      </w:r>
    </w:p>
    <w:p w:rsidR="00C37879" w:rsidRDefault="00C37879" w:rsidP="00C3787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C37879" w:rsidRDefault="00C37879" w:rsidP="00C378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C37879" w:rsidRDefault="00C37879" w:rsidP="00C3787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В</w:t>
      </w:r>
      <w:r>
        <w:rPr>
          <w:color w:val="000000"/>
          <w:sz w:val="28"/>
          <w:szCs w:val="28"/>
        </w:rPr>
        <w:t>. С. Сергиенко</w:t>
      </w:r>
    </w:p>
    <w:p w:rsidR="0011742D" w:rsidRDefault="0011742D"/>
    <w:p w:rsidR="00C37879" w:rsidRDefault="00C37879"/>
    <w:p w:rsidR="00C37879" w:rsidRDefault="00C37879"/>
    <w:p w:rsidR="00C37879" w:rsidRDefault="00C37879" w:rsidP="00C37879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C37879" w:rsidRDefault="00C37879" w:rsidP="00C37879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C37879" w:rsidRDefault="00C37879" w:rsidP="00C37879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</w:t>
      </w:r>
      <w:r w:rsidR="003104D0">
        <w:rPr>
          <w:szCs w:val="28"/>
        </w:rPr>
        <w:t xml:space="preserve">15.12.2022  </w:t>
      </w:r>
      <w:r>
        <w:rPr>
          <w:szCs w:val="28"/>
        </w:rPr>
        <w:t xml:space="preserve"> № </w:t>
      </w:r>
      <w:r w:rsidR="003104D0">
        <w:rPr>
          <w:szCs w:val="28"/>
        </w:rPr>
        <w:t>3058</w:t>
      </w:r>
      <w:bookmarkStart w:id="0" w:name="_GoBack"/>
      <w:bookmarkEnd w:id="0"/>
    </w:p>
    <w:p w:rsidR="00C37879" w:rsidRDefault="00C37879" w:rsidP="00C37879">
      <w:pPr>
        <w:suppressAutoHyphens/>
        <w:ind w:left="5103"/>
        <w:rPr>
          <w:szCs w:val="28"/>
        </w:rPr>
      </w:pPr>
    </w:p>
    <w:p w:rsidR="00C37879" w:rsidRDefault="00C37879" w:rsidP="00C37879">
      <w:pPr>
        <w:suppressAutoHyphens/>
        <w:ind w:left="5103"/>
        <w:rPr>
          <w:szCs w:val="28"/>
        </w:rPr>
      </w:pPr>
    </w:p>
    <w:p w:rsidR="00C37879" w:rsidRPr="00BF585E" w:rsidRDefault="00C37879" w:rsidP="00C37879">
      <w:pPr>
        <w:suppressAutoHyphens/>
        <w:ind w:firstLine="540"/>
        <w:jc w:val="center"/>
        <w:rPr>
          <w:szCs w:val="28"/>
        </w:rPr>
      </w:pPr>
    </w:p>
    <w:p w:rsidR="00C37879" w:rsidRPr="00BF585E" w:rsidRDefault="00C37879" w:rsidP="00C37879">
      <w:pPr>
        <w:suppressAutoHyphens/>
        <w:ind w:firstLine="540"/>
        <w:jc w:val="center"/>
        <w:rPr>
          <w:szCs w:val="28"/>
        </w:rPr>
      </w:pPr>
    </w:p>
    <w:p w:rsidR="00C37879" w:rsidRPr="00223F8C" w:rsidRDefault="00C37879" w:rsidP="00C37879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C37879" w:rsidRDefault="00C37879" w:rsidP="00C37879">
      <w:pPr>
        <w:ind w:firstLine="708"/>
        <w:jc w:val="both"/>
        <w:outlineLvl w:val="0"/>
        <w:rPr>
          <w:szCs w:val="28"/>
        </w:rPr>
      </w:pPr>
      <w:proofErr w:type="gramStart"/>
      <w:r w:rsidRPr="004F56DB">
        <w:rPr>
          <w:szCs w:val="28"/>
        </w:rPr>
        <w:t xml:space="preserve">которые вносятся в муниципальную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от 21.06.2021 № 1272, от 24.09.2021 №1966, от 14.10.2021</w:t>
      </w:r>
      <w:proofErr w:type="gramEnd"/>
      <w:r>
        <w:rPr>
          <w:szCs w:val="28"/>
        </w:rPr>
        <w:t xml:space="preserve"> №</w:t>
      </w:r>
      <w:proofErr w:type="gramStart"/>
      <w:r>
        <w:rPr>
          <w:szCs w:val="28"/>
        </w:rPr>
        <w:t>2153, от 16.12.2021 № 2647, от 23.12.2021 № 2756, от 06.09.2022 № 2036, от 14.10.2022 № 2360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  <w:proofErr w:type="gramEnd"/>
    </w:p>
    <w:p w:rsidR="00C37879" w:rsidRDefault="00C37879" w:rsidP="00C37879">
      <w:pPr>
        <w:ind w:firstLine="709"/>
        <w:jc w:val="both"/>
        <w:rPr>
          <w:bCs/>
          <w:szCs w:val="28"/>
        </w:rPr>
      </w:pPr>
    </w:p>
    <w:p w:rsidR="00C37879" w:rsidRDefault="00C37879" w:rsidP="00C37879">
      <w:pPr>
        <w:numPr>
          <w:ilvl w:val="0"/>
          <w:numId w:val="1"/>
        </w:numPr>
        <w:jc w:val="both"/>
        <w:rPr>
          <w:bCs/>
          <w:szCs w:val="28"/>
        </w:rPr>
      </w:pPr>
      <w:r>
        <w:rPr>
          <w:bCs/>
          <w:szCs w:val="28"/>
        </w:rPr>
        <w:t>В паспорте Программы:</w:t>
      </w:r>
    </w:p>
    <w:p w:rsidR="00C37879" w:rsidRDefault="00C37879" w:rsidP="00C37879">
      <w:pPr>
        <w:ind w:firstLine="709"/>
        <w:jc w:val="both"/>
        <w:rPr>
          <w:bCs/>
          <w:szCs w:val="28"/>
        </w:rPr>
      </w:pPr>
      <w:r w:rsidRPr="00DE531E">
        <w:rPr>
          <w:bCs/>
          <w:szCs w:val="28"/>
        </w:rPr>
        <w:t>1.1.Позицию «Объемы и источники финансового обеспечения Программы» изложить в следующей редакции:</w:t>
      </w:r>
    </w:p>
    <w:p w:rsidR="00C37879" w:rsidRPr="00B55376" w:rsidRDefault="00C37879" w:rsidP="00C37879">
      <w:pPr>
        <w:jc w:val="both"/>
        <w:outlineLvl w:val="0"/>
        <w:rPr>
          <w:szCs w:val="28"/>
        </w:rPr>
      </w:pPr>
      <w:r>
        <w:rPr>
          <w:bCs/>
          <w:szCs w:val="28"/>
        </w:rPr>
        <w:t>«</w:t>
      </w:r>
      <w:r w:rsidRPr="00E11D17">
        <w:rPr>
          <w:szCs w:val="28"/>
        </w:rPr>
        <w:t xml:space="preserve">Объем финансового обеспечения Программы составит </w:t>
      </w:r>
      <w:r>
        <w:rPr>
          <w:color w:val="000000"/>
          <w:szCs w:val="28"/>
        </w:rPr>
        <w:t>812 422,30</w:t>
      </w:r>
      <w:r w:rsidRPr="00BE3F63">
        <w:rPr>
          <w:color w:val="000000"/>
          <w:szCs w:val="28"/>
        </w:rPr>
        <w:t xml:space="preserve"> </w:t>
      </w:r>
      <w:r w:rsidRPr="00BE3F63">
        <w:rPr>
          <w:szCs w:val="28"/>
        </w:rPr>
        <w:t>тыс</w:t>
      </w:r>
      <w:proofErr w:type="gramStart"/>
      <w:r w:rsidRPr="00BE3F63">
        <w:rPr>
          <w:szCs w:val="28"/>
        </w:rPr>
        <w:t>.р</w:t>
      </w:r>
      <w:proofErr w:type="gramEnd"/>
      <w:r w:rsidRPr="00BE3F63">
        <w:rPr>
          <w:szCs w:val="28"/>
        </w:rPr>
        <w:t>уб., в том числе по источникам финансового</w:t>
      </w:r>
      <w:r w:rsidRPr="00B55376">
        <w:rPr>
          <w:szCs w:val="28"/>
        </w:rPr>
        <w:t xml:space="preserve"> обеспечения: </w:t>
      </w:r>
    </w:p>
    <w:p w:rsidR="00C37879" w:rsidRPr="00E37274" w:rsidRDefault="00C37879" w:rsidP="00C37879">
      <w:pPr>
        <w:jc w:val="both"/>
        <w:rPr>
          <w:szCs w:val="28"/>
        </w:rPr>
      </w:pPr>
      <w:r w:rsidRPr="00145483">
        <w:rPr>
          <w:szCs w:val="28"/>
        </w:rPr>
        <w:t>Бюджет Минераловодского городского округа –</w:t>
      </w:r>
      <w:r>
        <w:rPr>
          <w:color w:val="000000"/>
          <w:szCs w:val="28"/>
        </w:rPr>
        <w:t>812 422,30</w:t>
      </w:r>
      <w:r w:rsidRPr="00BE3F63">
        <w:rPr>
          <w:color w:val="000000"/>
          <w:szCs w:val="28"/>
        </w:rPr>
        <w:t xml:space="preserve">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2020 году –  </w:t>
      </w:r>
      <w:r w:rsidRPr="00E37274">
        <w:rPr>
          <w:color w:val="000000"/>
          <w:szCs w:val="28"/>
        </w:rPr>
        <w:t>28 661,08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>в 2021 году –  8</w:t>
      </w:r>
      <w:r w:rsidRPr="00E37274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72</w:t>
      </w:r>
      <w:r w:rsidRPr="00E37274">
        <w:rPr>
          <w:color w:val="000000"/>
          <w:szCs w:val="28"/>
        </w:rPr>
        <w:t>,</w:t>
      </w:r>
      <w:r>
        <w:rPr>
          <w:color w:val="000000"/>
          <w:szCs w:val="28"/>
        </w:rPr>
        <w:t>69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</w:t>
      </w:r>
    </w:p>
    <w:p w:rsidR="00C37879" w:rsidRPr="00E37274" w:rsidRDefault="00C37879" w:rsidP="00C37879">
      <w:pPr>
        <w:jc w:val="both"/>
        <w:rPr>
          <w:szCs w:val="28"/>
        </w:rPr>
      </w:pPr>
      <w:r>
        <w:rPr>
          <w:szCs w:val="28"/>
        </w:rPr>
        <w:t>в 2022 году –  4 823,89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2023 году –  </w:t>
      </w:r>
      <w:r>
        <w:rPr>
          <w:szCs w:val="28"/>
        </w:rPr>
        <w:t>18 434,03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color w:val="000000"/>
          <w:szCs w:val="28"/>
        </w:rPr>
      </w:pPr>
      <w:r w:rsidRPr="00E37274">
        <w:rPr>
          <w:szCs w:val="28"/>
        </w:rPr>
        <w:t xml:space="preserve">в 2024 году –  </w:t>
      </w:r>
      <w:r>
        <w:rPr>
          <w:szCs w:val="28"/>
        </w:rPr>
        <w:t>685 219,88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2025 году –  </w:t>
      </w:r>
      <w:r>
        <w:rPr>
          <w:color w:val="000000"/>
          <w:szCs w:val="28"/>
        </w:rPr>
        <w:t>66 910,73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 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Федеральный бюджет – </w:t>
      </w:r>
      <w:r>
        <w:rPr>
          <w:szCs w:val="28"/>
        </w:rPr>
        <w:t>724 264,89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2020 году – </w:t>
      </w:r>
      <w:r w:rsidRPr="00E37274">
        <w:rPr>
          <w:color w:val="000000"/>
          <w:szCs w:val="28"/>
        </w:rPr>
        <w:t>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color w:val="000000"/>
          <w:szCs w:val="28"/>
        </w:rPr>
      </w:pPr>
      <w:r w:rsidRPr="00E37274">
        <w:rPr>
          <w:szCs w:val="28"/>
        </w:rPr>
        <w:t>в 2021 году – 73,15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C37879" w:rsidRPr="00E37274" w:rsidRDefault="00C37879" w:rsidP="00C37879">
      <w:pPr>
        <w:jc w:val="both"/>
        <w:rPr>
          <w:color w:val="000000"/>
          <w:szCs w:val="28"/>
        </w:rPr>
      </w:pPr>
      <w:r w:rsidRPr="00E37274">
        <w:rPr>
          <w:color w:val="000000"/>
          <w:szCs w:val="28"/>
        </w:rPr>
        <w:t xml:space="preserve">в 2022 году – </w:t>
      </w:r>
      <w:r>
        <w:rPr>
          <w:color w:val="000000"/>
          <w:szCs w:val="28"/>
        </w:rPr>
        <w:t>75,22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2023 году – </w:t>
      </w:r>
      <w:r>
        <w:rPr>
          <w:color w:val="000000"/>
          <w:szCs w:val="28"/>
        </w:rPr>
        <w:t>8 377,89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</w:t>
      </w:r>
      <w:r w:rsidRPr="00E37274">
        <w:rPr>
          <w:szCs w:val="28"/>
        </w:rPr>
        <w:t>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658 391,53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57 347,1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 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>Краевой бюджет – 4</w:t>
      </w:r>
      <w:r>
        <w:rPr>
          <w:szCs w:val="28"/>
        </w:rPr>
        <w:t>1 827,74</w:t>
      </w:r>
      <w:r w:rsidRPr="00E37274">
        <w:rPr>
          <w:szCs w:val="28"/>
        </w:rPr>
        <w:t xml:space="preserve"> тыс. руб., в том числе по годам: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>в 2020 году –   23 009,35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>в 2021 году –   5 1</w:t>
      </w:r>
      <w:r>
        <w:rPr>
          <w:szCs w:val="28"/>
        </w:rPr>
        <w:t>19</w:t>
      </w:r>
      <w:r w:rsidRPr="00E37274">
        <w:rPr>
          <w:szCs w:val="28"/>
        </w:rPr>
        <w:t>,</w:t>
      </w:r>
      <w:r>
        <w:rPr>
          <w:szCs w:val="28"/>
        </w:rPr>
        <w:t>89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2022 году –   </w:t>
      </w:r>
      <w:r>
        <w:rPr>
          <w:szCs w:val="28"/>
        </w:rPr>
        <w:t>1 955,44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2023 году –   </w:t>
      </w:r>
      <w:r>
        <w:rPr>
          <w:szCs w:val="28"/>
        </w:rPr>
        <w:t>2 137,72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2024 году –   </w:t>
      </w:r>
      <w:r>
        <w:rPr>
          <w:szCs w:val="28"/>
        </w:rPr>
        <w:t>6 972,96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2025 году –   </w:t>
      </w:r>
      <w:r>
        <w:rPr>
          <w:szCs w:val="28"/>
        </w:rPr>
        <w:t>2 632,38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Местный бюджет – </w:t>
      </w:r>
      <w:r>
        <w:rPr>
          <w:szCs w:val="28"/>
        </w:rPr>
        <w:t>42 065,98</w:t>
      </w:r>
      <w:r w:rsidRPr="00E37274">
        <w:rPr>
          <w:szCs w:val="28"/>
        </w:rPr>
        <w:t xml:space="preserve"> тыс. руб., в том числе по годам: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>в 2020 году – 5 651,73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>в 2021 году – 3 179,65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>
        <w:rPr>
          <w:szCs w:val="28"/>
        </w:rPr>
        <w:t>в 2022 году – 2 793,23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6 604,31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17 522,05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6 315,01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C37879" w:rsidRPr="00E37274" w:rsidRDefault="00C37879" w:rsidP="00C37879">
      <w:pPr>
        <w:jc w:val="both"/>
        <w:rPr>
          <w:szCs w:val="28"/>
        </w:rPr>
      </w:pPr>
      <w:r>
        <w:rPr>
          <w:szCs w:val="28"/>
        </w:rPr>
        <w:lastRenderedPageBreak/>
        <w:t>внебюджетные источники – 4 263,69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>в 2020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>в 2021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Pr="00E37274" w:rsidRDefault="00C37879" w:rsidP="00C37879">
      <w:pPr>
        <w:jc w:val="both"/>
        <w:rPr>
          <w:szCs w:val="28"/>
        </w:rPr>
      </w:pPr>
      <w:r>
        <w:rPr>
          <w:szCs w:val="28"/>
        </w:rPr>
        <w:t>в 2022 году – 0</w:t>
      </w:r>
      <w:r w:rsidRPr="00E37274">
        <w:rPr>
          <w:szCs w:val="28"/>
        </w:rPr>
        <w:t>,</w:t>
      </w:r>
      <w:r>
        <w:rPr>
          <w:szCs w:val="28"/>
        </w:rPr>
        <w:t>0</w:t>
      </w:r>
      <w:r w:rsidRPr="00E37274">
        <w:rPr>
          <w:szCs w:val="28"/>
        </w:rPr>
        <w:t>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C37879" w:rsidRPr="00E37274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1 314,11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7879" w:rsidRDefault="00C37879" w:rsidP="00C37879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 xml:space="preserve">2 333,34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C37879" w:rsidRPr="00E37274" w:rsidRDefault="00C37879" w:rsidP="00C37879">
      <w:pPr>
        <w:jc w:val="both"/>
        <w:rPr>
          <w:szCs w:val="28"/>
        </w:rPr>
      </w:pPr>
      <w:r>
        <w:rPr>
          <w:szCs w:val="28"/>
        </w:rPr>
        <w:t>в 2025 году – 616,24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C37879" w:rsidRDefault="00C37879" w:rsidP="00C37879">
      <w:pPr>
        <w:ind w:left="1429"/>
        <w:jc w:val="both"/>
        <w:rPr>
          <w:bCs/>
          <w:szCs w:val="28"/>
        </w:rPr>
      </w:pPr>
    </w:p>
    <w:p w:rsidR="00C37879" w:rsidRDefault="00C37879" w:rsidP="00C3787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Cs w:val="28"/>
        </w:rPr>
      </w:pPr>
      <w:r>
        <w:rPr>
          <w:szCs w:val="28"/>
        </w:rPr>
        <w:t>Приложение 1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1</w:t>
      </w:r>
      <w:r w:rsidRPr="000175A9">
        <w:rPr>
          <w:bCs/>
          <w:szCs w:val="28"/>
        </w:rPr>
        <w:t xml:space="preserve"> к настоящим изменениям.</w:t>
      </w:r>
    </w:p>
    <w:p w:rsidR="00C37879" w:rsidRDefault="00C37879" w:rsidP="00C3787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Приложение 2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1</w:t>
      </w:r>
      <w:r>
        <w:rPr>
          <w:szCs w:val="28"/>
        </w:rPr>
        <w:t xml:space="preserve"> </w:t>
      </w:r>
      <w:r>
        <w:rPr>
          <w:caps/>
          <w:szCs w:val="28"/>
        </w:rPr>
        <w:t>«</w:t>
      </w:r>
      <w:r>
        <w:rPr>
          <w:szCs w:val="28"/>
        </w:rPr>
        <w:t>Сведения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 xml:space="preserve">«Развитие сельского хозяйства» и показателях решения задач </w:t>
      </w:r>
      <w:r>
        <w:rPr>
          <w:szCs w:val="28"/>
        </w:rPr>
        <w:t xml:space="preserve">Подпрограммы и их значениях»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 xml:space="preserve">№ </w:t>
      </w:r>
      <w:r w:rsidRPr="000175A9">
        <w:rPr>
          <w:bCs/>
          <w:szCs w:val="28"/>
        </w:rPr>
        <w:t>2 к настоящим изменениям</w:t>
      </w:r>
      <w:r>
        <w:rPr>
          <w:bCs/>
          <w:szCs w:val="28"/>
        </w:rPr>
        <w:t>.</w:t>
      </w:r>
    </w:p>
    <w:p w:rsidR="0048698C" w:rsidRDefault="0048698C">
      <w:pPr>
        <w:sectPr w:rsidR="0048698C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98C" w:rsidRDefault="0048698C" w:rsidP="0048698C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1</w:t>
      </w:r>
      <w:r w:rsidRPr="00D96207">
        <w:t xml:space="preserve"> </w:t>
      </w:r>
    </w:p>
    <w:p w:rsidR="0048698C" w:rsidRPr="000A6EF2" w:rsidRDefault="0048698C" w:rsidP="0048698C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48698C" w:rsidRDefault="0048698C" w:rsidP="0048698C">
      <w:pPr>
        <w:widowControl w:val="0"/>
        <w:spacing w:line="240" w:lineRule="exact"/>
        <w:ind w:left="10632"/>
        <w:jc w:val="both"/>
      </w:pPr>
    </w:p>
    <w:p w:rsidR="0048698C" w:rsidRDefault="0048698C" w:rsidP="0048698C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48698C" w:rsidRPr="000A6EF2" w:rsidRDefault="0048698C" w:rsidP="0048698C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48698C" w:rsidRDefault="0048698C" w:rsidP="0048698C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48698C" w:rsidRDefault="0048698C" w:rsidP="0048698C">
      <w:pPr>
        <w:tabs>
          <w:tab w:val="left" w:pos="4008"/>
        </w:tabs>
        <w:rPr>
          <w:sz w:val="22"/>
          <w:szCs w:val="22"/>
        </w:rPr>
      </w:pPr>
    </w:p>
    <w:p w:rsidR="0048698C" w:rsidRPr="004D1548" w:rsidRDefault="0048698C" w:rsidP="0048698C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48698C" w:rsidRPr="004D1548" w:rsidRDefault="0048698C" w:rsidP="0048698C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48698C" w:rsidRPr="00C81E5A" w:rsidRDefault="0048698C" w:rsidP="0048698C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78"/>
        <w:gridCol w:w="457"/>
        <w:gridCol w:w="2663"/>
        <w:gridCol w:w="454"/>
        <w:gridCol w:w="3231"/>
        <w:gridCol w:w="457"/>
        <w:gridCol w:w="819"/>
        <w:gridCol w:w="454"/>
        <w:gridCol w:w="681"/>
        <w:gridCol w:w="454"/>
        <w:gridCol w:w="681"/>
        <w:gridCol w:w="451"/>
        <w:gridCol w:w="819"/>
        <w:gridCol w:w="457"/>
        <w:gridCol w:w="958"/>
        <w:gridCol w:w="460"/>
        <w:gridCol w:w="687"/>
        <w:gridCol w:w="444"/>
      </w:tblGrid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0" w:type="pct"/>
            <w:gridSpan w:val="2"/>
            <w:vMerge w:val="restart"/>
            <w:vAlign w:val="center"/>
          </w:tcPr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169" w:type="pct"/>
            <w:gridSpan w:val="2"/>
            <w:vMerge w:val="restart"/>
          </w:tcPr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48698C" w:rsidRPr="00C81E5A" w:rsidRDefault="0048698C" w:rsidP="005E573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  <w:vMerge/>
          </w:tcPr>
          <w:p w:rsidR="0048698C" w:rsidRPr="00C81E5A" w:rsidRDefault="0048698C" w:rsidP="005E5734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169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48698C" w:rsidRPr="00C81E5A" w:rsidTr="005E5734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90" w:type="pct"/>
            <w:gridSpan w:val="2"/>
            <w:vMerge w:val="restart"/>
          </w:tcPr>
          <w:p w:rsidR="0048698C" w:rsidRPr="00C81E5A" w:rsidRDefault="0048698C" w:rsidP="005E5734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48698C" w:rsidRPr="00C81E5A" w:rsidRDefault="0048698C" w:rsidP="005E5734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3111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4 </w:t>
            </w:r>
            <w:r>
              <w:rPr>
                <w:b/>
                <w:sz w:val="22"/>
                <w:szCs w:val="22"/>
              </w:rPr>
              <w:t>823,89</w:t>
            </w:r>
          </w:p>
        </w:tc>
        <w:tc>
          <w:tcPr>
            <w:tcW w:w="403" w:type="pct"/>
            <w:gridSpan w:val="2"/>
            <w:vAlign w:val="center"/>
          </w:tcPr>
          <w:p w:rsidR="0048698C" w:rsidRPr="0073111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18 434,03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685 219,88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66 910,73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F712CE" w:rsidRDefault="0048698C" w:rsidP="005E5734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48698C" w:rsidRPr="002F17E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986E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658 391,53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57 347,1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986E41" w:rsidRDefault="0048698C" w:rsidP="005E573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441 755,84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986E41" w:rsidRDefault="0048698C" w:rsidP="005E573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57 347,1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A068BE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986E41" w:rsidRDefault="0048698C" w:rsidP="005E5734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BC06C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AB2044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986E41" w:rsidRDefault="0048698C" w:rsidP="005E573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2 137,72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6 972,96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2 632,38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A068BE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/>
        </w:tc>
        <w:tc>
          <w:tcPr>
            <w:tcW w:w="360" w:type="pct"/>
            <w:gridSpan w:val="2"/>
          </w:tcPr>
          <w:p w:rsidR="0048698C" w:rsidRPr="000D1376" w:rsidRDefault="0048698C" w:rsidP="005E5734"/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2 053,1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2 053,1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2 053,1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4 228,73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48698C" w:rsidRDefault="0048698C" w:rsidP="005E5734">
            <w:pPr>
              <w:jc w:val="center"/>
            </w:pPr>
          </w:p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Default="0048698C" w:rsidP="005E5734">
            <w:pPr>
              <w:jc w:val="center"/>
            </w:pPr>
          </w:p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AB2044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FD5CC3" w:rsidRDefault="0048698C" w:rsidP="005E5734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753F2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BC06C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7D6BA8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84,62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A44C59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A44C59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6 604,31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6A301B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17 522,05</w:t>
            </w:r>
          </w:p>
        </w:tc>
        <w:tc>
          <w:tcPr>
            <w:tcW w:w="364" w:type="pct"/>
            <w:gridSpan w:val="2"/>
            <w:vAlign w:val="center"/>
          </w:tcPr>
          <w:p w:rsidR="0048698C" w:rsidRPr="006A301B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6 315,01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/>
        </w:tc>
        <w:tc>
          <w:tcPr>
            <w:tcW w:w="360" w:type="pct"/>
            <w:gridSpan w:val="2"/>
          </w:tcPr>
          <w:p w:rsidR="0048698C" w:rsidRPr="000D1376" w:rsidRDefault="0048698C" w:rsidP="005E5734"/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B811E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  <w:vAlign w:val="center"/>
          </w:tcPr>
          <w:p w:rsidR="0048698C" w:rsidRPr="00B811EB" w:rsidRDefault="0048698C" w:rsidP="005E5734">
            <w:pPr>
              <w:jc w:val="center"/>
            </w:pPr>
            <w:r w:rsidRPr="00B811E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233,82</w:t>
            </w:r>
          </w:p>
        </w:tc>
      </w:tr>
      <w:tr w:rsidR="0048698C" w:rsidRPr="00C81E5A" w:rsidTr="005E5734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9E143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52865" w:rsidRDefault="0048698C" w:rsidP="005E5734">
            <w:pPr>
              <w:jc w:val="center"/>
            </w:pPr>
            <w:r w:rsidRPr="00C528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286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4</w:t>
            </w:r>
            <w:r w:rsidRPr="00C528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52865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48698C" w:rsidRPr="00A60E8D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A506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614B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52865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64" w:type="pct"/>
            <w:gridSpan w:val="2"/>
            <w:vAlign w:val="center"/>
          </w:tcPr>
          <w:p w:rsidR="0048698C" w:rsidRPr="00A068BE" w:rsidRDefault="0048698C" w:rsidP="005E5734">
            <w:pPr>
              <w:jc w:val="center"/>
            </w:pPr>
            <w:r w:rsidRPr="00A068BE">
              <w:rPr>
                <w:sz w:val="22"/>
                <w:szCs w:val="22"/>
              </w:rPr>
              <w:t>3 081,19</w:t>
            </w:r>
          </w:p>
        </w:tc>
      </w:tr>
      <w:tr w:rsidR="0048698C" w:rsidRPr="00C81E5A" w:rsidTr="005E5734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FD5CC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753F2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52865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64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AB2044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AC207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7A270F" w:rsidRDefault="0048698C" w:rsidP="005E5734">
            <w:pPr>
              <w:jc w:val="center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6A379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93246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F400B7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AC2079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C52865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2 333,34</w:t>
            </w:r>
          </w:p>
        </w:tc>
        <w:tc>
          <w:tcPr>
            <w:tcW w:w="364" w:type="pct"/>
            <w:gridSpan w:val="2"/>
          </w:tcPr>
          <w:p w:rsidR="0048698C" w:rsidRPr="00A068BE" w:rsidRDefault="0048698C" w:rsidP="005E5734">
            <w:pPr>
              <w:jc w:val="center"/>
              <w:rPr>
                <w:b/>
              </w:rPr>
            </w:pPr>
            <w:r w:rsidRPr="00A068BE">
              <w:rPr>
                <w:b/>
                <w:sz w:val="22"/>
                <w:szCs w:val="22"/>
              </w:rPr>
              <w:t>616,24</w:t>
            </w:r>
          </w:p>
        </w:tc>
      </w:tr>
      <w:tr w:rsidR="0048698C" w:rsidRPr="00C81E5A" w:rsidTr="005E5734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48698C" w:rsidRPr="00C81E5A" w:rsidRDefault="0048698C" w:rsidP="005E5734"/>
        </w:tc>
        <w:tc>
          <w:tcPr>
            <w:tcW w:w="990" w:type="pct"/>
            <w:gridSpan w:val="2"/>
            <w:vMerge w:val="restart"/>
          </w:tcPr>
          <w:p w:rsidR="0048698C" w:rsidRPr="00CC19EE" w:rsidRDefault="0048698C" w:rsidP="005E5734"/>
        </w:tc>
        <w:tc>
          <w:tcPr>
            <w:tcW w:w="1169" w:type="pct"/>
            <w:gridSpan w:val="2"/>
          </w:tcPr>
          <w:p w:rsidR="0048698C" w:rsidRPr="00366F6D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C19EE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C19EE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Pr="00147A3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A068BE" w:rsidRDefault="0048698C" w:rsidP="005E5734">
            <w:pPr>
              <w:jc w:val="center"/>
            </w:pPr>
            <w:r w:rsidRPr="00A068BE">
              <w:rPr>
                <w:sz w:val="22"/>
                <w:szCs w:val="22"/>
              </w:rPr>
              <w:t>2 003,34</w:t>
            </w:r>
          </w:p>
        </w:tc>
        <w:tc>
          <w:tcPr>
            <w:tcW w:w="364" w:type="pct"/>
            <w:gridSpan w:val="2"/>
          </w:tcPr>
          <w:p w:rsidR="0048698C" w:rsidRPr="00A068BE" w:rsidRDefault="0048698C" w:rsidP="005E5734">
            <w:pPr>
              <w:jc w:val="center"/>
            </w:pPr>
            <w:r w:rsidRPr="00A068BE">
              <w:rPr>
                <w:sz w:val="22"/>
                <w:szCs w:val="22"/>
              </w:rPr>
              <w:t>616,24</w:t>
            </w:r>
          </w:p>
        </w:tc>
      </w:tr>
      <w:tr w:rsidR="0048698C" w:rsidRPr="00C81E5A" w:rsidTr="005E5734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C19EE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843E78" w:rsidRDefault="0048698C" w:rsidP="005E5734"/>
        </w:tc>
        <w:tc>
          <w:tcPr>
            <w:tcW w:w="1169" w:type="pct"/>
            <w:gridSpan w:val="2"/>
          </w:tcPr>
          <w:p w:rsidR="0048698C" w:rsidRPr="007D6BA8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4 -                                 Управление муниципального  </w:t>
            </w:r>
            <w:r w:rsidRPr="00843E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</w:tcPr>
          <w:p w:rsidR="0048698C" w:rsidRPr="00506E6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48698C" w:rsidRPr="00843E78" w:rsidRDefault="0048698C" w:rsidP="005E573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48698C" w:rsidRPr="00843E78" w:rsidRDefault="0048698C" w:rsidP="005E5734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48698C" w:rsidRPr="00843E78" w:rsidRDefault="0048698C" w:rsidP="005E573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</w:p>
          <w:p w:rsidR="0048698C" w:rsidRPr="00843E78" w:rsidRDefault="0048698C" w:rsidP="005E573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169" w:type="pct"/>
            <w:gridSpan w:val="2"/>
          </w:tcPr>
          <w:p w:rsidR="0048698C" w:rsidRPr="00843E78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878AC" w:rsidRDefault="0048698C" w:rsidP="005E5734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48698C" w:rsidRPr="00C878A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878A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</w:tr>
      <w:tr w:rsidR="0048698C" w:rsidRPr="00C81E5A" w:rsidTr="005E5734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E7107D" w:rsidRDefault="0048698C" w:rsidP="005E5734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E7107D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48698C" w:rsidRPr="00E7107D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E7107D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BB3682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Default="0048698C" w:rsidP="005E5734">
            <w:pPr>
              <w:rPr>
                <w:b/>
              </w:rPr>
            </w:pPr>
          </w:p>
          <w:p w:rsidR="0048698C" w:rsidRPr="00C81E5A" w:rsidRDefault="0048698C" w:rsidP="005E573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48698C" w:rsidRPr="005E710F" w:rsidRDefault="0048698C" w:rsidP="005E5734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48698C" w:rsidRPr="005E710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48698C" w:rsidRPr="005E710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5E710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</w:tcPr>
          <w:p w:rsidR="0048698C" w:rsidRPr="005E710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B05C43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B05C43" w:rsidRDefault="0048698C" w:rsidP="005E5734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B05C43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B05C43" w:rsidRDefault="0048698C" w:rsidP="005E5734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58051C" w:rsidRDefault="0048698C" w:rsidP="005E573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0D1376" w:rsidTr="005E573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Default="0048698C" w:rsidP="005E57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 xml:space="preserve">Субвенции на организацию и проведение мероприятий по </w:t>
            </w:r>
            <w:r w:rsidRPr="005A4E42">
              <w:rPr>
                <w:rFonts w:ascii="Times New Roman" w:hAnsi="Times New Roman" w:cs="Times New Roman"/>
                <w:szCs w:val="22"/>
              </w:rPr>
              <w:lastRenderedPageBreak/>
              <w:t>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8698C" w:rsidRPr="00C81E5A" w:rsidRDefault="0048698C" w:rsidP="005E5734">
            <w:pPr>
              <w:pStyle w:val="ConsPlusNormal"/>
              <w:rPr>
                <w:szCs w:val="22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48698C" w:rsidRPr="00255141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255141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B05C43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B05C43" w:rsidRDefault="0048698C" w:rsidP="005E5734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48698C" w:rsidRPr="000D1376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0D1376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48698C" w:rsidRPr="000D1376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255141" w:rsidTr="005E5734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255141" w:rsidTr="005E5734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48698C" w:rsidRPr="00255141" w:rsidRDefault="0048698C" w:rsidP="005E5734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48698C" w:rsidRPr="00843E78" w:rsidRDefault="0048698C" w:rsidP="005E573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48698C" w:rsidRPr="00C81E5A" w:rsidRDefault="0048698C" w:rsidP="005E573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C878A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4 775,38</w:t>
            </w:r>
          </w:p>
        </w:tc>
        <w:tc>
          <w:tcPr>
            <w:tcW w:w="403" w:type="pct"/>
            <w:gridSpan w:val="2"/>
            <w:vAlign w:val="center"/>
          </w:tcPr>
          <w:p w:rsidR="0048698C" w:rsidRPr="00C878A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5 247,19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C878A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5 241,19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5 241,19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48698C" w:rsidRPr="00F712CE" w:rsidRDefault="0048698C" w:rsidP="005E5734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E17F5" w:rsidRDefault="0048698C" w:rsidP="005E5734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BF2A71" w:rsidRDefault="0048698C" w:rsidP="005E5734">
            <w:pPr>
              <w:jc w:val="center"/>
              <w:rPr>
                <w:b/>
              </w:rPr>
            </w:pPr>
            <w:r w:rsidRPr="00BF2A71">
              <w:rPr>
                <w:b/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BF2A71">
              <w:rPr>
                <w:b/>
                <w:sz w:val="22"/>
                <w:szCs w:val="22"/>
              </w:rPr>
              <w:t>3 233,82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8698C" w:rsidRPr="008E17F5" w:rsidRDefault="0048698C" w:rsidP="005E5734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  <w:vAlign w:val="center"/>
          </w:tcPr>
          <w:p w:rsidR="0048698C" w:rsidRPr="00B811E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4 775,38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5 247,19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5 241,19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5 241,19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46638B" w:rsidRDefault="0048698C" w:rsidP="005E5734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48698C" w:rsidRPr="00C81E5A" w:rsidTr="005E5734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3 233,82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</w:tr>
      <w:tr w:rsidR="0048698C" w:rsidRPr="00C81E5A" w:rsidTr="005E5734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D672D2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48698C" w:rsidRPr="00C81E5A" w:rsidRDefault="0048698C" w:rsidP="005E573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48698C" w:rsidRPr="009E223D" w:rsidRDefault="0048698C" w:rsidP="005E5734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,4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0D1376" w:rsidRDefault="0048698C" w:rsidP="005E5734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48698C" w:rsidRPr="00C81E5A" w:rsidRDefault="0048698C" w:rsidP="005E5734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169" w:type="pct"/>
            <w:gridSpan w:val="2"/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4778C1" w:rsidRDefault="0048698C" w:rsidP="005E5734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4778C1" w:rsidRDefault="0048698C" w:rsidP="005E5734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8698C" w:rsidRPr="004778C1" w:rsidRDefault="0048698C" w:rsidP="005E5734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48698C" w:rsidRPr="00255141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98C" w:rsidRPr="004778C1" w:rsidRDefault="0048698C" w:rsidP="005E5734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  <w:tc>
          <w:tcPr>
            <w:tcW w:w="364" w:type="pct"/>
            <w:gridSpan w:val="2"/>
            <w:vAlign w:val="center"/>
          </w:tcPr>
          <w:p w:rsidR="0048698C" w:rsidRPr="009E223D" w:rsidRDefault="0048698C" w:rsidP="005E5734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48698C" w:rsidRPr="00C81E5A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98C" w:rsidRPr="004778C1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0D1376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48698C" w:rsidRPr="00075FC8" w:rsidRDefault="0048698C" w:rsidP="005E5734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98C" w:rsidRPr="004778C1" w:rsidRDefault="0048698C" w:rsidP="005E5734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3 230,42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3 230,42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3 230,42</w:t>
            </w:r>
          </w:p>
        </w:tc>
      </w:tr>
      <w:tr w:rsidR="0048698C" w:rsidRPr="00C81E5A" w:rsidTr="005E5734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48698C" w:rsidRPr="00C81E5A" w:rsidRDefault="0048698C" w:rsidP="005E5734"/>
        </w:tc>
        <w:tc>
          <w:tcPr>
            <w:tcW w:w="990" w:type="pct"/>
            <w:gridSpan w:val="2"/>
            <w:vMerge/>
          </w:tcPr>
          <w:p w:rsidR="0048698C" w:rsidRPr="00C81E5A" w:rsidRDefault="0048698C" w:rsidP="005E5734"/>
        </w:tc>
        <w:tc>
          <w:tcPr>
            <w:tcW w:w="11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98C" w:rsidRPr="00C81E5A" w:rsidRDefault="0048698C" w:rsidP="005E5734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98C" w:rsidRPr="004778C1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48698C" w:rsidRPr="000D1376" w:rsidRDefault="0048698C" w:rsidP="005E5734">
            <w:pPr>
              <w:jc w:val="center"/>
            </w:pPr>
          </w:p>
        </w:tc>
      </w:tr>
      <w:tr w:rsidR="0048698C" w:rsidRPr="00C81E5A" w:rsidTr="005E5734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48698C" w:rsidRDefault="0048698C" w:rsidP="005E5734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48698C" w:rsidRPr="00C81E5A" w:rsidRDefault="0048698C" w:rsidP="005E5734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48698C" w:rsidRPr="00A330DB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98C" w:rsidRPr="00843E78" w:rsidRDefault="0048698C" w:rsidP="005E573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48698C" w:rsidRPr="000D1376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61301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13 141,11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679 932,96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61 623,81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658 391,53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57 347,1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  <w:outlineLvl w:val="2"/>
              <w:rPr>
                <w:color w:val="000000"/>
              </w:rPr>
            </w:pPr>
            <w:r w:rsidRPr="006A379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41 755</w:t>
            </w:r>
            <w:r w:rsidRPr="006A379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61301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4425B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5E1FA8" w:rsidRDefault="0048698C" w:rsidP="005E5734">
            <w:pPr>
              <w:jc w:val="center"/>
              <w:outlineLvl w:val="2"/>
              <w:rPr>
                <w:color w:val="000000"/>
              </w:rPr>
            </w:pPr>
            <w:r w:rsidRPr="005E1FA8">
              <w:rPr>
                <w:color w:val="000000"/>
                <w:sz w:val="22"/>
                <w:szCs w:val="22"/>
              </w:rPr>
              <w:t>57 347,1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4425B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73710" w:rsidRDefault="0048698C" w:rsidP="005E5734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С</w:t>
            </w:r>
            <w:r w:rsidRPr="00D73710">
              <w:rPr>
                <w:sz w:val="22"/>
                <w:szCs w:val="22"/>
              </w:rPr>
              <w:t>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A270F" w:rsidRDefault="0048698C" w:rsidP="005E5734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8 377,89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  <w:outlineLvl w:val="2"/>
            </w:pPr>
            <w:r w:rsidRPr="006A3791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4 919,86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9B6907" w:rsidRDefault="0048698C" w:rsidP="005E5734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579,28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1323E6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1323E6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ind w:right="724"/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FD5CC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4 228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FD5CC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9E143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9B6907" w:rsidRDefault="0048698C" w:rsidP="005E5734">
            <w:pPr>
              <w:ind w:right="-171"/>
              <w:jc w:val="center"/>
              <w:outlineLvl w:val="2"/>
            </w:pPr>
            <w:r w:rsidRPr="009B6907">
              <w:rPr>
                <w:sz w:val="22"/>
                <w:szCs w:val="22"/>
              </w:rPr>
              <w:t>579,28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FD5CC3" w:rsidRDefault="0048698C" w:rsidP="005E5734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753F2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C06C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</w:t>
            </w:r>
            <w:r w:rsidRPr="00AB2044">
              <w:rPr>
                <w:sz w:val="22"/>
                <w:szCs w:val="22"/>
              </w:rPr>
              <w:t>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C06C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A270F" w:rsidRDefault="0048698C" w:rsidP="005E5734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</w:pPr>
            <w:r w:rsidRPr="006A3791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14 288,23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9B6907" w:rsidRDefault="0048698C" w:rsidP="005E5734">
            <w:pPr>
              <w:jc w:val="center"/>
              <w:outlineLvl w:val="2"/>
              <w:rPr>
                <w:b/>
              </w:rPr>
            </w:pPr>
            <w:r w:rsidRPr="009B6907">
              <w:rPr>
                <w:b/>
                <w:sz w:val="22"/>
                <w:szCs w:val="22"/>
              </w:rPr>
              <w:t>3 081,19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FD5CC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73710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</w:pPr>
            <w:r w:rsidRPr="006A37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A37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E20DA" w:rsidRDefault="0048698C" w:rsidP="005E573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FD5CC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6287C" w:rsidRDefault="0048698C" w:rsidP="005E5734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9E143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F401E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E96948" w:rsidRDefault="0048698C" w:rsidP="005E5734">
            <w:pPr>
              <w:jc w:val="center"/>
              <w:outlineLvl w:val="2"/>
            </w:pPr>
            <w:r w:rsidRPr="00E96948">
              <w:rPr>
                <w:sz w:val="22"/>
                <w:szCs w:val="22"/>
              </w:rPr>
              <w:t>3 081,19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FD5CC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753F2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6A3791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С</w:t>
            </w:r>
            <w:r w:rsidRPr="00AB2044">
              <w:rPr>
                <w:sz w:val="22"/>
                <w:szCs w:val="22"/>
              </w:rPr>
              <w:t>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DE298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A270F" w:rsidRDefault="0048698C" w:rsidP="005E5734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2098E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3246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E2983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A379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2 333,34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9694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616,24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2098E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E1433" w:rsidRDefault="0048698C" w:rsidP="005E573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E1433" w:rsidRDefault="0048698C" w:rsidP="005E573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96948" w:rsidRDefault="0048698C" w:rsidP="005E5734">
            <w:pPr>
              <w:jc w:val="center"/>
            </w:pPr>
            <w:r w:rsidRPr="00E96948">
              <w:rPr>
                <w:sz w:val="22"/>
                <w:szCs w:val="22"/>
              </w:rPr>
              <w:t>616,24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560B89" w:rsidRDefault="0048698C" w:rsidP="005E573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</w:t>
            </w:r>
            <w:r w:rsidRPr="00AB2044">
              <w:rPr>
                <w:sz w:val="22"/>
                <w:szCs w:val="22"/>
              </w:rPr>
              <w:t>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2098E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255141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717B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</w:t>
            </w:r>
            <w:r w:rsidRPr="00AB2044">
              <w:rPr>
                <w:sz w:val="22"/>
                <w:szCs w:val="22"/>
              </w:rPr>
              <w:t>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717B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717B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66F6D" w:rsidRDefault="0048698C" w:rsidP="005E573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732DC2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5515C" w:rsidRDefault="0048698C" w:rsidP="005E573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</w:t>
            </w:r>
            <w:r w:rsidRPr="00C81E5A">
              <w:rPr>
                <w:sz w:val="22"/>
                <w:szCs w:val="22"/>
              </w:rPr>
              <w:lastRenderedPageBreak/>
              <w:t xml:space="preserve">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DD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DD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DD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66F6D" w:rsidRDefault="0048698C" w:rsidP="005E573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32DC2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DD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r>
              <w:rPr>
                <w:sz w:val="22"/>
                <w:szCs w:val="22"/>
              </w:rPr>
              <w:t xml:space="preserve">Строительство </w:t>
            </w:r>
            <w:r w:rsidRPr="00C81E5A">
              <w:rPr>
                <w:sz w:val="22"/>
                <w:szCs w:val="22"/>
              </w:rPr>
              <w:t>пристройки средней общеобразовательной школы   на 100</w:t>
            </w:r>
            <w:r>
              <w:rPr>
                <w:sz w:val="22"/>
                <w:szCs w:val="22"/>
              </w:rPr>
              <w:t xml:space="preserve"> мест в поселке     Загорском </w:t>
            </w:r>
            <w:r w:rsidRPr="00C81E5A">
              <w:rPr>
                <w:sz w:val="22"/>
                <w:szCs w:val="22"/>
              </w:rPr>
              <w:t>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DD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DD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DD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66F6D" w:rsidRDefault="0048698C" w:rsidP="005E573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DD9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41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66F6D" w:rsidRDefault="0048698C" w:rsidP="005E573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C06D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66F6D" w:rsidRDefault="0048698C" w:rsidP="005E573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C06D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</w:t>
            </w:r>
            <w:r w:rsidRPr="00C81E5A">
              <w:rPr>
                <w:sz w:val="22"/>
                <w:szCs w:val="22"/>
              </w:rPr>
              <w:lastRenderedPageBreak/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lastRenderedPageBreak/>
              <w:t>4.2.2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90D87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48698C" w:rsidRPr="00C81E5A" w:rsidRDefault="0048698C" w:rsidP="005E573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48698C" w:rsidRPr="00C81E5A" w:rsidRDefault="0048698C" w:rsidP="005E573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66F6D" w:rsidRDefault="0048698C" w:rsidP="005E573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48698C" w:rsidRPr="00C81E5A" w:rsidRDefault="0048698C" w:rsidP="005E573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Выполнение инженерных изысканий, подготовку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48698C" w:rsidRPr="00C81E5A" w:rsidRDefault="0048698C" w:rsidP="005E573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48698C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48698C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  <w:p w:rsidR="0048698C" w:rsidRPr="00C81E5A" w:rsidRDefault="0048698C" w:rsidP="005E573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66F6D" w:rsidRDefault="0048698C" w:rsidP="005E573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 xml:space="preserve">Ввод в эксплуатацию (строительство) объектов физической культуры и спорта в сельской местности Минераловодского </w:t>
            </w:r>
            <w:r w:rsidRPr="00C81E5A">
              <w:rPr>
                <w:b/>
                <w:sz w:val="22"/>
                <w:szCs w:val="22"/>
              </w:rPr>
              <w:lastRenderedPageBreak/>
              <w:t>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8A6099" w:rsidRDefault="0048698C" w:rsidP="005E5734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26B8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8A6099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990D87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990D87" w:rsidRDefault="0048698C" w:rsidP="005E573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</w:t>
            </w:r>
            <w:r w:rsidRPr="00C81E5A">
              <w:rPr>
                <w:sz w:val="22"/>
                <w:szCs w:val="22"/>
              </w:rPr>
              <w:lastRenderedPageBreak/>
              <w:t>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990D87" w:rsidRDefault="0048698C" w:rsidP="005E5734">
            <w:pPr>
              <w:jc w:val="center"/>
            </w:pPr>
            <w:r w:rsidRPr="00990D8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26B8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8A6099" w:rsidRDefault="0048698C" w:rsidP="005E5734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26B8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990D87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8A6099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26B8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66F6D" w:rsidRDefault="0048698C" w:rsidP="005E573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26B8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51121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х. </w:t>
            </w:r>
            <w:proofErr w:type="gramStart"/>
            <w:r w:rsidRPr="00C81E5A">
              <w:rPr>
                <w:sz w:val="22"/>
                <w:szCs w:val="22"/>
              </w:rPr>
              <w:t>Садовый</w:t>
            </w:r>
            <w:proofErr w:type="gramEnd"/>
            <w:r w:rsidRPr="00C81E5A">
              <w:rPr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9623CC" w:rsidRDefault="0048698C" w:rsidP="005E5734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623C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623C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623CC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623C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623CC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55141" w:rsidRDefault="0048698C" w:rsidP="005E573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9623CC" w:rsidRDefault="0048698C" w:rsidP="005E5734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623C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Pr="009623C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623CC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623C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623CC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653D7" w:rsidRDefault="0048698C" w:rsidP="005E5734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653D7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653D7" w:rsidRDefault="0048698C" w:rsidP="005E573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8A6099" w:rsidRDefault="0048698C" w:rsidP="005E5734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990D87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8A6099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209DF" w:rsidRDefault="0048698C" w:rsidP="005E5734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A6099" w:rsidRDefault="0048698C" w:rsidP="005E5734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A6099" w:rsidRDefault="0048698C" w:rsidP="005E573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209DF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209DF" w:rsidRDefault="0048698C" w:rsidP="005E5734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F46227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209DF" w:rsidRDefault="0048698C" w:rsidP="005E5734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366F6D" w:rsidRDefault="0048698C" w:rsidP="005E573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16B04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</w:rPr>
            </w:pP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C81E5A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81E5A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1E5A" w:rsidRDefault="0048698C" w:rsidP="005E573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B04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F5505" w:rsidRDefault="0048698C" w:rsidP="005E5734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48698C" w:rsidRDefault="0048698C" w:rsidP="005E5734">
            <w:pPr>
              <w:jc w:val="center"/>
            </w:pPr>
          </w:p>
          <w:p w:rsidR="0048698C" w:rsidRPr="004F5505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6536B" w:rsidRDefault="0048698C" w:rsidP="005E5734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48698C" w:rsidRPr="00D6536B" w:rsidRDefault="0048698C" w:rsidP="005E5734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01987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661 855,29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3E84" w:rsidRDefault="0048698C" w:rsidP="005E5734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61 623,81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01987" w:rsidRDefault="0048698C" w:rsidP="005E573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640 821,34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3E84" w:rsidRDefault="0048698C" w:rsidP="005E5734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57 3</w:t>
            </w:r>
            <w:r>
              <w:rPr>
                <w:b/>
                <w:sz w:val="22"/>
                <w:szCs w:val="22"/>
              </w:rPr>
              <w:t>4</w:t>
            </w:r>
            <w:r w:rsidRPr="00043E84">
              <w:rPr>
                <w:b/>
                <w:sz w:val="22"/>
                <w:szCs w:val="22"/>
              </w:rPr>
              <w:t>7,1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E298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0A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441</w:t>
            </w:r>
            <w:r w:rsidRPr="00C160A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755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D2D51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57 347,1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D2D51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2B9D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4 742,38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A3485" w:rsidRDefault="0048698C" w:rsidP="005E5734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579,28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E298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0A3" w:rsidRDefault="0048698C" w:rsidP="005E5734">
            <w:pPr>
              <w:jc w:val="center"/>
            </w:pPr>
            <w:r w:rsidRPr="00C160A3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228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0A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0A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23BFC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14 288,23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A3485" w:rsidRDefault="0048698C" w:rsidP="005E5734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3 081,19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E298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0A3" w:rsidRDefault="0048698C" w:rsidP="005E5734">
            <w:pPr>
              <w:jc w:val="center"/>
            </w:pPr>
            <w:r w:rsidRPr="00C160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5</w:t>
            </w:r>
            <w:r w:rsidRPr="00C160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0A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9 587,09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3 081,19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60A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82B9D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3E84" w:rsidRDefault="0048698C" w:rsidP="005E5734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616,24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E298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0097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0097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3E84" w:rsidRDefault="0048698C" w:rsidP="005E5734">
            <w:pPr>
              <w:jc w:val="center"/>
              <w:outlineLvl w:val="2"/>
            </w:pPr>
            <w:r w:rsidRPr="00043E84">
              <w:rPr>
                <w:sz w:val="22"/>
                <w:szCs w:val="22"/>
              </w:rPr>
              <w:t>616,24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0097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215 489,47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E298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A776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E298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A776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2 154,90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E298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B179D" w:rsidRDefault="0048698C" w:rsidP="005E5734">
            <w:pPr>
              <w:jc w:val="center"/>
            </w:pPr>
            <w:r w:rsidRPr="007B179D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154</w:t>
            </w:r>
            <w:r w:rsidRPr="007B17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F0968" w:rsidRDefault="0048698C" w:rsidP="005E5734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6F0968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04502F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E2983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B179D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04502F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r w:rsidRPr="00DA6B5C">
              <w:rPr>
                <w:sz w:val="22"/>
                <w:szCs w:val="22"/>
              </w:rPr>
              <w:lastRenderedPageBreak/>
              <w:t>Строительство пристройки средней общеобразовательной школы на 100 мест в поселке Загорском 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C64FA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235 000,00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48698C" w:rsidRPr="0004502F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A56770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B179D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A56770" w:rsidRDefault="0048698C" w:rsidP="005E5734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A6B5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E500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2 3</w:t>
            </w:r>
            <w:r w:rsidRPr="008E5004">
              <w:rPr>
                <w:sz w:val="22"/>
                <w:szCs w:val="22"/>
              </w:rPr>
              <w:t>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E500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lastRenderedPageBreak/>
              <w:t>4.4.3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r>
              <w:rPr>
                <w:sz w:val="22"/>
                <w:szCs w:val="22"/>
              </w:rPr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</w:t>
            </w:r>
            <w:proofErr w:type="spellEnd"/>
            <w:r>
              <w:rPr>
                <w:sz w:val="22"/>
                <w:szCs w:val="22"/>
              </w:rPr>
              <w:t>-филиал №13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D144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D147C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137 334,18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61 623,81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D144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D147C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57 347,10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E500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57 347,10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E500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304D8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536757" w:rsidRDefault="0048698C" w:rsidP="005E5734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579,28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E5004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D1446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ED147C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3 081,19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3 081,19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304D8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536757" w:rsidRDefault="0048698C" w:rsidP="005E5734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616,24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616,24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4.4.4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r>
              <w:rPr>
                <w:sz w:val="22"/>
                <w:szCs w:val="22"/>
              </w:rPr>
              <w:lastRenderedPageBreak/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 xml:space="preserve">агорский -филиал №10 МБУК ЦКС Минераловодского городского </w:t>
            </w:r>
            <w:r>
              <w:rPr>
                <w:sz w:val="22"/>
                <w:szCs w:val="22"/>
              </w:rPr>
              <w:lastRenderedPageBreak/>
              <w:t>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331D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331D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A6B5C" w:rsidRDefault="0048698C" w:rsidP="005E5734">
            <w:pPr>
              <w:jc w:val="center"/>
            </w:pPr>
            <w:r w:rsidRPr="00DA6B5C">
              <w:rPr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331D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331D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A6B5C" w:rsidRDefault="0048698C" w:rsidP="005E5734">
            <w:pPr>
              <w:jc w:val="center"/>
            </w:pPr>
            <w:r w:rsidRPr="00DA6B5C">
              <w:rPr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331D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A6B5C" w:rsidRDefault="0048698C" w:rsidP="005E5734">
            <w:pPr>
              <w:jc w:val="center"/>
            </w:pPr>
            <w:r w:rsidRPr="00DA6B5C">
              <w:rPr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C5212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DA6B5C" w:rsidRDefault="0048698C" w:rsidP="005E5734">
            <w:pPr>
              <w:jc w:val="center"/>
            </w:pPr>
            <w:r w:rsidRPr="00DA6B5C">
              <w:rPr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2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4.4.5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B3B9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  <w:rPr>
                <w:b/>
              </w:rPr>
            </w:pPr>
            <w:r w:rsidRPr="00C67770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B3B9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 w:rsidRPr="00C67770">
              <w:rPr>
                <w:sz w:val="22"/>
                <w:szCs w:val="22"/>
              </w:rPr>
              <w:t>24 347,10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B3B9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 w:rsidRPr="00C67770">
              <w:rPr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B3B9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 w:rsidRPr="00C67770">
              <w:rPr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B3B9F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A56770" w:rsidRDefault="0048698C" w:rsidP="005E5734">
            <w:pPr>
              <w:jc w:val="center"/>
            </w:pPr>
            <w:r w:rsidRPr="00A56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х. </w:t>
            </w:r>
            <w:proofErr w:type="gramStart"/>
            <w:r>
              <w:rPr>
                <w:sz w:val="22"/>
                <w:szCs w:val="22"/>
              </w:rPr>
              <w:t>Садовый</w:t>
            </w:r>
            <w:proofErr w:type="gramEnd"/>
            <w:r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A05D7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19 624,00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A05D7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A05D7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A05D7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A05D7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1E5D81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t>4.5</w:t>
            </w: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Pr="00A16AF8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5</w:t>
            </w:r>
          </w:p>
          <w:p w:rsidR="0048698C" w:rsidRDefault="0048698C" w:rsidP="005E5734">
            <w:r>
              <w:rPr>
                <w:b/>
                <w:sz w:val="22"/>
                <w:szCs w:val="22"/>
              </w:rPr>
              <w:t>«Развитие транспортной инфраструктуры в сельской местности Минераловодского городского округа»,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55E88" w:rsidRDefault="0048698C" w:rsidP="005E5734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13141,11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55E88" w:rsidRDefault="0048698C" w:rsidP="005E5734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55E88" w:rsidRDefault="0048698C" w:rsidP="005E5734">
            <w:pPr>
              <w:jc w:val="center"/>
              <w:outlineLvl w:val="2"/>
            </w:pPr>
            <w:r w:rsidRPr="00B55E88">
              <w:rPr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F3ECB" w:rsidRDefault="0048698C" w:rsidP="005E5734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F3ECB" w:rsidRDefault="0048698C" w:rsidP="005E5734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F3ECB" w:rsidRDefault="0048698C" w:rsidP="005E5734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3364,4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Минераловодского городского </w:t>
            </w:r>
            <w:r>
              <w:rPr>
                <w:sz w:val="22"/>
                <w:szCs w:val="22"/>
              </w:rPr>
              <w:lastRenderedPageBreak/>
              <w:t>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F3ECB" w:rsidRDefault="0048698C" w:rsidP="005E5734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3364,4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F3ECB" w:rsidRDefault="0048698C" w:rsidP="005E5734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A5297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F3ECB" w:rsidRDefault="0048698C" w:rsidP="005E5734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 w:rsidRPr="00A16AF8">
              <w:rPr>
                <w:sz w:val="22"/>
                <w:szCs w:val="22"/>
              </w:rPr>
              <w:t>4.5.1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76DD2" w:rsidRDefault="0048698C" w:rsidP="005E5734">
            <w:pPr>
              <w:jc w:val="center"/>
              <w:outlineLvl w:val="2"/>
              <w:rPr>
                <w:b/>
              </w:rPr>
            </w:pPr>
            <w:r w:rsidRPr="00C76DD2">
              <w:rPr>
                <w:b/>
                <w:sz w:val="22"/>
                <w:szCs w:val="22"/>
              </w:rPr>
              <w:t>3 908,96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76DD2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76DD2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76DD2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76DD2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76DD2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76DD2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76DD2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A16AF8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924BD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76DD2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 w:rsidRPr="00C76DD2">
              <w:rPr>
                <w:sz w:val="22"/>
                <w:szCs w:val="22"/>
              </w:rPr>
              <w:t>4.5.2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A270F" w:rsidRDefault="0048698C" w:rsidP="005E573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t xml:space="preserve">Ремонтно-восстановительные работы улично-дорожной сети по улице Свободы (от д. № 1 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82F39" w:rsidRDefault="0048698C" w:rsidP="005E5734">
            <w:pPr>
              <w:jc w:val="center"/>
              <w:outlineLvl w:val="2"/>
              <w:rPr>
                <w:b/>
              </w:rPr>
            </w:pPr>
            <w:r w:rsidRPr="00982F39">
              <w:rPr>
                <w:b/>
                <w:sz w:val="22"/>
                <w:szCs w:val="22"/>
              </w:rPr>
              <w:t>2778,92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23EAE" w:rsidRDefault="0048698C" w:rsidP="005E5734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982F39" w:rsidRDefault="0048698C" w:rsidP="005E5734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23EAE" w:rsidRDefault="0048698C" w:rsidP="005E5734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23EAE" w:rsidRDefault="0048698C" w:rsidP="005E5734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555,7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B23EAE">
              <w:rPr>
                <w:sz w:val="22"/>
                <w:szCs w:val="22"/>
              </w:rPr>
              <w:t>555,7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23EAE" w:rsidRDefault="0048698C" w:rsidP="005E5734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6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76DD2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1432E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23EAE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 w:rsidRPr="00B23EAE">
              <w:rPr>
                <w:sz w:val="22"/>
                <w:szCs w:val="22"/>
              </w:rPr>
              <w:lastRenderedPageBreak/>
              <w:t>4.5.3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A270F" w:rsidRDefault="0048698C" w:rsidP="005E573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F7854" w:rsidRDefault="0048698C" w:rsidP="005E5734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1688,71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F7854" w:rsidRDefault="0048698C" w:rsidP="005E5734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F7854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F7854" w:rsidRDefault="0048698C" w:rsidP="005E5734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F7854" w:rsidRDefault="0048698C" w:rsidP="005E5734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23EAE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706DB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 w:rsidRPr="00801AED">
              <w:rPr>
                <w:sz w:val="22"/>
                <w:szCs w:val="22"/>
              </w:rPr>
              <w:t>4.5.4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A270F" w:rsidRDefault="0048698C" w:rsidP="005E573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Нижняя Александровка (улица Веселая, улица Новая, </w:t>
            </w:r>
            <w:r w:rsidRPr="007A270F">
              <w:rPr>
                <w:sz w:val="22"/>
                <w:szCs w:val="22"/>
              </w:rPr>
              <w:lastRenderedPageBreak/>
              <w:t>улица Гагарина)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01AED" w:rsidRDefault="0048698C" w:rsidP="005E5734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1820,25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801AED" w:rsidRDefault="0048698C" w:rsidP="005E5734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36E6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36E6" w:rsidRDefault="0048698C" w:rsidP="005E5734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136E6" w:rsidRDefault="0048698C" w:rsidP="005E5734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182,0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801AED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453EF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182,02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 w:rsidRPr="00C136E6">
              <w:rPr>
                <w:sz w:val="22"/>
                <w:szCs w:val="22"/>
              </w:rPr>
              <w:t>4.5.5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A270F" w:rsidRDefault="0048698C" w:rsidP="005E573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64CD" w:rsidRDefault="0048698C" w:rsidP="005E573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818,46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64CD" w:rsidRDefault="0048698C" w:rsidP="005E573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64CD" w:rsidRDefault="0048698C" w:rsidP="005E573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64CD" w:rsidRDefault="0048698C" w:rsidP="005E573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F764CD" w:rsidRDefault="0048698C" w:rsidP="005E573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C136E6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E6975" w:rsidRDefault="0048698C" w:rsidP="005E573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 w:rsidRPr="00BB325C">
              <w:rPr>
                <w:sz w:val="22"/>
                <w:szCs w:val="22"/>
              </w:rPr>
              <w:t>4.5.6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7A270F" w:rsidRDefault="0048698C" w:rsidP="005E573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B325C" w:rsidRDefault="0048698C" w:rsidP="005E573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2125,81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B325C" w:rsidRDefault="0048698C" w:rsidP="005E573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B325C" w:rsidRDefault="0048698C" w:rsidP="005E573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04502F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B325C" w:rsidRDefault="0048698C" w:rsidP="005E573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BB325C" w:rsidRDefault="0048698C" w:rsidP="005E573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BB325C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684C86" w:rsidRDefault="0048698C" w:rsidP="005E573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6</w:t>
            </w: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  <w:p w:rsidR="0048698C" w:rsidRPr="0048138D" w:rsidRDefault="0048698C" w:rsidP="005E5734">
            <w:pPr>
              <w:jc w:val="center"/>
              <w:rPr>
                <w:b/>
              </w:rPr>
            </w:pPr>
          </w:p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 w:rsidRPr="00C67770">
              <w:rPr>
                <w:sz w:val="22"/>
                <w:szCs w:val="22"/>
              </w:rPr>
              <w:t>17 570,19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6236B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Default="0048698C" w:rsidP="005E5734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26236B">
              <w:rPr>
                <w:sz w:val="22"/>
                <w:szCs w:val="22"/>
              </w:rPr>
              <w:t>.1</w:t>
            </w: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Default="0048698C" w:rsidP="005E5734">
            <w:pPr>
              <w:jc w:val="center"/>
            </w:pPr>
          </w:p>
          <w:p w:rsidR="0048698C" w:rsidRPr="0026236B" w:rsidRDefault="0048698C" w:rsidP="005E573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6236B" w:rsidRDefault="0048698C" w:rsidP="005E5734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6236B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6236B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 w:rsidRPr="00C67770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6236B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04502F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городского </w:t>
            </w:r>
            <w:r w:rsidRPr="0004502F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26236B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48698C" w:rsidRPr="0004502F" w:rsidTr="005E573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8C" w:rsidRPr="0048138D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8138D" w:rsidRDefault="0048698C" w:rsidP="005E573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C67770" w:rsidRDefault="0048698C" w:rsidP="005E5734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Default="0048698C" w:rsidP="005E573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8698C" w:rsidRDefault="0048698C" w:rsidP="0048698C"/>
    <w:p w:rsidR="00C37879" w:rsidRDefault="00C37879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/>
    <w:p w:rsidR="0048698C" w:rsidRDefault="0048698C" w:rsidP="0048698C">
      <w:pPr>
        <w:widowControl w:val="0"/>
        <w:spacing w:line="240" w:lineRule="exact"/>
        <w:ind w:left="10773"/>
        <w:jc w:val="both"/>
        <w:rPr>
          <w:szCs w:val="28"/>
        </w:rPr>
      </w:pPr>
      <w:r>
        <w:rPr>
          <w:szCs w:val="28"/>
        </w:rPr>
        <w:lastRenderedPageBreak/>
        <w:t>Приложение № 2</w:t>
      </w:r>
      <w:r w:rsidRPr="00003F2E">
        <w:rPr>
          <w:szCs w:val="28"/>
        </w:rPr>
        <w:t xml:space="preserve"> </w:t>
      </w:r>
    </w:p>
    <w:p w:rsidR="0048698C" w:rsidRDefault="0048698C" w:rsidP="0048698C">
      <w:pPr>
        <w:widowControl w:val="0"/>
        <w:spacing w:line="240" w:lineRule="exact"/>
        <w:ind w:left="10773"/>
        <w:jc w:val="both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48698C" w:rsidRDefault="0048698C" w:rsidP="0048698C">
      <w:pPr>
        <w:widowControl w:val="0"/>
        <w:spacing w:line="240" w:lineRule="exact"/>
        <w:ind w:left="10773"/>
        <w:jc w:val="both"/>
        <w:rPr>
          <w:szCs w:val="28"/>
        </w:rPr>
      </w:pPr>
    </w:p>
    <w:p w:rsidR="0048698C" w:rsidRDefault="0048698C" w:rsidP="0048698C">
      <w:pPr>
        <w:widowControl w:val="0"/>
        <w:spacing w:line="240" w:lineRule="exact"/>
        <w:ind w:left="10773"/>
        <w:jc w:val="both"/>
      </w:pPr>
      <w:r>
        <w:t xml:space="preserve">Приложение 1 </w:t>
      </w:r>
    </w:p>
    <w:p w:rsidR="0048698C" w:rsidRDefault="0048698C" w:rsidP="0048698C">
      <w:pPr>
        <w:widowControl w:val="0"/>
        <w:spacing w:line="240" w:lineRule="exact"/>
        <w:ind w:left="10773"/>
        <w:jc w:val="both"/>
      </w:pPr>
      <w:r>
        <w:t>к муниципальной программе Минераловодского городского округа «Развитие сельского хозяйства»</w:t>
      </w:r>
    </w:p>
    <w:p w:rsidR="0048698C" w:rsidRPr="00C76E8A" w:rsidRDefault="0048698C" w:rsidP="0048698C">
      <w:pPr>
        <w:widowControl w:val="0"/>
        <w:spacing w:line="240" w:lineRule="exact"/>
        <w:ind w:left="10773"/>
        <w:jc w:val="both"/>
        <w:rPr>
          <w:szCs w:val="28"/>
        </w:rPr>
      </w:pPr>
    </w:p>
    <w:p w:rsidR="0048698C" w:rsidRPr="00BD4B0E" w:rsidRDefault="0048698C" w:rsidP="0048698C">
      <w:pPr>
        <w:ind w:right="30"/>
        <w:jc w:val="right"/>
        <w:outlineLvl w:val="2"/>
        <w:rPr>
          <w:szCs w:val="28"/>
        </w:rPr>
      </w:pPr>
      <w:r w:rsidRPr="00BD4B0E">
        <w:rPr>
          <w:szCs w:val="28"/>
        </w:rPr>
        <w:t>Таблица 1</w:t>
      </w:r>
    </w:p>
    <w:p w:rsidR="0048698C" w:rsidRPr="00132198" w:rsidRDefault="0048698C" w:rsidP="0048698C">
      <w:pPr>
        <w:jc w:val="center"/>
        <w:rPr>
          <w:szCs w:val="28"/>
        </w:rPr>
      </w:pPr>
    </w:p>
    <w:p w:rsidR="0048698C" w:rsidRPr="00132198" w:rsidRDefault="0048698C" w:rsidP="0048698C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132198">
        <w:rPr>
          <w:caps/>
          <w:szCs w:val="28"/>
        </w:rPr>
        <w:t>Сведения</w:t>
      </w:r>
    </w:p>
    <w:p w:rsidR="0048698C" w:rsidRPr="00132198" w:rsidRDefault="0048698C" w:rsidP="0048698C">
      <w:pPr>
        <w:jc w:val="center"/>
        <w:rPr>
          <w:szCs w:val="28"/>
        </w:rPr>
      </w:pP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</w:p>
    <w:p w:rsidR="0048698C" w:rsidRPr="00170EC9" w:rsidRDefault="0048698C" w:rsidP="0048698C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«Развитие сельского хозяйства» </w:t>
      </w:r>
    </w:p>
    <w:p w:rsidR="0048698C" w:rsidRPr="00132198" w:rsidRDefault="0048698C" w:rsidP="0048698C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и </w:t>
      </w:r>
      <w:proofErr w:type="gramStart"/>
      <w:r w:rsidRPr="00132198">
        <w:rPr>
          <w:szCs w:val="28"/>
        </w:rPr>
        <w:t>показателях</w:t>
      </w:r>
      <w:proofErr w:type="gramEnd"/>
      <w:r w:rsidRPr="00132198">
        <w:rPr>
          <w:szCs w:val="28"/>
        </w:rPr>
        <w:t xml:space="preserve"> решения задач </w:t>
      </w:r>
      <w:r>
        <w:rPr>
          <w:szCs w:val="28"/>
        </w:rPr>
        <w:t>Подпрограммы и их значениях</w:t>
      </w:r>
    </w:p>
    <w:p w:rsidR="0048698C" w:rsidRPr="00132198" w:rsidRDefault="0048698C" w:rsidP="0048698C">
      <w:pPr>
        <w:jc w:val="center"/>
        <w:rPr>
          <w:szCs w:val="28"/>
        </w:rPr>
      </w:pPr>
    </w:p>
    <w:tbl>
      <w:tblPr>
        <w:tblW w:w="4805" w:type="pct"/>
        <w:tblInd w:w="675" w:type="dxa"/>
        <w:tblLayout w:type="fixed"/>
        <w:tblLook w:val="01E0" w:firstRow="1" w:lastRow="1" w:firstColumn="1" w:lastColumn="1" w:noHBand="0" w:noVBand="0"/>
      </w:tblPr>
      <w:tblGrid>
        <w:gridCol w:w="769"/>
        <w:gridCol w:w="4348"/>
        <w:gridCol w:w="989"/>
        <w:gridCol w:w="117"/>
        <w:gridCol w:w="1017"/>
        <w:gridCol w:w="6"/>
        <w:gridCol w:w="935"/>
        <w:gridCol w:w="6"/>
        <w:gridCol w:w="932"/>
        <w:gridCol w:w="11"/>
        <w:gridCol w:w="926"/>
        <w:gridCol w:w="9"/>
        <w:gridCol w:w="34"/>
        <w:gridCol w:w="932"/>
        <w:gridCol w:w="97"/>
        <w:gridCol w:w="37"/>
        <w:gridCol w:w="1037"/>
        <w:gridCol w:w="17"/>
        <w:gridCol w:w="961"/>
        <w:gridCol w:w="14"/>
        <w:gridCol w:w="94"/>
        <w:gridCol w:w="921"/>
      </w:tblGrid>
      <w:tr w:rsidR="0048698C" w:rsidRPr="00132198" w:rsidTr="005E5734">
        <w:trPr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</w:pPr>
            <w:r w:rsidRPr="00132198">
              <w:t>№</w:t>
            </w:r>
          </w:p>
          <w:p w:rsidR="0048698C" w:rsidRPr="00132198" w:rsidRDefault="0048698C" w:rsidP="005E5734">
            <w:pPr>
              <w:jc w:val="center"/>
            </w:pPr>
            <w:r w:rsidRPr="00132198"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Наименование индикатор</w:t>
            </w:r>
            <w:r>
              <w:rPr>
                <w:szCs w:val="28"/>
              </w:rPr>
              <w:t>а</w:t>
            </w:r>
            <w:r w:rsidRPr="0013219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достижения цели </w:t>
            </w:r>
            <w:r w:rsidRPr="00132198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</w:pPr>
            <w:r w:rsidRPr="00132198">
              <w:t>Единицы измерения</w:t>
            </w:r>
          </w:p>
        </w:tc>
        <w:tc>
          <w:tcPr>
            <w:tcW w:w="28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ind w:left="378"/>
              <w:jc w:val="center"/>
            </w:pPr>
            <w:r w:rsidRPr="00132198">
              <w:t>Значения индикатор</w:t>
            </w:r>
            <w:r>
              <w:t xml:space="preserve">а достижения цели </w:t>
            </w:r>
            <w:r w:rsidRPr="00132198">
              <w:t xml:space="preserve"> </w:t>
            </w:r>
            <w:r>
              <w:t xml:space="preserve"> </w:t>
            </w:r>
            <w:r w:rsidRPr="00132198">
              <w:t>Программы</w:t>
            </w:r>
            <w:r>
              <w:t xml:space="preserve"> и</w:t>
            </w:r>
          </w:p>
          <w:p w:rsidR="0048698C" w:rsidRPr="00132198" w:rsidRDefault="0048698C" w:rsidP="005E5734">
            <w:pPr>
              <w:jc w:val="center"/>
            </w:pPr>
            <w:r>
              <w:t>показатели решения задачи подпрограммы Программы по годам</w:t>
            </w:r>
          </w:p>
        </w:tc>
      </w:tr>
      <w:tr w:rsidR="0048698C" w:rsidRPr="00132198" w:rsidTr="005E5734">
        <w:trPr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</w:pPr>
            <w:r>
              <w:t>2019 год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</w:pPr>
            <w:r>
              <w:t>2020 год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</w:pPr>
            <w:r w:rsidRPr="00132198">
              <w:t>20</w:t>
            </w:r>
            <w:r>
              <w:t>21</w:t>
            </w:r>
          </w:p>
          <w:p w:rsidR="0048698C" w:rsidRPr="00132198" w:rsidRDefault="0048698C" w:rsidP="005E5734">
            <w:pPr>
              <w:jc w:val="center"/>
            </w:pPr>
            <w:r w:rsidRPr="0013219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</w:pPr>
            <w:r w:rsidRPr="00132198">
              <w:t>20</w:t>
            </w:r>
            <w:r>
              <w:t>22</w:t>
            </w:r>
          </w:p>
          <w:p w:rsidR="0048698C" w:rsidRPr="00132198" w:rsidRDefault="0048698C" w:rsidP="005E5734">
            <w:pPr>
              <w:jc w:val="center"/>
            </w:pPr>
            <w:r w:rsidRPr="00132198">
              <w:t>год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</w:pPr>
            <w:r w:rsidRPr="00132198">
              <w:t>20</w:t>
            </w:r>
            <w:r>
              <w:t>23</w:t>
            </w:r>
          </w:p>
          <w:p w:rsidR="0048698C" w:rsidRPr="00132198" w:rsidRDefault="0048698C" w:rsidP="005E5734">
            <w:pPr>
              <w:jc w:val="center"/>
            </w:pPr>
            <w:r w:rsidRPr="00132198"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</w:pPr>
            <w:r w:rsidRPr="00132198">
              <w:t>20</w:t>
            </w:r>
            <w:r>
              <w:t>24</w:t>
            </w:r>
          </w:p>
          <w:p w:rsidR="0048698C" w:rsidRPr="00132198" w:rsidRDefault="0048698C" w:rsidP="005E5734">
            <w:pPr>
              <w:jc w:val="center"/>
              <w:rPr>
                <w:szCs w:val="28"/>
              </w:rPr>
            </w:pPr>
            <w:r w:rsidRPr="00132198">
              <w:t>год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</w:pPr>
            <w:r w:rsidRPr="00132198">
              <w:t>20</w:t>
            </w:r>
            <w:r>
              <w:t>25</w:t>
            </w:r>
          </w:p>
          <w:p w:rsidR="0048698C" w:rsidRPr="00132198" w:rsidRDefault="0048698C" w:rsidP="005E5734">
            <w:pPr>
              <w:jc w:val="center"/>
            </w:pPr>
            <w:r w:rsidRPr="00132198">
              <w:t>год</w:t>
            </w:r>
          </w:p>
        </w:tc>
      </w:tr>
      <w:tr w:rsidR="0048698C" w:rsidRPr="00132198" w:rsidTr="005E5734">
        <w:trPr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132198" w:rsidRDefault="0048698C" w:rsidP="005E57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48698C" w:rsidRPr="004E628B" w:rsidTr="005E5734">
        <w:trPr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Pr="004E628B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r>
              <w:rPr>
                <w:sz w:val="22"/>
                <w:szCs w:val="22"/>
              </w:rPr>
              <w:t xml:space="preserve">Индекс </w:t>
            </w:r>
            <w:r w:rsidRPr="004E628B">
              <w:rPr>
                <w:sz w:val="22"/>
                <w:szCs w:val="22"/>
              </w:rPr>
              <w:t xml:space="preserve"> </w:t>
            </w:r>
            <w:proofErr w:type="gramStart"/>
            <w:r w:rsidRPr="004E628B">
              <w:rPr>
                <w:sz w:val="22"/>
                <w:szCs w:val="22"/>
              </w:rPr>
              <w:t>производства продукции сельского хозяйства всех категорий хозяйств Минераловодского городского округа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B519FE" w:rsidRDefault="0048698C" w:rsidP="005E5734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проценты к предыдущему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r w:rsidRPr="004E628B">
              <w:rPr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4E628B">
              <w:rPr>
                <w:sz w:val="22"/>
                <w:szCs w:val="22"/>
              </w:rPr>
              <w:t>организаций</w:t>
            </w:r>
            <w:proofErr w:type="gramEnd"/>
            <w:r w:rsidRPr="004E628B">
              <w:rPr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r w:rsidRPr="004E628B">
              <w:rPr>
                <w:sz w:val="22"/>
                <w:szCs w:val="22"/>
              </w:rPr>
              <w:t>Сохранение уровня рентабельности сельскохозяйственных предприятий Минераловодского городского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:rsidR="0048698C" w:rsidRPr="004E628B" w:rsidRDefault="0048698C" w:rsidP="005E5734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</w:t>
            </w:r>
          </w:p>
        </w:tc>
      </w:tr>
      <w:tr w:rsidR="0048698C" w:rsidRPr="004E628B" w:rsidTr="005E5734">
        <w:trPr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</w:t>
            </w:r>
            <w:r>
              <w:rPr>
                <w:b/>
                <w:sz w:val="22"/>
                <w:szCs w:val="22"/>
              </w:rPr>
              <w:t xml:space="preserve"> и животноводства </w:t>
            </w:r>
            <w:r w:rsidRPr="004E628B">
              <w:rPr>
                <w:b/>
                <w:sz w:val="22"/>
                <w:szCs w:val="22"/>
              </w:rPr>
              <w:t xml:space="preserve"> 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628B">
              <w:rPr>
                <w:b/>
                <w:sz w:val="22"/>
                <w:szCs w:val="22"/>
              </w:rPr>
              <w:t xml:space="preserve"> Минераловодском городском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E628B">
              <w:rPr>
                <w:b/>
                <w:sz w:val="22"/>
                <w:szCs w:val="22"/>
              </w:rPr>
              <w:t xml:space="preserve"> округе Ставропольско</w:t>
            </w:r>
            <w:r>
              <w:rPr>
                <w:b/>
                <w:sz w:val="22"/>
                <w:szCs w:val="22"/>
              </w:rPr>
              <w:t xml:space="preserve">го </w:t>
            </w:r>
            <w:r w:rsidRPr="004E628B">
              <w:rPr>
                <w:b/>
                <w:sz w:val="22"/>
                <w:szCs w:val="22"/>
              </w:rPr>
              <w:t>кра</w:t>
            </w:r>
            <w:r>
              <w:rPr>
                <w:b/>
                <w:sz w:val="22"/>
                <w:szCs w:val="22"/>
              </w:rPr>
              <w:t>я</w:t>
            </w:r>
            <w:r w:rsidRPr="004E628B">
              <w:rPr>
                <w:b/>
                <w:sz w:val="22"/>
                <w:szCs w:val="22"/>
              </w:rPr>
              <w:t>»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Производство скота и птицы (на убой в живом весе) в хозяйствах всех категорий Минераловодского городского округа Ставропольского края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5,0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906F9" w:rsidRDefault="0048698C" w:rsidP="005E5734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Численность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3696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r w:rsidRPr="000238A9">
              <w:rPr>
                <w:sz w:val="22"/>
                <w:szCs w:val="22"/>
              </w:rPr>
              <w:t>Площадь ежегодной обработки природных биотопов (пастбищ), заселенных иксодовы</w:t>
            </w:r>
            <w:r>
              <w:rPr>
                <w:sz w:val="22"/>
                <w:szCs w:val="22"/>
              </w:rPr>
              <w:t>ми клещами – переносчиками К</w:t>
            </w:r>
            <w:r w:rsidRPr="000238A9">
              <w:rPr>
                <w:sz w:val="22"/>
                <w:szCs w:val="22"/>
              </w:rPr>
              <w:t>рымской геморрагической лихорадки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49,52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43,41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43,42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AD5A54" w:rsidRDefault="0048698C" w:rsidP="005E5734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>Количество посещений совместно со специалистами хозяй</w:t>
            </w:r>
            <w:proofErr w:type="gramStart"/>
            <w:r w:rsidRPr="00AD5A54">
              <w:rPr>
                <w:sz w:val="22"/>
                <w:szCs w:val="22"/>
              </w:rPr>
              <w:t>ств  сп</w:t>
            </w:r>
            <w:proofErr w:type="gramEnd"/>
            <w:r w:rsidRPr="00AD5A54">
              <w:rPr>
                <w:sz w:val="22"/>
                <w:szCs w:val="22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AD5A54" w:rsidRDefault="0048698C" w:rsidP="005E5734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 xml:space="preserve">Доля </w:t>
            </w:r>
            <w:proofErr w:type="spellStart"/>
            <w:r w:rsidRPr="00AD5A54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AD5A54">
              <w:rPr>
                <w:sz w:val="22"/>
                <w:szCs w:val="22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48698C" w:rsidRPr="003C7CD4" w:rsidTr="005E5734">
        <w:trPr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3C7CD4" w:rsidRDefault="0048698C" w:rsidP="005E5734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3C7CD4" w:rsidRDefault="0048698C" w:rsidP="005E5734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48698C" w:rsidRPr="004E628B" w:rsidTr="005E573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r w:rsidRPr="00267DFE">
              <w:rPr>
                <w:sz w:val="22"/>
                <w:szCs w:val="22"/>
              </w:rPr>
              <w:t>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r w:rsidRPr="004E628B">
              <w:rPr>
                <w:sz w:val="22"/>
                <w:szCs w:val="22"/>
              </w:rPr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r>
              <w:rPr>
                <w:sz w:val="22"/>
                <w:szCs w:val="22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r>
              <w:rPr>
                <w:sz w:val="22"/>
                <w:szCs w:val="22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r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698C" w:rsidRPr="004E628B" w:rsidRDefault="0048698C" w:rsidP="005E5734">
            <w:r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698C" w:rsidRPr="004E628B" w:rsidRDefault="0048698C" w:rsidP="005E5734">
            <w:r>
              <w:rPr>
                <w:sz w:val="22"/>
                <w:szCs w:val="22"/>
              </w:rPr>
              <w:t>1</w:t>
            </w:r>
          </w:p>
        </w:tc>
      </w:tr>
      <w:tr w:rsidR="0048698C" w:rsidRPr="003C7CD4" w:rsidTr="005E5734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3C7CD4" w:rsidRDefault="0048698C" w:rsidP="005E5734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3C7CD4" w:rsidRDefault="0048698C" w:rsidP="005E5734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3</w:t>
            </w:r>
            <w:r w:rsidRPr="003C7CD4">
              <w:rPr>
                <w:b/>
                <w:sz w:val="22"/>
                <w:szCs w:val="22"/>
              </w:rPr>
              <w:t xml:space="preserve"> "</w:t>
            </w:r>
            <w:r>
              <w:rPr>
                <w:b/>
                <w:sz w:val="22"/>
                <w:szCs w:val="22"/>
              </w:rPr>
              <w:t>Обеспечение комплексного развития сельских территорий</w:t>
            </w:r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48698C" w:rsidRPr="003C7CD4" w:rsidTr="005E5734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3C7CD4" w:rsidRDefault="0048698C" w:rsidP="005E5734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3C7CD4" w:rsidRDefault="0048698C" w:rsidP="005E5734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Задача "Улучшение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48698C" w:rsidRPr="004E628B" w:rsidTr="005E5734">
        <w:trPr>
          <w:trHeight w:val="10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</w:pPr>
            <w:r w:rsidRPr="004E628B">
              <w:rPr>
                <w:sz w:val="22"/>
                <w:szCs w:val="22"/>
              </w:rPr>
              <w:t xml:space="preserve">ввод в эксплуатацию (строительство, реконструкция) </w:t>
            </w:r>
            <w:r>
              <w:rPr>
                <w:sz w:val="22"/>
                <w:szCs w:val="22"/>
              </w:rPr>
              <w:t xml:space="preserve">объектов образования </w:t>
            </w:r>
            <w:r w:rsidRPr="004E628B">
              <w:rPr>
                <w:sz w:val="22"/>
                <w:szCs w:val="22"/>
              </w:rPr>
              <w:t xml:space="preserve">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E628B" w:rsidRDefault="0048698C" w:rsidP="005E5734">
            <w:r>
              <w:rPr>
                <w:sz w:val="22"/>
                <w:szCs w:val="22"/>
              </w:rPr>
              <w:t>244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E628B" w:rsidRDefault="0048698C" w:rsidP="005E5734">
            <w:r>
              <w:rPr>
                <w:sz w:val="22"/>
                <w:szCs w:val="22"/>
              </w:rPr>
              <w:t>-</w:t>
            </w:r>
          </w:p>
        </w:tc>
      </w:tr>
      <w:tr w:rsidR="0048698C" w:rsidRPr="004E628B" w:rsidTr="005E5734">
        <w:trPr>
          <w:trHeight w:val="10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</w:pPr>
            <w:r w:rsidRPr="004E628B">
              <w:rPr>
                <w:sz w:val="22"/>
                <w:szCs w:val="22"/>
              </w:rPr>
              <w:t>ввод  в эксплуатацию (строительство, капитальный ремонт) объектов культуры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E628B" w:rsidRDefault="0048698C" w:rsidP="005E5734">
            <w:r>
              <w:rPr>
                <w:sz w:val="22"/>
                <w:szCs w:val="22"/>
              </w:rPr>
              <w:t>611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E628B" w:rsidRDefault="0048698C" w:rsidP="005E5734">
            <w:r>
              <w:rPr>
                <w:sz w:val="22"/>
                <w:szCs w:val="22"/>
              </w:rPr>
              <w:t>437</w:t>
            </w:r>
          </w:p>
        </w:tc>
      </w:tr>
      <w:tr w:rsidR="0048698C" w:rsidRPr="004E628B" w:rsidTr="005E5734">
        <w:trPr>
          <w:trHeight w:val="8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5E4BC3" w:rsidRDefault="0048698C" w:rsidP="005E5734">
            <w:pPr>
              <w:contextualSpacing/>
            </w:pPr>
            <w:r w:rsidRPr="003276DB">
              <w:rPr>
                <w:sz w:val="22"/>
                <w:szCs w:val="22"/>
              </w:rPr>
              <w:t>ввод в действие в 202</w:t>
            </w:r>
            <w:r>
              <w:rPr>
                <w:sz w:val="22"/>
                <w:szCs w:val="22"/>
              </w:rPr>
              <w:t>4</w:t>
            </w:r>
            <w:r w:rsidRPr="003276DB">
              <w:rPr>
                <w:sz w:val="22"/>
                <w:szCs w:val="22"/>
              </w:rPr>
              <w:t xml:space="preserve"> году спортивной площадки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4E628B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E628B" w:rsidRDefault="0048698C" w:rsidP="005E5734">
            <w:r w:rsidRPr="00D41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41E57">
              <w:rPr>
                <w:sz w:val="22"/>
                <w:szCs w:val="22"/>
              </w:rPr>
              <w:t>010,72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8C" w:rsidRPr="004E628B" w:rsidRDefault="0048698C" w:rsidP="005E5734">
            <w:r>
              <w:rPr>
                <w:sz w:val="22"/>
                <w:szCs w:val="22"/>
              </w:rPr>
              <w:t>-</w:t>
            </w:r>
          </w:p>
        </w:tc>
      </w:tr>
      <w:tr w:rsidR="0048698C" w:rsidRPr="004E628B" w:rsidTr="005E5734">
        <w:trPr>
          <w:trHeight w:val="91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</w:pPr>
            <w:r w:rsidRPr="00E913D8">
              <w:rPr>
                <w:sz w:val="22"/>
                <w:szCs w:val="22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proofErr w:type="gramStart"/>
            <w:r w:rsidRPr="00E913D8">
              <w:rPr>
                <w:sz w:val="22"/>
                <w:szCs w:val="22"/>
              </w:rPr>
              <w:t>км</w:t>
            </w:r>
            <w:proofErr w:type="gramEnd"/>
            <w:r w:rsidRPr="00E913D8"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</w:tr>
      <w:tr w:rsidR="0048698C" w:rsidRPr="004E628B" w:rsidTr="005E5734">
        <w:trPr>
          <w:trHeight w:val="34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</w:pPr>
            <w:r>
              <w:rPr>
                <w:sz w:val="22"/>
                <w:szCs w:val="22"/>
              </w:rPr>
              <w:t>Ремонтно-восстановительные работы улично-дорожной сети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contextualSpacing/>
              <w:jc w:val="center"/>
            </w:pPr>
            <w:r>
              <w:rPr>
                <w:sz w:val="22"/>
                <w:szCs w:val="22"/>
              </w:rPr>
              <w:t>17,73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C" w:rsidRPr="00E913D8" w:rsidRDefault="0048698C" w:rsidP="005E573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8698C" w:rsidRDefault="0048698C"/>
    <w:sectPr w:rsidR="0048698C" w:rsidSect="005D4C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879"/>
    <w:rsid w:val="0011742D"/>
    <w:rsid w:val="003104D0"/>
    <w:rsid w:val="0048698C"/>
    <w:rsid w:val="00680FF0"/>
    <w:rsid w:val="00C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98C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4869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787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698C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9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86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8698C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8698C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48698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Document Map"/>
    <w:basedOn w:val="a"/>
    <w:link w:val="a6"/>
    <w:rsid w:val="00486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rsid w:val="0048698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rsid w:val="00486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8698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48698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8698C"/>
    <w:pPr>
      <w:ind w:left="720"/>
      <w:contextualSpacing/>
    </w:pPr>
  </w:style>
  <w:style w:type="paragraph" w:styleId="ab">
    <w:name w:val="footer"/>
    <w:basedOn w:val="a"/>
    <w:link w:val="ac"/>
    <w:rsid w:val="004869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6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86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98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48698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869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86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4869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48698C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98C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48698C"/>
    <w:rPr>
      <w:rFonts w:ascii="Courier New" w:hAnsi="Courier New"/>
      <w:sz w:val="20"/>
      <w:szCs w:val="20"/>
    </w:rPr>
  </w:style>
  <w:style w:type="paragraph" w:customStyle="1" w:styleId="ad">
    <w:name w:val="Знак"/>
    <w:basedOn w:val="a"/>
    <w:rsid w:val="0048698C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48698C"/>
  </w:style>
  <w:style w:type="paragraph" w:customStyle="1" w:styleId="af">
    <w:name w:val="Знак Знак Знак Знак Знак Знак Знак Знак Знак Знак Знак Знак"/>
    <w:basedOn w:val="a"/>
    <w:rsid w:val="004869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4869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486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48698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8698C"/>
  </w:style>
  <w:style w:type="paragraph" w:customStyle="1" w:styleId="13">
    <w:name w:val="Знак Знак Знак1 Знак"/>
    <w:basedOn w:val="a"/>
    <w:rsid w:val="004869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48698C"/>
    <w:rPr>
      <w:b/>
      <w:bCs/>
    </w:rPr>
  </w:style>
  <w:style w:type="paragraph" w:styleId="23">
    <w:name w:val="Body Text 2"/>
    <w:basedOn w:val="a"/>
    <w:link w:val="24"/>
    <w:rsid w:val="0048698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486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8698C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48698C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486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8698C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48698C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4869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48698C"/>
    <w:rPr>
      <w:b/>
      <w:color w:val="000080"/>
    </w:rPr>
  </w:style>
  <w:style w:type="paragraph" w:customStyle="1" w:styleId="14">
    <w:name w:val="Знак Знак1 Знак Знак"/>
    <w:basedOn w:val="a"/>
    <w:rsid w:val="004869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48698C"/>
    <w:pPr>
      <w:jc w:val="both"/>
    </w:pPr>
  </w:style>
  <w:style w:type="paragraph" w:customStyle="1" w:styleId="formattext">
    <w:name w:val="formattext"/>
    <w:basedOn w:val="a"/>
    <w:rsid w:val="004869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8991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OO-88</cp:lastModifiedBy>
  <cp:revision>4</cp:revision>
  <dcterms:created xsi:type="dcterms:W3CDTF">2022-12-15T08:32:00Z</dcterms:created>
  <dcterms:modified xsi:type="dcterms:W3CDTF">2022-12-19T09:03:00Z</dcterms:modified>
</cp:coreProperties>
</file>