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C2" w:rsidRPr="00A8596D" w:rsidRDefault="00C357C2" w:rsidP="00C357C2">
      <w:pPr>
        <w:jc w:val="center"/>
        <w:rPr>
          <w:caps/>
          <w:sz w:val="28"/>
          <w:szCs w:val="28"/>
        </w:rPr>
      </w:pPr>
      <w:r w:rsidRPr="00A8596D">
        <w:rPr>
          <w:caps/>
          <w:sz w:val="28"/>
          <w:szCs w:val="28"/>
        </w:rPr>
        <w:t>Пояснительная записка</w:t>
      </w:r>
    </w:p>
    <w:p w:rsidR="00C357C2" w:rsidRDefault="00C357C2" w:rsidP="00C357C2">
      <w:pPr>
        <w:jc w:val="center"/>
        <w:rPr>
          <w:sz w:val="28"/>
          <w:szCs w:val="28"/>
        </w:rPr>
      </w:pPr>
      <w:r w:rsidRPr="008E53B5">
        <w:rPr>
          <w:sz w:val="28"/>
          <w:szCs w:val="28"/>
        </w:rPr>
        <w:t xml:space="preserve">к проекту постановления администрации Минераловодского городского округа </w:t>
      </w:r>
      <w:r>
        <w:rPr>
          <w:sz w:val="28"/>
          <w:szCs w:val="28"/>
        </w:rPr>
        <w:t xml:space="preserve">«Об утверждении Туристского паспорта Минераловодского </w:t>
      </w:r>
    </w:p>
    <w:p w:rsidR="00C357C2" w:rsidRDefault="00C357C2" w:rsidP="0077688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Ставропольского края в новой редакции»</w:t>
      </w:r>
    </w:p>
    <w:p w:rsidR="00C357C2" w:rsidRDefault="00C357C2" w:rsidP="00C357C2">
      <w:pPr>
        <w:ind w:firstLine="993"/>
        <w:jc w:val="both"/>
        <w:rPr>
          <w:sz w:val="28"/>
          <w:szCs w:val="28"/>
        </w:rPr>
      </w:pPr>
    </w:p>
    <w:p w:rsidR="008015AD" w:rsidRDefault="008015AD" w:rsidP="00C357C2">
      <w:pPr>
        <w:ind w:firstLine="993"/>
        <w:jc w:val="both"/>
        <w:rPr>
          <w:sz w:val="28"/>
          <w:szCs w:val="28"/>
        </w:rPr>
      </w:pPr>
    </w:p>
    <w:p w:rsidR="00776882" w:rsidRPr="008E53B5" w:rsidRDefault="00776882" w:rsidP="00C357C2">
      <w:pPr>
        <w:ind w:firstLine="993"/>
        <w:jc w:val="both"/>
        <w:rPr>
          <w:sz w:val="28"/>
          <w:szCs w:val="28"/>
        </w:rPr>
      </w:pPr>
    </w:p>
    <w:p w:rsidR="00C357C2" w:rsidRPr="00C357C2" w:rsidRDefault="00C357C2" w:rsidP="00C357C2">
      <w:pPr>
        <w:ind w:firstLine="851"/>
        <w:jc w:val="both"/>
        <w:rPr>
          <w:b/>
          <w:sz w:val="28"/>
          <w:szCs w:val="28"/>
        </w:rPr>
      </w:pPr>
      <w:r w:rsidRPr="008E53B5">
        <w:rPr>
          <w:sz w:val="28"/>
          <w:szCs w:val="28"/>
        </w:rPr>
        <w:t xml:space="preserve">Проект постановления администрации Минераловодского городского округа </w:t>
      </w:r>
      <w:r>
        <w:rPr>
          <w:sz w:val="28"/>
          <w:szCs w:val="28"/>
        </w:rPr>
        <w:t xml:space="preserve">«Об утверждении Туристского паспорта Минераловодского городского округа Ставропольского края в новой редакции» </w:t>
      </w:r>
      <w:r w:rsidRPr="008E53B5">
        <w:rPr>
          <w:b/>
          <w:sz w:val="28"/>
          <w:szCs w:val="28"/>
        </w:rPr>
        <w:t xml:space="preserve"> </w:t>
      </w:r>
      <w:r w:rsidRPr="008E53B5">
        <w:rPr>
          <w:sz w:val="28"/>
          <w:szCs w:val="28"/>
        </w:rPr>
        <w:t>(далее - проект постановления) разработан в соответствии с Федеральным закон</w:t>
      </w:r>
      <w:r>
        <w:rPr>
          <w:sz w:val="28"/>
          <w:szCs w:val="28"/>
        </w:rPr>
        <w:t>о</w:t>
      </w:r>
      <w:r w:rsidRPr="008E53B5">
        <w:rPr>
          <w:sz w:val="28"/>
          <w:szCs w:val="28"/>
        </w:rPr>
        <w:t>м от 06.10.2003 №131-ФЗ «Об общих принципах организации местного самоуправления в Российской Федерации»</w:t>
      </w:r>
      <w:r w:rsidRPr="00C357C2">
        <w:rPr>
          <w:sz w:val="28"/>
          <w:szCs w:val="28"/>
        </w:rPr>
        <w:t>.</w:t>
      </w:r>
    </w:p>
    <w:p w:rsidR="00C357C2" w:rsidRDefault="00C357C2" w:rsidP="00F12FFD">
      <w:pPr>
        <w:ind w:firstLine="851"/>
        <w:jc w:val="both"/>
        <w:rPr>
          <w:sz w:val="28"/>
          <w:szCs w:val="28"/>
        </w:rPr>
      </w:pPr>
      <w:r w:rsidRPr="008E53B5">
        <w:rPr>
          <w:sz w:val="28"/>
          <w:szCs w:val="28"/>
        </w:rPr>
        <w:t xml:space="preserve">Проект постановления подготовлен на основе </w:t>
      </w:r>
      <w:r>
        <w:rPr>
          <w:sz w:val="28"/>
          <w:szCs w:val="28"/>
        </w:rPr>
        <w:t>информации, предоставленной структурными подразделениями администрации</w:t>
      </w:r>
      <w:r w:rsidR="00F12FFD" w:rsidRPr="00F12FFD">
        <w:rPr>
          <w:sz w:val="28"/>
          <w:szCs w:val="28"/>
        </w:rPr>
        <w:t xml:space="preserve"> </w:t>
      </w:r>
      <w:r w:rsidR="00F12FFD" w:rsidRPr="0031409A">
        <w:rPr>
          <w:sz w:val="28"/>
          <w:szCs w:val="28"/>
        </w:rPr>
        <w:t>Минераловодского городского округа,</w:t>
      </w:r>
      <w:r w:rsidR="00F12FFD">
        <w:rPr>
          <w:sz w:val="28"/>
          <w:szCs w:val="28"/>
        </w:rPr>
        <w:t xml:space="preserve"> </w:t>
      </w:r>
      <w:r w:rsidR="00F12FFD" w:rsidRPr="0031409A">
        <w:rPr>
          <w:sz w:val="28"/>
          <w:szCs w:val="28"/>
        </w:rPr>
        <w:t>отраслевы</w:t>
      </w:r>
      <w:r w:rsidR="00F12FFD">
        <w:rPr>
          <w:sz w:val="28"/>
          <w:szCs w:val="28"/>
        </w:rPr>
        <w:t>ми</w:t>
      </w:r>
      <w:r w:rsidR="00F12FFD" w:rsidRPr="0031409A">
        <w:rPr>
          <w:sz w:val="28"/>
          <w:szCs w:val="28"/>
        </w:rPr>
        <w:t xml:space="preserve"> (функциональны</w:t>
      </w:r>
      <w:r w:rsidR="00F12FFD">
        <w:rPr>
          <w:sz w:val="28"/>
          <w:szCs w:val="28"/>
        </w:rPr>
        <w:t>ми</w:t>
      </w:r>
      <w:r w:rsidR="00F12FFD" w:rsidRPr="0031409A">
        <w:rPr>
          <w:sz w:val="28"/>
          <w:szCs w:val="28"/>
        </w:rPr>
        <w:t>) орган</w:t>
      </w:r>
      <w:r w:rsidR="00F12FFD">
        <w:rPr>
          <w:sz w:val="28"/>
          <w:szCs w:val="28"/>
        </w:rPr>
        <w:t>ами</w:t>
      </w:r>
      <w:r w:rsidR="00F12FFD" w:rsidRPr="0031409A">
        <w:rPr>
          <w:sz w:val="28"/>
          <w:szCs w:val="28"/>
        </w:rPr>
        <w:t xml:space="preserve"> администрации Минераловодского городского округа</w:t>
      </w:r>
      <w:r w:rsidRPr="008E53B5">
        <w:rPr>
          <w:sz w:val="28"/>
          <w:szCs w:val="28"/>
        </w:rPr>
        <w:t xml:space="preserve">. </w:t>
      </w:r>
    </w:p>
    <w:p w:rsidR="00C357C2" w:rsidRPr="00F12FFD" w:rsidRDefault="00F12FFD" w:rsidP="00C357C2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2FFD">
        <w:rPr>
          <w:rFonts w:ascii="Times New Roman" w:hAnsi="Times New Roman" w:cs="Times New Roman"/>
          <w:b w:val="0"/>
          <w:sz w:val="28"/>
          <w:szCs w:val="28"/>
        </w:rPr>
        <w:t>В н</w:t>
      </w:r>
      <w:r w:rsidR="00C357C2" w:rsidRPr="00F12FFD">
        <w:rPr>
          <w:rFonts w:ascii="Times New Roman" w:hAnsi="Times New Roman" w:cs="Times New Roman"/>
          <w:b w:val="0"/>
          <w:sz w:val="28"/>
          <w:szCs w:val="28"/>
        </w:rPr>
        <w:t>астоящ</w:t>
      </w:r>
      <w:r w:rsidRPr="00F12FFD">
        <w:rPr>
          <w:rFonts w:ascii="Times New Roman" w:hAnsi="Times New Roman" w:cs="Times New Roman"/>
          <w:b w:val="0"/>
          <w:sz w:val="28"/>
          <w:szCs w:val="28"/>
        </w:rPr>
        <w:t>ем</w:t>
      </w:r>
      <w:r w:rsidR="00C357C2" w:rsidRPr="00F12FFD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Pr="00F12FFD">
        <w:rPr>
          <w:rFonts w:ascii="Times New Roman" w:hAnsi="Times New Roman" w:cs="Times New Roman"/>
          <w:b w:val="0"/>
          <w:sz w:val="28"/>
          <w:szCs w:val="28"/>
        </w:rPr>
        <w:t>е</w:t>
      </w:r>
      <w:r w:rsidR="00C357C2" w:rsidRPr="00F12FF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Pr="00F12FFD">
        <w:rPr>
          <w:rFonts w:ascii="Times New Roman" w:hAnsi="Times New Roman" w:cs="Times New Roman"/>
          <w:b w:val="0"/>
          <w:sz w:val="28"/>
          <w:szCs w:val="28"/>
        </w:rPr>
        <w:t>обновлена информация, отображающая туристскую инфраструктуру (гостиницы, туристские фирмы</w:t>
      </w:r>
      <w:r>
        <w:rPr>
          <w:rFonts w:ascii="Times New Roman" w:hAnsi="Times New Roman" w:cs="Times New Roman"/>
          <w:b w:val="0"/>
          <w:sz w:val="28"/>
          <w:szCs w:val="28"/>
        </w:rPr>
        <w:t>, бытовое обслуживание, общественное питание</w:t>
      </w:r>
      <w:r w:rsidRPr="00F12FFD">
        <w:rPr>
          <w:rFonts w:ascii="Times New Roman" w:hAnsi="Times New Roman" w:cs="Times New Roman"/>
          <w:b w:val="0"/>
          <w:sz w:val="28"/>
          <w:szCs w:val="28"/>
        </w:rPr>
        <w:t xml:space="preserve">), рекреационную сеть (маршрутную сеть округа) и добавлена информация о туристских маршрутах </w:t>
      </w:r>
      <w:r w:rsidR="008015AD">
        <w:rPr>
          <w:rFonts w:ascii="Times New Roman" w:hAnsi="Times New Roman" w:cs="Times New Roman"/>
          <w:b w:val="0"/>
          <w:sz w:val="28"/>
          <w:szCs w:val="28"/>
        </w:rPr>
        <w:t xml:space="preserve">и событийных мероприятиях, проводимых </w:t>
      </w:r>
      <w:r w:rsidRPr="00F12FFD">
        <w:rPr>
          <w:rFonts w:ascii="Times New Roman" w:hAnsi="Times New Roman" w:cs="Times New Roman"/>
          <w:b w:val="0"/>
          <w:sz w:val="28"/>
          <w:szCs w:val="28"/>
        </w:rPr>
        <w:t>на территории Минераловодского городского округа.</w:t>
      </w:r>
    </w:p>
    <w:p w:rsidR="00F12FFD" w:rsidRDefault="00F12FFD" w:rsidP="00F12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результате принятия настоящего проекта  постановления п</w:t>
      </w:r>
      <w:r w:rsidRPr="00BD100E">
        <w:rPr>
          <w:sz w:val="28"/>
          <w:szCs w:val="28"/>
        </w:rPr>
        <w:t>ризна</w:t>
      </w:r>
      <w:r>
        <w:rPr>
          <w:sz w:val="28"/>
          <w:szCs w:val="28"/>
        </w:rPr>
        <w:t>ются</w:t>
      </w:r>
      <w:r w:rsidRPr="00BD100E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</w:t>
      </w:r>
      <w:r w:rsidRPr="00BD100E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нижеследующие</w:t>
      </w:r>
      <w:r w:rsidRPr="00BD100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BD100E">
        <w:rPr>
          <w:sz w:val="28"/>
          <w:szCs w:val="28"/>
        </w:rPr>
        <w:t xml:space="preserve"> администрации Минераловодского городского округа Ставропольского края</w:t>
      </w:r>
      <w:r>
        <w:rPr>
          <w:sz w:val="28"/>
          <w:szCs w:val="28"/>
        </w:rPr>
        <w:t>:</w:t>
      </w:r>
    </w:p>
    <w:p w:rsidR="00F12FFD" w:rsidRDefault="00F12FFD" w:rsidP="00F12F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100E">
        <w:rPr>
          <w:sz w:val="28"/>
          <w:szCs w:val="28"/>
        </w:rPr>
        <w:t xml:space="preserve"> от 31</w:t>
      </w:r>
      <w:r>
        <w:rPr>
          <w:sz w:val="28"/>
          <w:szCs w:val="28"/>
        </w:rPr>
        <w:t>.12.</w:t>
      </w:r>
      <w:r w:rsidRPr="00BD100E">
        <w:rPr>
          <w:sz w:val="28"/>
          <w:szCs w:val="28"/>
        </w:rPr>
        <w:t>2015 № 30</w:t>
      </w:r>
      <w:r>
        <w:rPr>
          <w:sz w:val="28"/>
          <w:szCs w:val="28"/>
        </w:rPr>
        <w:t>3</w:t>
      </w:r>
      <w:r w:rsidRPr="00BD100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Туристского паспорта Минераловодского городского округа Ставропольского края</w:t>
      </w:r>
      <w:r w:rsidRPr="00BD100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12FFD" w:rsidRDefault="00F12FFD" w:rsidP="00F12F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30.12.2016 № 3650</w:t>
      </w:r>
      <w:r w:rsidRPr="00BD100E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31 декабря 2015 года № 303»;</w:t>
      </w:r>
    </w:p>
    <w:p w:rsidR="00F12FFD" w:rsidRPr="00BD100E" w:rsidRDefault="00F12FFD" w:rsidP="00F12F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11.04.2018 № 876 «О внесении изменений в 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31 декабря 2015 года № 303»</w:t>
      </w:r>
      <w:r w:rsidRPr="00BD100E">
        <w:rPr>
          <w:sz w:val="28"/>
          <w:szCs w:val="28"/>
        </w:rPr>
        <w:t>.</w:t>
      </w:r>
    </w:p>
    <w:p w:rsidR="00C357C2" w:rsidRDefault="00C357C2" w:rsidP="00C357C2">
      <w:pPr>
        <w:ind w:firstLine="708"/>
        <w:jc w:val="both"/>
        <w:rPr>
          <w:sz w:val="28"/>
          <w:szCs w:val="28"/>
        </w:rPr>
      </w:pPr>
      <w:r w:rsidRPr="008E53B5">
        <w:rPr>
          <w:sz w:val="28"/>
          <w:szCs w:val="28"/>
        </w:rPr>
        <w:t>Принятие проекта постановления не потребует дополнительных расходов местного бюджета Минераловодского городского округа.</w:t>
      </w:r>
    </w:p>
    <w:p w:rsidR="00241EED" w:rsidRDefault="00241EED" w:rsidP="00241EED">
      <w:pPr>
        <w:jc w:val="both"/>
        <w:rPr>
          <w:sz w:val="28"/>
          <w:szCs w:val="28"/>
        </w:rPr>
      </w:pPr>
    </w:p>
    <w:p w:rsidR="00241EED" w:rsidRDefault="00241EED" w:rsidP="00241EED">
      <w:pPr>
        <w:jc w:val="both"/>
        <w:rPr>
          <w:sz w:val="28"/>
          <w:szCs w:val="28"/>
        </w:rPr>
      </w:pPr>
    </w:p>
    <w:p w:rsidR="00241EED" w:rsidRDefault="00241EED" w:rsidP="00241EED">
      <w:pPr>
        <w:jc w:val="both"/>
        <w:rPr>
          <w:sz w:val="28"/>
          <w:szCs w:val="28"/>
        </w:rPr>
      </w:pPr>
    </w:p>
    <w:p w:rsidR="00241EED" w:rsidRDefault="00241EED" w:rsidP="00241EED">
      <w:pPr>
        <w:jc w:val="both"/>
        <w:rPr>
          <w:sz w:val="28"/>
          <w:szCs w:val="28"/>
        </w:rPr>
      </w:pPr>
    </w:p>
    <w:p w:rsidR="00241EED" w:rsidRDefault="00241EED" w:rsidP="00241EE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экономического </w:t>
      </w:r>
    </w:p>
    <w:p w:rsidR="00241EED" w:rsidRDefault="00241EED" w:rsidP="00241EE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Минераловодского </w:t>
      </w:r>
    </w:p>
    <w:p w:rsidR="00C357C2" w:rsidRDefault="00241EED" w:rsidP="00776882">
      <w:pPr>
        <w:spacing w:line="240" w:lineRule="exact"/>
      </w:pPr>
      <w:r>
        <w:rPr>
          <w:sz w:val="28"/>
          <w:szCs w:val="28"/>
        </w:rPr>
        <w:t xml:space="preserve">городского округа                                                                            </w:t>
      </w:r>
      <w:r w:rsidR="007768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В. </w:t>
      </w:r>
      <w:proofErr w:type="spellStart"/>
      <w:r>
        <w:rPr>
          <w:sz w:val="28"/>
          <w:szCs w:val="28"/>
        </w:rPr>
        <w:t>Фисенко</w:t>
      </w:r>
      <w:proofErr w:type="spellEnd"/>
    </w:p>
    <w:sectPr w:rsidR="00C357C2" w:rsidSect="0051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7C2"/>
    <w:rsid w:val="00241EED"/>
    <w:rsid w:val="00514405"/>
    <w:rsid w:val="00776882"/>
    <w:rsid w:val="008015AD"/>
    <w:rsid w:val="008679D0"/>
    <w:rsid w:val="00C357C2"/>
    <w:rsid w:val="00E64F12"/>
    <w:rsid w:val="00F1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4</cp:revision>
  <cp:lastPrinted>2019-05-21T12:21:00Z</cp:lastPrinted>
  <dcterms:created xsi:type="dcterms:W3CDTF">2019-05-21T11:58:00Z</dcterms:created>
  <dcterms:modified xsi:type="dcterms:W3CDTF">2019-05-21T12:23:00Z</dcterms:modified>
</cp:coreProperties>
</file>