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16" w:rsidRDefault="00A95416" w:rsidP="00A95416">
      <w:pPr>
        <w:shd w:val="clear" w:color="auto" w:fill="FFFFFF"/>
        <w:tabs>
          <w:tab w:val="left" w:pos="3830"/>
          <w:tab w:val="left" w:pos="7598"/>
        </w:tabs>
        <w:jc w:val="right"/>
        <w:rPr>
          <w:rFonts w:ascii="Times New Roman" w:eastAsia="Microsoft Sans Serif" w:hAnsi="Times New Roman" w:cs="Microsoft Sans Serif"/>
          <w:b/>
          <w:spacing w:val="-5"/>
          <w:lang w:eastAsia="ar-SA"/>
        </w:rPr>
      </w:pPr>
      <w:r>
        <w:rPr>
          <w:rFonts w:ascii="Times New Roman" w:eastAsia="Microsoft Sans Serif" w:hAnsi="Times New Roman" w:cs="Microsoft Sans Serif"/>
          <w:b/>
          <w:spacing w:val="-5"/>
          <w:lang w:eastAsia="ar-SA"/>
        </w:rPr>
        <w:t>ПРОЕКТ</w:t>
      </w:r>
    </w:p>
    <w:p w:rsidR="00A95416" w:rsidRDefault="00A95416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spacing w:val="-5"/>
          <w:lang w:eastAsia="ar-SA"/>
        </w:rPr>
      </w:pPr>
    </w:p>
    <w:p w:rsidR="00312F8D" w:rsidRPr="00787F2B" w:rsidRDefault="00312F8D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787F2B"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  <w:t xml:space="preserve">АДМИНИСТРАЦИЯ  </w:t>
      </w:r>
      <w:proofErr w:type="gramStart"/>
      <w:r w:rsidRPr="00787F2B"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  <w:t>МИНЕРАЛОВОДСКОГО</w:t>
      </w:r>
      <w:proofErr w:type="gramEnd"/>
    </w:p>
    <w:p w:rsidR="00312F8D" w:rsidRPr="00787F2B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787F2B"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  <w:t>ГОРОДСКОГО  ОКРУГА СТАВРОПОЛЬСКОГО КРАЯ</w:t>
      </w:r>
    </w:p>
    <w:p w:rsidR="00312F8D" w:rsidRPr="00787F2B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312F8D" w:rsidRPr="00787F2B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787F2B"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  <w:t>ПОСТАНОВЛЕНИЕ</w:t>
      </w:r>
    </w:p>
    <w:p w:rsidR="00312F8D" w:rsidRPr="00787F2B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5C2A36" w:rsidRPr="00787F2B" w:rsidRDefault="00A95416" w:rsidP="00286D57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="001E13BF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</w:t>
      </w:r>
      <w:r w:rsidR="007F605B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</w:t>
      </w:r>
      <w:r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</w:t>
      </w:r>
      <w:r w:rsidR="00366975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="007F605B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</w:t>
      </w:r>
      <w:r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2021</w:t>
      </w:r>
      <w:r w:rsidR="001E13BF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</w:t>
      </w:r>
      <w:r w:rsidR="00126205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</w:t>
      </w:r>
      <w:r w:rsid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</w:t>
      </w:r>
      <w:r w:rsidR="00DC7E97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="00312F8D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г. Минеральные Воды    </w:t>
      </w:r>
      <w:r w:rsidR="001E13BF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</w:t>
      </w:r>
      <w:r w:rsidR="00286D57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="00DA093D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</w:t>
      </w:r>
      <w:r w:rsidR="00286D57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</w:t>
      </w:r>
      <w:r w:rsidR="007F605B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286D57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</w:t>
      </w:r>
      <w:r w:rsidR="00DC7E97" w:rsidRPr="00787F2B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</w:t>
      </w:r>
      <w:r w:rsidR="00DC7E97" w:rsidRPr="00787F2B">
        <w:rPr>
          <w:rFonts w:ascii="Times New Roman" w:hAnsi="Times New Roman" w:cs="Times New Roman"/>
          <w:sz w:val="28"/>
          <w:szCs w:val="28"/>
        </w:rPr>
        <w:t xml:space="preserve">№ </w:t>
      </w:r>
      <w:r w:rsidR="00B03615" w:rsidRPr="00787F2B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г.                г. Минеральные Воды                        </w:t>
      </w:r>
    </w:p>
    <w:p w:rsidR="00B03615" w:rsidRPr="00787F2B" w:rsidRDefault="00B03615" w:rsidP="00286D57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№ </w:t>
      </w:r>
    </w:p>
    <w:p w:rsidR="005C2A36" w:rsidRPr="00787F2B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5C2A36" w:rsidRPr="00787F2B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787F2B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787F2B" w:rsidRDefault="005C2A36" w:rsidP="005C2A3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Бюджетным кодексом Российской Федерации от 31.07.1998 № 145-ФЗ, администрация Минераловодского городского округа </w:t>
      </w:r>
    </w:p>
    <w:p w:rsidR="005C2A36" w:rsidRPr="00787F2B" w:rsidRDefault="005C2A36" w:rsidP="005C2A36">
      <w:pPr>
        <w:tabs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787F2B" w:rsidRDefault="005C2A36" w:rsidP="005C2A36">
      <w:pPr>
        <w:tabs>
          <w:tab w:val="left" w:pos="0"/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5C2A36" w:rsidRPr="00787F2B" w:rsidRDefault="005C2A36" w:rsidP="005C2A36">
      <w:pPr>
        <w:tabs>
          <w:tab w:val="left" w:pos="0"/>
          <w:tab w:val="left" w:pos="79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02A4" w:rsidRPr="00787F2B" w:rsidRDefault="002602A4" w:rsidP="002602A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787F2B">
        <w:rPr>
          <w:sz w:val="28"/>
          <w:szCs w:val="28"/>
        </w:rPr>
        <w:t xml:space="preserve"> </w:t>
      </w: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№ 476, от 25.03.2020 № 604, от 22.06.2020 № 1198, от 29.07.2020</w:t>
      </w:r>
      <w:proofErr w:type="gramEnd"/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1426, от 18.12.2020 № 2774, от 15.02.2021 № 278, от </w:t>
      </w:r>
      <w:r w:rsidRPr="00787F2B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24.02.2021 № 351,</w:t>
      </w:r>
      <w:r w:rsidRPr="00787F2B">
        <w:rPr>
          <w:sz w:val="28"/>
          <w:szCs w:val="28"/>
        </w:rPr>
        <w:t xml:space="preserve"> </w:t>
      </w:r>
      <w:r w:rsidRPr="00787F2B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от 29.06.2021 </w:t>
      </w:r>
      <w:r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       </w:t>
      </w:r>
      <w:r w:rsidRPr="00787F2B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№ 1361, от 18.08.2021 № 1752, от 28.09.2021 № 1974</w:t>
      </w:r>
      <w:r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, от </w:t>
      </w:r>
      <w:r w:rsidRPr="00750C11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28.10.2021</w:t>
      </w:r>
      <w:r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Pr="00787F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2269</w:t>
      </w: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2602A4" w:rsidRPr="00787F2B" w:rsidRDefault="002602A4" w:rsidP="002602A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2602A4" w:rsidRPr="00787F2B" w:rsidRDefault="002602A4" w:rsidP="002602A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C2A36" w:rsidRPr="00787F2B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787F2B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787F2B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787F2B" w:rsidRDefault="005C2A36" w:rsidP="005C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gramStart"/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</w:t>
      </w:r>
      <w:proofErr w:type="gramEnd"/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03615" w:rsidRPr="00787F2B" w:rsidRDefault="001E13BF" w:rsidP="00304C4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</w:t>
      </w:r>
      <w:r w:rsidR="00787F2B">
        <w:rPr>
          <w:rFonts w:ascii="Times New Roman" w:eastAsia="Times New Roman" w:hAnsi="Times New Roman" w:cs="Times New Roman"/>
          <w:color w:val="auto"/>
          <w:sz w:val="28"/>
          <w:szCs w:val="28"/>
        </w:rPr>
        <w:t>га</w:t>
      </w:r>
      <w:r w:rsidR="005C2A36"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7F605B"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304C47"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F605B"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5C2A36"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5C2A36"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С. Ю. Перцев</w:t>
      </w:r>
    </w:p>
    <w:p w:rsidR="005C2A36" w:rsidRPr="00787F2B" w:rsidRDefault="005C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7F2B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2621A3" w:rsidRPr="002621A3" w:rsidRDefault="002621A3" w:rsidP="002621A3">
      <w:pPr>
        <w:ind w:left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2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УТВЕРЖДЕНЫ</w:t>
      </w:r>
    </w:p>
    <w:p w:rsidR="002621A3" w:rsidRPr="002621A3" w:rsidRDefault="002621A3" w:rsidP="002621A3">
      <w:pPr>
        <w:ind w:left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21A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2621A3" w:rsidRPr="002621A3" w:rsidRDefault="002621A3" w:rsidP="002621A3">
      <w:pPr>
        <w:ind w:left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21A3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2621A3" w:rsidRPr="002621A3" w:rsidRDefault="002621A3" w:rsidP="002621A3">
      <w:pPr>
        <w:ind w:left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2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                       2021         №             </w:t>
      </w:r>
    </w:p>
    <w:p w:rsidR="002621A3" w:rsidRPr="002621A3" w:rsidRDefault="002621A3" w:rsidP="002621A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21A3" w:rsidRPr="002621A3" w:rsidRDefault="002621A3" w:rsidP="002621A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21A3" w:rsidRPr="002621A3" w:rsidRDefault="002621A3" w:rsidP="002621A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472D" w:rsidRPr="00B1472D" w:rsidRDefault="00B1472D" w:rsidP="00B1472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ИЗМЕНЕНИЯ,</w:t>
      </w:r>
    </w:p>
    <w:p w:rsidR="00B1472D" w:rsidRPr="00B1472D" w:rsidRDefault="00B1472D" w:rsidP="00B1472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B1472D" w:rsidRPr="00B1472D" w:rsidRDefault="00B1472D" w:rsidP="00B1472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№ 476, от 25.03.2020 № 604, от 22.06.2020 № 1198, от 29.07.2020 № 1426, от 18.12.2020 № 2774, </w:t>
      </w:r>
      <w:proofErr w:type="gramStart"/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15.02.2021 № 278, от 24.02.2021 № 351, от 29.06.2021              № 1361, от 18.08.2021 № 1752, </w:t>
      </w:r>
      <w:r w:rsidRPr="00B1472D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от 28.09.2021 № 1974, от 28.10.2021 </w:t>
      </w: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№ 2269)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472D" w:rsidRPr="00B1472D" w:rsidRDefault="00B1472D" w:rsidP="00B1472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Программы составит 201 891,66 тыс. рублей, в том числе по годам: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2020 год – 34 709,08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27 431,55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23 612,74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31 276,76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42 430,76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42 430,76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по источникам финансового обеспечения: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201 029,34 тыс. рублей, в том числе по годам: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27 281,27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23 462,74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бюджет – 39,07 тыс. рублей, в том числе по годам: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39,07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год – 00,00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местный бюджет – 200 990,27 тыс. рублей, в том числе по годам: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27 242,20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23 462,74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рублей.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источников – 862,32 тыс. рублей, в том числе по годам: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112,04 тыс. рублей;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162 202,36 тыс. рублей, в том числе по годам: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23 504,17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Подпрограммы 1 составит 183 427,24 тыс. рублей, в том числе по годам: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31 542,52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24 448,32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20 821,09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28 485,11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39 065,09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39 065,09 тыс. рублей.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по источникам финансового обеспечения: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182 564,92 тыс. рублей, в том числе по годам: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24 298,04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2025 год – 38 915,09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местный бюджет – 182 564,92 тыс. рублей, в том числе по годам: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24 298,04 тыс. рублей; 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38 915,09 тыс. рублей.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источников – 862,32 тыс. рублей, в том числе по годам: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112,04 тыс. рублей;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162 202,36 тыс. рублей, в том числе по годам: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23 504,17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B1472D" w:rsidRPr="00B1472D" w:rsidRDefault="00B1472D" w:rsidP="00B1472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B1472D" w:rsidRPr="00B1472D" w:rsidRDefault="00B1472D" w:rsidP="00B147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B1472D" w:rsidRPr="00B1472D" w:rsidRDefault="00B1472D" w:rsidP="00B1472D">
      <w:pPr>
        <w:rPr>
          <w:rFonts w:ascii="Times New Roman" w:eastAsia="Times New Roman" w:hAnsi="Times New Roman" w:cs="Times New Roman"/>
          <w:color w:val="auto"/>
        </w:rPr>
      </w:pPr>
      <w:r w:rsidRPr="00B1472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2621A3" w:rsidRPr="002621A3" w:rsidRDefault="002621A3" w:rsidP="002621A3">
      <w:pPr>
        <w:rPr>
          <w:rFonts w:ascii="Times New Roman" w:eastAsia="Times New Roman" w:hAnsi="Times New Roman" w:cs="Times New Roman"/>
          <w:color w:val="auto"/>
        </w:rPr>
      </w:pPr>
    </w:p>
    <w:p w:rsidR="00DA093D" w:rsidRPr="00787F2B" w:rsidRDefault="00DA093D" w:rsidP="00DA093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787F2B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787F2B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787F2B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1E13BF" w:rsidRDefault="00A56F8F">
      <w:pPr>
        <w:rPr>
          <w:rFonts w:ascii="Times New Roman" w:eastAsia="Times New Roman" w:hAnsi="Times New Roman" w:cs="Times New Roman"/>
          <w:color w:val="auto"/>
        </w:rPr>
      </w:pPr>
    </w:p>
    <w:p w:rsidR="00A56F8F" w:rsidRPr="001E13BF" w:rsidRDefault="00A56F8F">
      <w:pPr>
        <w:rPr>
          <w:rFonts w:ascii="Times New Roman" w:eastAsia="Times New Roman" w:hAnsi="Times New Roman" w:cs="Times New Roman"/>
          <w:color w:val="auto"/>
        </w:rPr>
      </w:pPr>
    </w:p>
    <w:p w:rsidR="00A56F8F" w:rsidRPr="001E13BF" w:rsidRDefault="00A56F8F">
      <w:pPr>
        <w:rPr>
          <w:rFonts w:ascii="Times New Roman" w:eastAsia="Times New Roman" w:hAnsi="Times New Roman" w:cs="Times New Roman"/>
          <w:color w:val="auto"/>
        </w:rPr>
      </w:pPr>
    </w:p>
    <w:p w:rsidR="00A56F8F" w:rsidRPr="001E13BF" w:rsidRDefault="00A56F8F">
      <w:pPr>
        <w:rPr>
          <w:rFonts w:ascii="Times New Roman" w:eastAsia="Times New Roman" w:hAnsi="Times New Roman" w:cs="Times New Roman"/>
          <w:color w:val="auto"/>
        </w:rPr>
        <w:sectPr w:rsidR="00A56F8F" w:rsidRPr="001E13BF" w:rsidSect="002F75C0">
          <w:headerReference w:type="default" r:id="rId9"/>
          <w:pgSz w:w="11907" w:h="16840"/>
          <w:pgMar w:top="1134" w:right="567" w:bottom="1134" w:left="1701" w:header="709" w:footer="709" w:gutter="0"/>
          <w:pgNumType w:start="0"/>
          <w:cols w:space="1304"/>
          <w:titlePg/>
          <w:docGrid w:linePitch="360"/>
        </w:sectPr>
      </w:pPr>
    </w:p>
    <w:p w:rsidR="00EA05DB" w:rsidRPr="001E13BF" w:rsidRDefault="00EA05DB" w:rsidP="00EA05DB">
      <w:pPr>
        <w:widowControl w:val="0"/>
        <w:spacing w:line="240" w:lineRule="exact"/>
        <w:ind w:left="9923"/>
        <w:rPr>
          <w:rFonts w:ascii="Times New Roman" w:eastAsia="Times New Roman" w:hAnsi="Times New Roman" w:cs="Times New Roman"/>
          <w:color w:val="auto"/>
        </w:rPr>
      </w:pPr>
      <w:r w:rsidRPr="001E13BF">
        <w:rPr>
          <w:rFonts w:ascii="Times New Roman" w:eastAsia="Times New Roman" w:hAnsi="Times New Roman" w:cs="Times New Roman"/>
          <w:color w:val="auto"/>
        </w:rPr>
        <w:lastRenderedPageBreak/>
        <w:t>ПРИЛОЖЕНИЕ 1</w:t>
      </w:r>
    </w:p>
    <w:p w:rsidR="00EA05DB" w:rsidRPr="001E13BF" w:rsidRDefault="00EA05DB" w:rsidP="00EA05DB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1E13BF">
        <w:rPr>
          <w:rFonts w:ascii="Times New Roman" w:eastAsia="Times New Roman" w:hAnsi="Times New Roman" w:cs="Times New Roman"/>
          <w:color w:val="auto"/>
        </w:rPr>
        <w:t xml:space="preserve">к изменениям, которые вносятся </w:t>
      </w:r>
    </w:p>
    <w:p w:rsidR="00EA05DB" w:rsidRPr="001E13BF" w:rsidRDefault="00EA05DB" w:rsidP="00EA05DB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1E13BF">
        <w:rPr>
          <w:rFonts w:ascii="Times New Roman" w:eastAsia="Times New Roman" w:hAnsi="Times New Roman" w:cs="Times New Roman"/>
          <w:color w:val="auto"/>
        </w:rPr>
        <w:t xml:space="preserve">в муниципальную программу </w:t>
      </w:r>
    </w:p>
    <w:p w:rsidR="00EA05DB" w:rsidRPr="001E13BF" w:rsidRDefault="00EA05DB" w:rsidP="00EA05DB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1E13BF">
        <w:rPr>
          <w:rFonts w:ascii="Times New Roman" w:eastAsia="Times New Roman" w:hAnsi="Times New Roman" w:cs="Times New Roman"/>
          <w:color w:val="auto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E13BF">
        <w:rPr>
          <w:rFonts w:ascii="Times New Roman" w:eastAsia="Times New Roman" w:hAnsi="Times New Roman" w:cs="Times New Roman"/>
          <w:color w:val="auto"/>
        </w:rPr>
        <w:t>утвержденную</w:t>
      </w:r>
      <w:proofErr w:type="gramEnd"/>
      <w:r w:rsidRPr="001E13BF">
        <w:rPr>
          <w:rFonts w:ascii="Times New Roman" w:eastAsia="Times New Roman" w:hAnsi="Times New Roman" w:cs="Times New Roman"/>
          <w:color w:val="auto"/>
        </w:rPr>
        <w:t xml:space="preserve"> постановлением администрации Минераловодского городского округа Ставропольского края</w:t>
      </w:r>
    </w:p>
    <w:p w:rsidR="00EA05DB" w:rsidRPr="001E13BF" w:rsidRDefault="00EA05DB" w:rsidP="00EA05DB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1E13BF">
        <w:rPr>
          <w:rFonts w:ascii="Times New Roman" w:eastAsia="Times New Roman" w:hAnsi="Times New Roman" w:cs="Times New Roman"/>
          <w:color w:val="auto"/>
        </w:rPr>
        <w:t>от 18.12.2019 № 2806</w:t>
      </w:r>
    </w:p>
    <w:p w:rsidR="00EA05DB" w:rsidRPr="001E13BF" w:rsidRDefault="00EA05DB" w:rsidP="00EA05DB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EA05DB" w:rsidRPr="001E13BF" w:rsidRDefault="00EA05DB" w:rsidP="00EA05DB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1E13BF">
        <w:rPr>
          <w:rFonts w:ascii="Times New Roman" w:eastAsia="Times New Roman" w:hAnsi="Times New Roman" w:cs="Times New Roman"/>
          <w:color w:val="auto"/>
        </w:rPr>
        <w:t>Таблица 3</w:t>
      </w:r>
    </w:p>
    <w:p w:rsidR="00EA05DB" w:rsidRPr="001E13BF" w:rsidRDefault="00EA05DB" w:rsidP="00EA05DB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rFonts w:ascii="Times New Roman" w:eastAsia="Times New Roman" w:hAnsi="Times New Roman" w:cs="Times New Roman"/>
          <w:color w:val="auto"/>
        </w:rPr>
      </w:pPr>
    </w:p>
    <w:p w:rsidR="00EA05DB" w:rsidRPr="00DA6562" w:rsidRDefault="00EA05DB" w:rsidP="00EA05DB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A656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ОБЪЕМЫ И ИСТОЧНИКИ </w:t>
      </w:r>
      <w:r w:rsidRPr="00DA656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финансового обеспечения муниципальной программы </w:t>
      </w:r>
    </w:p>
    <w:p w:rsidR="00EA05DB" w:rsidRPr="00DA6562" w:rsidRDefault="00EA05DB" w:rsidP="00EA05DB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A656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Минераловодского городского округа </w:t>
      </w:r>
    </w:p>
    <w:p w:rsidR="00EA05DB" w:rsidRDefault="00EA05DB" w:rsidP="00EA05DB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6562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B1472D" w:rsidRPr="00B1472D" w:rsidRDefault="00B1472D" w:rsidP="00B1472D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1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361"/>
        <w:gridCol w:w="1240"/>
        <w:gridCol w:w="1300"/>
        <w:gridCol w:w="1200"/>
        <w:gridCol w:w="1160"/>
      </w:tblGrid>
      <w:tr w:rsidR="00B1472D" w:rsidRPr="00B1472D" w:rsidTr="004B3143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 xml:space="preserve">№  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461" w:type="dxa"/>
            <w:gridSpan w:val="6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Объемы финансового обеспечения по годам (тыс. рублей)</w:t>
            </w:r>
          </w:p>
        </w:tc>
      </w:tr>
      <w:tr w:rsidR="00B1472D" w:rsidRPr="00B1472D" w:rsidTr="004B3143">
        <w:trPr>
          <w:trHeight w:val="1056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 год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B1472D" w:rsidRPr="00B1472D" w:rsidTr="004B3143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361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B1472D" w:rsidRPr="00B1472D" w:rsidTr="004B3143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34 709,08</w:t>
            </w:r>
          </w:p>
        </w:tc>
        <w:tc>
          <w:tcPr>
            <w:tcW w:w="1361" w:type="dxa"/>
            <w:shd w:val="clear" w:color="000000" w:fill="FFFFFF"/>
            <w:vAlign w:val="center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27 431,55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23 612,74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31 276,76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</w:tr>
      <w:tr w:rsidR="00B1472D" w:rsidRPr="00B1472D" w:rsidTr="004B3143">
        <w:trPr>
          <w:trHeight w:val="786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бюджета Минераловодского городского округа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27 281,27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</w:tr>
      <w:tr w:rsidR="00B1472D" w:rsidRPr="00B1472D" w:rsidTr="004B3143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25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26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27 242,20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27 242,20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031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2819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23 504,17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B1472D" w:rsidRPr="00B1472D" w:rsidTr="004B3143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31 542,52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24 448,32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20 821,09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28 485,11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24 298,04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</w:tr>
      <w:tr w:rsidR="00B1472D" w:rsidRPr="00B1472D" w:rsidTr="004B3143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24 298,04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24 298,04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23 504,17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B1472D" w:rsidRPr="00B1472D" w:rsidTr="004B3143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B1472D" w:rsidRPr="00B1472D" w:rsidTr="004B3143">
        <w:trPr>
          <w:trHeight w:val="55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44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99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1.1.1.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963,24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B1472D" w:rsidRPr="00B1472D" w:rsidTr="004B3143">
        <w:trPr>
          <w:trHeight w:val="67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963,24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963,24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05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1.1.2.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Развитие футбола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B1472D" w:rsidRPr="00B1472D" w:rsidTr="004B3143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061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9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1.1.3.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B1472D" w:rsidRPr="00B1472D" w:rsidTr="004B3143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570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  <w:noWrap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11 348,30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</w:tr>
      <w:tr w:rsidR="00B1472D" w:rsidRPr="00B1472D" w:rsidTr="004B3143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B1472D" w:rsidRPr="00B1472D" w:rsidTr="004B3143">
        <w:trPr>
          <w:trHeight w:val="452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013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1.2.1.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B1472D" w:rsidRPr="00B1472D" w:rsidTr="004B3143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1.2.2.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B1472D" w:rsidRPr="00B1472D" w:rsidTr="004B3143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061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B1472D" w:rsidRPr="00B1472D" w:rsidTr="004B3143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8 926,99</w:t>
            </w:r>
          </w:p>
        </w:tc>
        <w:tc>
          <w:tcPr>
            <w:tcW w:w="1361" w:type="dxa"/>
            <w:shd w:val="clear" w:color="000000" w:fill="FFFFFF"/>
            <w:noWrap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9 214,97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536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79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527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1.3.1.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«ЦФКиС»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B1472D" w:rsidRPr="00B1472D" w:rsidTr="004B3143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  <w:noWrap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560,00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50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1.4.1.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Благоустройство спортивных площадок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48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481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1.5.1.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472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3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  <w:noWrap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2 983,23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общепрограммные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72D">
              <w:rPr>
                <w:rFonts w:ascii="Times New Roman" w:hAnsi="Times New Roman" w:cs="Times New Roman"/>
                <w:b/>
                <w:bCs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55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2.1.1.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B1472D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hAnsi="Times New Roman" w:cs="Times New Roman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B1472D" w:rsidRPr="00B1472D" w:rsidTr="004B314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1472D" w:rsidRPr="00B1472D" w:rsidRDefault="00B1472D" w:rsidP="00B147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47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1472D" w:rsidRPr="00B1472D" w:rsidRDefault="00B1472D" w:rsidP="00B147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147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B1472D" w:rsidRPr="00B1472D" w:rsidRDefault="00B1472D" w:rsidP="00B1472D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6562" w:rsidRPr="001E13BF" w:rsidRDefault="00DA6562" w:rsidP="00EA05DB">
      <w:pPr>
        <w:widowControl w:val="0"/>
        <w:spacing w:line="240" w:lineRule="exact"/>
        <w:ind w:left="9923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sectPr w:rsidR="00DA6562" w:rsidRPr="001E13BF" w:rsidSect="001E1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709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0C" w:rsidRDefault="00A6330C" w:rsidP="00275377">
      <w:r>
        <w:separator/>
      </w:r>
    </w:p>
  </w:endnote>
  <w:endnote w:type="continuationSeparator" w:id="0">
    <w:p w:rsidR="00A6330C" w:rsidRDefault="00A6330C" w:rsidP="002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1E13B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1E13B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1E13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0C" w:rsidRDefault="00A6330C" w:rsidP="00275377">
      <w:r>
        <w:separator/>
      </w:r>
    </w:p>
  </w:footnote>
  <w:footnote w:type="continuationSeparator" w:id="0">
    <w:p w:rsidR="00A6330C" w:rsidRDefault="00A6330C" w:rsidP="0027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81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5C0" w:rsidRPr="002F75C0" w:rsidRDefault="002F75C0">
        <w:pPr>
          <w:pStyle w:val="a8"/>
          <w:jc w:val="center"/>
          <w:rPr>
            <w:rFonts w:ascii="Times New Roman" w:hAnsi="Times New Roman" w:cs="Times New Roman"/>
          </w:rPr>
        </w:pPr>
        <w:r w:rsidRPr="002F75C0">
          <w:rPr>
            <w:rFonts w:ascii="Times New Roman" w:hAnsi="Times New Roman" w:cs="Times New Roman"/>
          </w:rPr>
          <w:fldChar w:fldCharType="begin"/>
        </w:r>
        <w:r w:rsidRPr="002F75C0">
          <w:rPr>
            <w:rFonts w:ascii="Times New Roman" w:hAnsi="Times New Roman" w:cs="Times New Roman"/>
          </w:rPr>
          <w:instrText>PAGE   \* MERGEFORMAT</w:instrText>
        </w:r>
        <w:r w:rsidRPr="002F75C0">
          <w:rPr>
            <w:rFonts w:ascii="Times New Roman" w:hAnsi="Times New Roman" w:cs="Times New Roman"/>
          </w:rPr>
          <w:fldChar w:fldCharType="separate"/>
        </w:r>
        <w:r w:rsidR="00B1472D">
          <w:rPr>
            <w:rFonts w:ascii="Times New Roman" w:hAnsi="Times New Roman" w:cs="Times New Roman"/>
            <w:noProof/>
          </w:rPr>
          <w:t>3</w:t>
        </w:r>
        <w:r w:rsidRPr="002F75C0">
          <w:rPr>
            <w:rFonts w:ascii="Times New Roman" w:hAnsi="Times New Roman" w:cs="Times New Roman"/>
          </w:rPr>
          <w:fldChar w:fldCharType="end"/>
        </w:r>
      </w:p>
    </w:sdtContent>
  </w:sdt>
  <w:p w:rsidR="001E13BF" w:rsidRDefault="001E13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1E13BF" w:rsidP="001E13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13BF" w:rsidRDefault="001E13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Pr="00A56F8F" w:rsidRDefault="001E13BF">
    <w:pPr>
      <w:pStyle w:val="a8"/>
      <w:jc w:val="center"/>
      <w:rPr>
        <w:rFonts w:ascii="Times New Roman" w:hAnsi="Times New Roman" w:cs="Times New Roman"/>
      </w:rPr>
    </w:pPr>
    <w:r w:rsidRPr="00A56F8F">
      <w:rPr>
        <w:rFonts w:ascii="Times New Roman" w:hAnsi="Times New Roman" w:cs="Times New Roman"/>
      </w:rPr>
      <w:fldChar w:fldCharType="begin"/>
    </w:r>
    <w:r w:rsidRPr="00A56F8F">
      <w:rPr>
        <w:rFonts w:ascii="Times New Roman" w:hAnsi="Times New Roman" w:cs="Times New Roman"/>
      </w:rPr>
      <w:instrText>PAGE   \* MERGEFORMAT</w:instrText>
    </w:r>
    <w:r w:rsidRPr="00A56F8F">
      <w:rPr>
        <w:rFonts w:ascii="Times New Roman" w:hAnsi="Times New Roman" w:cs="Times New Roman"/>
      </w:rPr>
      <w:fldChar w:fldCharType="separate"/>
    </w:r>
    <w:r w:rsidR="00B1472D">
      <w:rPr>
        <w:rFonts w:ascii="Times New Roman" w:hAnsi="Times New Roman" w:cs="Times New Roman"/>
        <w:noProof/>
      </w:rPr>
      <w:t>22</w:t>
    </w:r>
    <w:r w:rsidRPr="00A56F8F">
      <w:rPr>
        <w:rFonts w:ascii="Times New Roman" w:hAnsi="Times New Roman" w:cs="Times New Roman"/>
      </w:rPr>
      <w:fldChar w:fldCharType="end"/>
    </w:r>
  </w:p>
  <w:p w:rsidR="001E13BF" w:rsidRDefault="001E13B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1E13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0"/>
    <w:rsid w:val="00004935"/>
    <w:rsid w:val="00013AFF"/>
    <w:rsid w:val="0001675C"/>
    <w:rsid w:val="00020236"/>
    <w:rsid w:val="0002277F"/>
    <w:rsid w:val="0002541C"/>
    <w:rsid w:val="00033BAB"/>
    <w:rsid w:val="000878C1"/>
    <w:rsid w:val="000949BF"/>
    <w:rsid w:val="00097C61"/>
    <w:rsid w:val="000A3BC2"/>
    <w:rsid w:val="000D0245"/>
    <w:rsid w:val="000E116C"/>
    <w:rsid w:val="000E2644"/>
    <w:rsid w:val="000F5C17"/>
    <w:rsid w:val="001038AE"/>
    <w:rsid w:val="0010571F"/>
    <w:rsid w:val="00115BBE"/>
    <w:rsid w:val="00117D24"/>
    <w:rsid w:val="00117F1B"/>
    <w:rsid w:val="00122056"/>
    <w:rsid w:val="001220C7"/>
    <w:rsid w:val="00126205"/>
    <w:rsid w:val="0013312C"/>
    <w:rsid w:val="00136438"/>
    <w:rsid w:val="00142A29"/>
    <w:rsid w:val="0014660A"/>
    <w:rsid w:val="001468E0"/>
    <w:rsid w:val="00155A69"/>
    <w:rsid w:val="001946E0"/>
    <w:rsid w:val="001A4899"/>
    <w:rsid w:val="001A5ED5"/>
    <w:rsid w:val="001B2B5D"/>
    <w:rsid w:val="001C6AC9"/>
    <w:rsid w:val="001C7E0E"/>
    <w:rsid w:val="001E13BF"/>
    <w:rsid w:val="001E41FB"/>
    <w:rsid w:val="001F06CC"/>
    <w:rsid w:val="001F6365"/>
    <w:rsid w:val="001F74DB"/>
    <w:rsid w:val="00200D4B"/>
    <w:rsid w:val="00204892"/>
    <w:rsid w:val="00213BA8"/>
    <w:rsid w:val="00215FB9"/>
    <w:rsid w:val="00217C92"/>
    <w:rsid w:val="00220D46"/>
    <w:rsid w:val="002356A4"/>
    <w:rsid w:val="002370F2"/>
    <w:rsid w:val="00240DA0"/>
    <w:rsid w:val="002546FC"/>
    <w:rsid w:val="002557A7"/>
    <w:rsid w:val="002602A4"/>
    <w:rsid w:val="00260ED6"/>
    <w:rsid w:val="002621A3"/>
    <w:rsid w:val="00275377"/>
    <w:rsid w:val="002753AC"/>
    <w:rsid w:val="00281E48"/>
    <w:rsid w:val="002837B1"/>
    <w:rsid w:val="00286B0D"/>
    <w:rsid w:val="00286D57"/>
    <w:rsid w:val="00290A5B"/>
    <w:rsid w:val="002A4D1B"/>
    <w:rsid w:val="002A4D94"/>
    <w:rsid w:val="002B0125"/>
    <w:rsid w:val="002F75C0"/>
    <w:rsid w:val="00303D80"/>
    <w:rsid w:val="00304624"/>
    <w:rsid w:val="00304C47"/>
    <w:rsid w:val="00305316"/>
    <w:rsid w:val="00312F8D"/>
    <w:rsid w:val="0033618F"/>
    <w:rsid w:val="00340795"/>
    <w:rsid w:val="00356D78"/>
    <w:rsid w:val="003627A2"/>
    <w:rsid w:val="003652D4"/>
    <w:rsid w:val="00366975"/>
    <w:rsid w:val="00371D1C"/>
    <w:rsid w:val="00382F54"/>
    <w:rsid w:val="003A23E0"/>
    <w:rsid w:val="003A3766"/>
    <w:rsid w:val="003B1D0F"/>
    <w:rsid w:val="003C08F1"/>
    <w:rsid w:val="003D223F"/>
    <w:rsid w:val="003E31B2"/>
    <w:rsid w:val="003E44AA"/>
    <w:rsid w:val="003F35B0"/>
    <w:rsid w:val="003F71DA"/>
    <w:rsid w:val="003F78C2"/>
    <w:rsid w:val="004070F7"/>
    <w:rsid w:val="00410171"/>
    <w:rsid w:val="00413645"/>
    <w:rsid w:val="00424A4F"/>
    <w:rsid w:val="00427D9D"/>
    <w:rsid w:val="00430D88"/>
    <w:rsid w:val="004337C7"/>
    <w:rsid w:val="00440C9E"/>
    <w:rsid w:val="004553A9"/>
    <w:rsid w:val="00470806"/>
    <w:rsid w:val="00471C40"/>
    <w:rsid w:val="00476F02"/>
    <w:rsid w:val="0048040E"/>
    <w:rsid w:val="004C4FEB"/>
    <w:rsid w:val="004D6EDA"/>
    <w:rsid w:val="004E3C62"/>
    <w:rsid w:val="004E4BBC"/>
    <w:rsid w:val="004F69D8"/>
    <w:rsid w:val="00507F5E"/>
    <w:rsid w:val="00517483"/>
    <w:rsid w:val="005221E1"/>
    <w:rsid w:val="0053126F"/>
    <w:rsid w:val="00533B7A"/>
    <w:rsid w:val="00537522"/>
    <w:rsid w:val="00543512"/>
    <w:rsid w:val="0055636A"/>
    <w:rsid w:val="00560140"/>
    <w:rsid w:val="00562B6B"/>
    <w:rsid w:val="00562BBB"/>
    <w:rsid w:val="00563FF2"/>
    <w:rsid w:val="00566E7F"/>
    <w:rsid w:val="00570268"/>
    <w:rsid w:val="005858D4"/>
    <w:rsid w:val="00585E5A"/>
    <w:rsid w:val="005906CF"/>
    <w:rsid w:val="0059288A"/>
    <w:rsid w:val="00594C4C"/>
    <w:rsid w:val="005A10DD"/>
    <w:rsid w:val="005C2A36"/>
    <w:rsid w:val="005C3FBA"/>
    <w:rsid w:val="005D143C"/>
    <w:rsid w:val="005D1D3E"/>
    <w:rsid w:val="005D3677"/>
    <w:rsid w:val="005D3F09"/>
    <w:rsid w:val="005E057E"/>
    <w:rsid w:val="005E7512"/>
    <w:rsid w:val="0060686E"/>
    <w:rsid w:val="006072F6"/>
    <w:rsid w:val="00624B1B"/>
    <w:rsid w:val="00632859"/>
    <w:rsid w:val="00634C74"/>
    <w:rsid w:val="006359BB"/>
    <w:rsid w:val="00637E64"/>
    <w:rsid w:val="00641BE7"/>
    <w:rsid w:val="00656651"/>
    <w:rsid w:val="006606AB"/>
    <w:rsid w:val="00665377"/>
    <w:rsid w:val="00667506"/>
    <w:rsid w:val="0067685C"/>
    <w:rsid w:val="00685703"/>
    <w:rsid w:val="00686E12"/>
    <w:rsid w:val="00691D23"/>
    <w:rsid w:val="006A5877"/>
    <w:rsid w:val="006B233E"/>
    <w:rsid w:val="006B303F"/>
    <w:rsid w:val="006D0E1C"/>
    <w:rsid w:val="006D65F1"/>
    <w:rsid w:val="006D73E4"/>
    <w:rsid w:val="006E6996"/>
    <w:rsid w:val="006F4A2A"/>
    <w:rsid w:val="00705321"/>
    <w:rsid w:val="00724A0D"/>
    <w:rsid w:val="00736947"/>
    <w:rsid w:val="00743130"/>
    <w:rsid w:val="0074524F"/>
    <w:rsid w:val="00753574"/>
    <w:rsid w:val="00753807"/>
    <w:rsid w:val="007609A9"/>
    <w:rsid w:val="007714E5"/>
    <w:rsid w:val="00774B68"/>
    <w:rsid w:val="007800DA"/>
    <w:rsid w:val="00787F2B"/>
    <w:rsid w:val="00794C71"/>
    <w:rsid w:val="007A0F9D"/>
    <w:rsid w:val="007A2352"/>
    <w:rsid w:val="007C111B"/>
    <w:rsid w:val="007C4332"/>
    <w:rsid w:val="007F605B"/>
    <w:rsid w:val="00800F4D"/>
    <w:rsid w:val="0084397A"/>
    <w:rsid w:val="0085465F"/>
    <w:rsid w:val="00861C2F"/>
    <w:rsid w:val="0087158F"/>
    <w:rsid w:val="00884500"/>
    <w:rsid w:val="0088468C"/>
    <w:rsid w:val="00887CC9"/>
    <w:rsid w:val="00891F68"/>
    <w:rsid w:val="008A2200"/>
    <w:rsid w:val="008A5034"/>
    <w:rsid w:val="008A6557"/>
    <w:rsid w:val="008B3D66"/>
    <w:rsid w:val="008C4206"/>
    <w:rsid w:val="008C4CD8"/>
    <w:rsid w:val="008C7C9D"/>
    <w:rsid w:val="008D2018"/>
    <w:rsid w:val="008D4847"/>
    <w:rsid w:val="008F221F"/>
    <w:rsid w:val="008F6E17"/>
    <w:rsid w:val="009224F0"/>
    <w:rsid w:val="009234F7"/>
    <w:rsid w:val="009260B5"/>
    <w:rsid w:val="00927EC3"/>
    <w:rsid w:val="0093085C"/>
    <w:rsid w:val="009534A6"/>
    <w:rsid w:val="00961204"/>
    <w:rsid w:val="00961EB9"/>
    <w:rsid w:val="0096503C"/>
    <w:rsid w:val="00980E91"/>
    <w:rsid w:val="00984C5D"/>
    <w:rsid w:val="00996337"/>
    <w:rsid w:val="009B00EE"/>
    <w:rsid w:val="009C6E9D"/>
    <w:rsid w:val="009D1D33"/>
    <w:rsid w:val="009D32E8"/>
    <w:rsid w:val="009E3674"/>
    <w:rsid w:val="009E583A"/>
    <w:rsid w:val="009F6A77"/>
    <w:rsid w:val="00A03A5B"/>
    <w:rsid w:val="00A141D1"/>
    <w:rsid w:val="00A21130"/>
    <w:rsid w:val="00A32B72"/>
    <w:rsid w:val="00A34203"/>
    <w:rsid w:val="00A37BC7"/>
    <w:rsid w:val="00A5252B"/>
    <w:rsid w:val="00A56F8F"/>
    <w:rsid w:val="00A6330C"/>
    <w:rsid w:val="00A667AD"/>
    <w:rsid w:val="00A83A15"/>
    <w:rsid w:val="00A85FB1"/>
    <w:rsid w:val="00A95416"/>
    <w:rsid w:val="00A9729F"/>
    <w:rsid w:val="00AB6093"/>
    <w:rsid w:val="00AC7360"/>
    <w:rsid w:val="00AF5C9D"/>
    <w:rsid w:val="00AF7DE5"/>
    <w:rsid w:val="00B03615"/>
    <w:rsid w:val="00B07401"/>
    <w:rsid w:val="00B1472D"/>
    <w:rsid w:val="00B15E59"/>
    <w:rsid w:val="00B15E8A"/>
    <w:rsid w:val="00B32260"/>
    <w:rsid w:val="00B324FA"/>
    <w:rsid w:val="00B328CD"/>
    <w:rsid w:val="00B32A7B"/>
    <w:rsid w:val="00B3385C"/>
    <w:rsid w:val="00B33E55"/>
    <w:rsid w:val="00B627D1"/>
    <w:rsid w:val="00B96D26"/>
    <w:rsid w:val="00BC66ED"/>
    <w:rsid w:val="00BD3AE0"/>
    <w:rsid w:val="00BF0777"/>
    <w:rsid w:val="00BF0885"/>
    <w:rsid w:val="00C03534"/>
    <w:rsid w:val="00C03EC9"/>
    <w:rsid w:val="00C21B65"/>
    <w:rsid w:val="00C21ED2"/>
    <w:rsid w:val="00C27B46"/>
    <w:rsid w:val="00C36890"/>
    <w:rsid w:val="00C44CAC"/>
    <w:rsid w:val="00C6563A"/>
    <w:rsid w:val="00C74BD5"/>
    <w:rsid w:val="00C75C81"/>
    <w:rsid w:val="00C86E53"/>
    <w:rsid w:val="00C90C34"/>
    <w:rsid w:val="00CE3F5C"/>
    <w:rsid w:val="00CE4A68"/>
    <w:rsid w:val="00CE7360"/>
    <w:rsid w:val="00D0404A"/>
    <w:rsid w:val="00D04689"/>
    <w:rsid w:val="00D04E39"/>
    <w:rsid w:val="00D207AB"/>
    <w:rsid w:val="00D20F1D"/>
    <w:rsid w:val="00D345A2"/>
    <w:rsid w:val="00D35544"/>
    <w:rsid w:val="00D42E0B"/>
    <w:rsid w:val="00D44736"/>
    <w:rsid w:val="00D73869"/>
    <w:rsid w:val="00D73C65"/>
    <w:rsid w:val="00D76883"/>
    <w:rsid w:val="00D81F22"/>
    <w:rsid w:val="00D90CBC"/>
    <w:rsid w:val="00D92EBA"/>
    <w:rsid w:val="00DA093D"/>
    <w:rsid w:val="00DA4B62"/>
    <w:rsid w:val="00DA6562"/>
    <w:rsid w:val="00DC6E90"/>
    <w:rsid w:val="00DC7E97"/>
    <w:rsid w:val="00DD21CE"/>
    <w:rsid w:val="00DE0204"/>
    <w:rsid w:val="00DE411C"/>
    <w:rsid w:val="00DE4264"/>
    <w:rsid w:val="00DE6AC6"/>
    <w:rsid w:val="00DF2714"/>
    <w:rsid w:val="00DF6D15"/>
    <w:rsid w:val="00DF794C"/>
    <w:rsid w:val="00E00F46"/>
    <w:rsid w:val="00E109D4"/>
    <w:rsid w:val="00E16E26"/>
    <w:rsid w:val="00E21221"/>
    <w:rsid w:val="00E2741B"/>
    <w:rsid w:val="00E54952"/>
    <w:rsid w:val="00E65FAA"/>
    <w:rsid w:val="00E70829"/>
    <w:rsid w:val="00E9237E"/>
    <w:rsid w:val="00EA05DB"/>
    <w:rsid w:val="00EC0D7A"/>
    <w:rsid w:val="00ED2CAC"/>
    <w:rsid w:val="00EE62A7"/>
    <w:rsid w:val="00F0216F"/>
    <w:rsid w:val="00F06ACF"/>
    <w:rsid w:val="00F07AAF"/>
    <w:rsid w:val="00F12E44"/>
    <w:rsid w:val="00F274C6"/>
    <w:rsid w:val="00F35772"/>
    <w:rsid w:val="00F44D63"/>
    <w:rsid w:val="00F51CB7"/>
    <w:rsid w:val="00F60827"/>
    <w:rsid w:val="00F611BB"/>
    <w:rsid w:val="00F61BBC"/>
    <w:rsid w:val="00F74438"/>
    <w:rsid w:val="00F75000"/>
    <w:rsid w:val="00F950C4"/>
    <w:rsid w:val="00FA1BF6"/>
    <w:rsid w:val="00FB77CD"/>
    <w:rsid w:val="00FC09E3"/>
    <w:rsid w:val="00FC107D"/>
    <w:rsid w:val="00FC6C49"/>
    <w:rsid w:val="00FD6494"/>
    <w:rsid w:val="00FD7E05"/>
    <w:rsid w:val="00FE163E"/>
    <w:rsid w:val="00FF1095"/>
    <w:rsid w:val="00FF141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rsid w:val="00A56F8F"/>
  </w:style>
  <w:style w:type="table" w:customStyle="1" w:styleId="14">
    <w:name w:val="Сетка таблицы1"/>
    <w:basedOn w:val="a1"/>
    <w:next w:val="af"/>
    <w:rsid w:val="00A56F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A56F8F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A56F8F"/>
  </w:style>
  <w:style w:type="paragraph" w:customStyle="1" w:styleId="xl107">
    <w:name w:val="xl107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9">
    <w:name w:val="xl109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0">
    <w:name w:val="xl110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3">
    <w:name w:val="xl113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4">
    <w:name w:val="xl114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A56F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A56F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0">
    <w:name w:val="xl120"/>
    <w:basedOn w:val="a"/>
    <w:rsid w:val="00A56F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1">
    <w:name w:val="xl121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22">
    <w:name w:val="xl122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3">
    <w:name w:val="xl123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numbering" w:customStyle="1" w:styleId="32">
    <w:name w:val="Нет списка3"/>
    <w:next w:val="a2"/>
    <w:uiPriority w:val="99"/>
    <w:semiHidden/>
    <w:unhideWhenUsed/>
    <w:rsid w:val="00B1472D"/>
  </w:style>
  <w:style w:type="numbering" w:customStyle="1" w:styleId="130">
    <w:name w:val="Нет списка13"/>
    <w:next w:val="a2"/>
    <w:uiPriority w:val="99"/>
    <w:semiHidden/>
    <w:rsid w:val="00B1472D"/>
  </w:style>
  <w:style w:type="table" w:customStyle="1" w:styleId="25">
    <w:name w:val="Сетка таблицы2"/>
    <w:basedOn w:val="a1"/>
    <w:next w:val="af"/>
    <w:locked/>
    <w:rsid w:val="00B147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B1472D"/>
  </w:style>
  <w:style w:type="numbering" w:customStyle="1" w:styleId="210">
    <w:name w:val="Нет списка21"/>
    <w:next w:val="a2"/>
    <w:uiPriority w:val="99"/>
    <w:semiHidden/>
    <w:rsid w:val="00B1472D"/>
  </w:style>
  <w:style w:type="table" w:customStyle="1" w:styleId="112">
    <w:name w:val="Сетка таблицы11"/>
    <w:basedOn w:val="a1"/>
    <w:next w:val="af"/>
    <w:rsid w:val="00B147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semiHidden/>
    <w:rsid w:val="00B14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rsid w:val="00A56F8F"/>
  </w:style>
  <w:style w:type="table" w:customStyle="1" w:styleId="14">
    <w:name w:val="Сетка таблицы1"/>
    <w:basedOn w:val="a1"/>
    <w:next w:val="af"/>
    <w:rsid w:val="00A56F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A56F8F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A56F8F"/>
  </w:style>
  <w:style w:type="paragraph" w:customStyle="1" w:styleId="xl107">
    <w:name w:val="xl107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9">
    <w:name w:val="xl109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0">
    <w:name w:val="xl110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3">
    <w:name w:val="xl113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4">
    <w:name w:val="xl114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A56F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A56F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0">
    <w:name w:val="xl120"/>
    <w:basedOn w:val="a"/>
    <w:rsid w:val="00A56F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1">
    <w:name w:val="xl121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22">
    <w:name w:val="xl122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3">
    <w:name w:val="xl123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numbering" w:customStyle="1" w:styleId="32">
    <w:name w:val="Нет списка3"/>
    <w:next w:val="a2"/>
    <w:uiPriority w:val="99"/>
    <w:semiHidden/>
    <w:unhideWhenUsed/>
    <w:rsid w:val="00B1472D"/>
  </w:style>
  <w:style w:type="numbering" w:customStyle="1" w:styleId="130">
    <w:name w:val="Нет списка13"/>
    <w:next w:val="a2"/>
    <w:uiPriority w:val="99"/>
    <w:semiHidden/>
    <w:rsid w:val="00B1472D"/>
  </w:style>
  <w:style w:type="table" w:customStyle="1" w:styleId="25">
    <w:name w:val="Сетка таблицы2"/>
    <w:basedOn w:val="a1"/>
    <w:next w:val="af"/>
    <w:locked/>
    <w:rsid w:val="00B147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B1472D"/>
  </w:style>
  <w:style w:type="numbering" w:customStyle="1" w:styleId="210">
    <w:name w:val="Нет списка21"/>
    <w:next w:val="a2"/>
    <w:uiPriority w:val="99"/>
    <w:semiHidden/>
    <w:rsid w:val="00B1472D"/>
  </w:style>
  <w:style w:type="table" w:customStyle="1" w:styleId="112">
    <w:name w:val="Сетка таблицы11"/>
    <w:basedOn w:val="a1"/>
    <w:next w:val="af"/>
    <w:rsid w:val="00B147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semiHidden/>
    <w:rsid w:val="00B1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AC4A-75D3-4A19-9F2D-89DBDDA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2021-10-27T07:05:00Z</cp:lastPrinted>
  <dcterms:created xsi:type="dcterms:W3CDTF">2021-10-06T15:03:00Z</dcterms:created>
  <dcterms:modified xsi:type="dcterms:W3CDTF">2021-12-13T14:07:00Z</dcterms:modified>
</cp:coreProperties>
</file>