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9" w:rsidRPr="00713F89" w:rsidRDefault="00713F89" w:rsidP="00713F89">
      <w:pPr>
        <w:jc w:val="center"/>
        <w:outlineLvl w:val="0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 xml:space="preserve">АДМИНИСТРАЦИЯ </w:t>
      </w:r>
      <w:proofErr w:type="gramStart"/>
      <w:r w:rsidRPr="00713F89">
        <w:rPr>
          <w:b/>
          <w:sz w:val="28"/>
          <w:szCs w:val="28"/>
        </w:rPr>
        <w:t>МИНЕРАЛОВОДСКОГО</w:t>
      </w:r>
      <w:proofErr w:type="gramEnd"/>
      <w:r w:rsidRPr="00713F89">
        <w:rPr>
          <w:b/>
          <w:sz w:val="28"/>
          <w:szCs w:val="28"/>
        </w:rPr>
        <w:t xml:space="preserve"> </w:t>
      </w:r>
    </w:p>
    <w:p w:rsidR="00713F89" w:rsidRPr="00713F89" w:rsidRDefault="00713F89" w:rsidP="00713F89">
      <w:pPr>
        <w:jc w:val="center"/>
        <w:outlineLvl w:val="0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>ГОРОДСКОГО ОКРУГА СТАВРОПОЛЬСКОГО КРАЯ</w:t>
      </w:r>
    </w:p>
    <w:p w:rsidR="00713F89" w:rsidRPr="00713F89" w:rsidRDefault="00713F89" w:rsidP="00713F89">
      <w:pPr>
        <w:jc w:val="center"/>
        <w:outlineLvl w:val="0"/>
        <w:rPr>
          <w:b/>
          <w:sz w:val="28"/>
          <w:szCs w:val="28"/>
        </w:rPr>
      </w:pPr>
    </w:p>
    <w:p w:rsidR="00713F89" w:rsidRPr="00713F89" w:rsidRDefault="00713F89" w:rsidP="00713F89">
      <w:pPr>
        <w:jc w:val="center"/>
        <w:outlineLvl w:val="0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>ПОСТАНОВЛЕНИЕ</w:t>
      </w:r>
    </w:p>
    <w:p w:rsidR="00713F89" w:rsidRPr="00713F89" w:rsidRDefault="00713F89" w:rsidP="00713F89">
      <w:pPr>
        <w:jc w:val="center"/>
        <w:outlineLvl w:val="0"/>
        <w:rPr>
          <w:b/>
          <w:sz w:val="28"/>
          <w:szCs w:val="28"/>
        </w:rPr>
      </w:pPr>
    </w:p>
    <w:p w:rsidR="00713F89" w:rsidRPr="00713F89" w:rsidRDefault="00713F89" w:rsidP="00713F89">
      <w:pPr>
        <w:jc w:val="center"/>
        <w:outlineLvl w:val="0"/>
        <w:rPr>
          <w:sz w:val="28"/>
          <w:szCs w:val="28"/>
        </w:rPr>
      </w:pPr>
      <w:r w:rsidRPr="00713F89">
        <w:rPr>
          <w:b/>
          <w:sz w:val="28"/>
          <w:szCs w:val="28"/>
        </w:rPr>
        <w:t>23.12.2021                г. Минеральные Воды</w:t>
      </w:r>
      <w:r w:rsidRPr="00713F89">
        <w:rPr>
          <w:b/>
          <w:sz w:val="28"/>
          <w:szCs w:val="28"/>
        </w:rPr>
        <w:tab/>
      </w:r>
      <w:r w:rsidRPr="00713F89">
        <w:rPr>
          <w:b/>
          <w:sz w:val="28"/>
          <w:szCs w:val="28"/>
        </w:rPr>
        <w:tab/>
        <w:t xml:space="preserve">   </w:t>
      </w:r>
      <w:r w:rsidRPr="00713F89">
        <w:rPr>
          <w:b/>
          <w:sz w:val="28"/>
          <w:szCs w:val="28"/>
        </w:rPr>
        <w:tab/>
        <w:t>№ 2756</w:t>
      </w:r>
    </w:p>
    <w:p w:rsidR="00713F89" w:rsidRPr="00713F89" w:rsidRDefault="00713F89" w:rsidP="00713F89">
      <w:pPr>
        <w:jc w:val="center"/>
        <w:outlineLvl w:val="0"/>
        <w:rPr>
          <w:sz w:val="28"/>
          <w:szCs w:val="28"/>
        </w:rPr>
      </w:pPr>
    </w:p>
    <w:p w:rsidR="00713F89" w:rsidRPr="00713F89" w:rsidRDefault="00713F89" w:rsidP="00713F89">
      <w:pPr>
        <w:jc w:val="center"/>
        <w:outlineLvl w:val="0"/>
        <w:rPr>
          <w:sz w:val="28"/>
          <w:szCs w:val="28"/>
        </w:rPr>
      </w:pPr>
      <w:r w:rsidRPr="00713F89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713F89" w:rsidRPr="00713F89" w:rsidRDefault="00713F89" w:rsidP="00713F89">
      <w:pPr>
        <w:ind w:firstLine="708"/>
        <w:jc w:val="both"/>
        <w:rPr>
          <w:color w:val="000000"/>
          <w:sz w:val="28"/>
          <w:szCs w:val="28"/>
        </w:rPr>
      </w:pPr>
    </w:p>
    <w:p w:rsidR="00713F89" w:rsidRPr="00713F89" w:rsidRDefault="00713F89" w:rsidP="00713F89">
      <w:pPr>
        <w:ind w:firstLine="708"/>
        <w:jc w:val="both"/>
        <w:rPr>
          <w:color w:val="000000"/>
          <w:sz w:val="28"/>
          <w:szCs w:val="28"/>
        </w:rPr>
      </w:pPr>
    </w:p>
    <w:p w:rsidR="00713F89" w:rsidRPr="00713F89" w:rsidRDefault="00713F89" w:rsidP="00713F8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F8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 w:rsidRPr="00713F8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</w:p>
    <w:p w:rsidR="00713F89" w:rsidRPr="00713F89" w:rsidRDefault="00713F89" w:rsidP="00713F8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3F89" w:rsidRPr="00713F89" w:rsidRDefault="00713F89" w:rsidP="00713F89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F8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13F89" w:rsidRPr="00713F89" w:rsidRDefault="00713F89" w:rsidP="00713F89">
      <w:pPr>
        <w:jc w:val="both"/>
        <w:outlineLvl w:val="0"/>
        <w:rPr>
          <w:sz w:val="28"/>
          <w:szCs w:val="28"/>
        </w:rPr>
      </w:pPr>
    </w:p>
    <w:p w:rsidR="00713F89" w:rsidRPr="00713F89" w:rsidRDefault="00713F89" w:rsidP="00713F89">
      <w:pPr>
        <w:jc w:val="both"/>
        <w:outlineLvl w:val="0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1. </w:t>
      </w:r>
      <w:proofErr w:type="gramStart"/>
      <w:r w:rsidRPr="00713F89">
        <w:rPr>
          <w:sz w:val="28"/>
          <w:szCs w:val="28"/>
        </w:rPr>
        <w:t>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</w:t>
      </w:r>
      <w:proofErr w:type="gramEnd"/>
      <w:r w:rsidRPr="00713F89">
        <w:rPr>
          <w:sz w:val="28"/>
          <w:szCs w:val="28"/>
        </w:rPr>
        <w:t xml:space="preserve"> №</w:t>
      </w:r>
      <w:proofErr w:type="gramStart"/>
      <w:r w:rsidRPr="00713F89">
        <w:rPr>
          <w:sz w:val="28"/>
          <w:szCs w:val="28"/>
        </w:rPr>
        <w:t>1966, от 14.10.2021 №2153).</w:t>
      </w:r>
      <w:proofErr w:type="gramEnd"/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2. </w:t>
      </w:r>
      <w:proofErr w:type="gramStart"/>
      <w:r w:rsidRPr="00713F89">
        <w:rPr>
          <w:sz w:val="28"/>
          <w:szCs w:val="28"/>
        </w:rPr>
        <w:t>Контроль за</w:t>
      </w:r>
      <w:proofErr w:type="gramEnd"/>
      <w:r w:rsidRPr="00713F8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Малых В. Г.</w:t>
      </w:r>
    </w:p>
    <w:p w:rsidR="00713F89" w:rsidRPr="00713F89" w:rsidRDefault="00713F89" w:rsidP="00713F8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713F89" w:rsidRPr="00713F89" w:rsidRDefault="00713F89" w:rsidP="00713F8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713F89" w:rsidRPr="00713F89" w:rsidRDefault="00713F89" w:rsidP="00713F89">
      <w:pPr>
        <w:jc w:val="both"/>
        <w:outlineLvl w:val="0"/>
        <w:rPr>
          <w:sz w:val="28"/>
          <w:szCs w:val="28"/>
        </w:rPr>
      </w:pPr>
    </w:p>
    <w:p w:rsidR="00713F89" w:rsidRPr="00713F89" w:rsidRDefault="00713F89" w:rsidP="00713F89">
      <w:pPr>
        <w:jc w:val="both"/>
        <w:outlineLvl w:val="0"/>
        <w:rPr>
          <w:sz w:val="28"/>
          <w:szCs w:val="28"/>
        </w:rPr>
      </w:pPr>
      <w:r w:rsidRPr="00713F89">
        <w:rPr>
          <w:sz w:val="28"/>
          <w:szCs w:val="28"/>
        </w:rPr>
        <w:t xml:space="preserve">Глава  </w:t>
      </w:r>
      <w:proofErr w:type="gramStart"/>
      <w:r w:rsidRPr="00713F89">
        <w:rPr>
          <w:sz w:val="28"/>
          <w:szCs w:val="28"/>
        </w:rPr>
        <w:t>Минераловодского</w:t>
      </w:r>
      <w:proofErr w:type="gramEnd"/>
    </w:p>
    <w:p w:rsidR="00713F89" w:rsidRPr="00713F89" w:rsidRDefault="00713F89" w:rsidP="00713F89">
      <w:pPr>
        <w:jc w:val="both"/>
        <w:outlineLvl w:val="0"/>
        <w:rPr>
          <w:color w:val="000000"/>
          <w:sz w:val="28"/>
          <w:szCs w:val="28"/>
        </w:rPr>
      </w:pPr>
      <w:r w:rsidRPr="00713F89">
        <w:rPr>
          <w:sz w:val="28"/>
          <w:szCs w:val="28"/>
        </w:rPr>
        <w:t xml:space="preserve"> городского округа</w:t>
      </w:r>
      <w:r w:rsidRPr="00713F89">
        <w:rPr>
          <w:sz w:val="28"/>
          <w:szCs w:val="28"/>
        </w:rPr>
        <w:tab/>
        <w:t xml:space="preserve">                                                                    </w:t>
      </w:r>
      <w:r w:rsidRPr="00713F89">
        <w:rPr>
          <w:color w:val="000000"/>
          <w:sz w:val="28"/>
          <w:szCs w:val="28"/>
        </w:rPr>
        <w:t>С. Ю. Перцев</w:t>
      </w:r>
    </w:p>
    <w:p w:rsidR="00713F89" w:rsidRPr="00713F89" w:rsidRDefault="00713F89" w:rsidP="00713F89">
      <w:pPr>
        <w:jc w:val="both"/>
        <w:outlineLvl w:val="0"/>
        <w:rPr>
          <w:color w:val="000000"/>
          <w:sz w:val="28"/>
          <w:szCs w:val="28"/>
        </w:rPr>
      </w:pPr>
    </w:p>
    <w:p w:rsidR="00713F89" w:rsidRPr="00713F89" w:rsidRDefault="00713F89" w:rsidP="00713F89">
      <w:pPr>
        <w:jc w:val="both"/>
        <w:outlineLvl w:val="0"/>
        <w:rPr>
          <w:color w:val="000000"/>
          <w:sz w:val="28"/>
          <w:szCs w:val="28"/>
        </w:rPr>
      </w:pPr>
    </w:p>
    <w:p w:rsidR="00713F89" w:rsidRPr="00713F89" w:rsidRDefault="00713F89" w:rsidP="00713F89">
      <w:pPr>
        <w:suppressAutoHyphens/>
        <w:ind w:left="467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УТВЕРЖДЕНЫ</w:t>
      </w:r>
    </w:p>
    <w:p w:rsidR="00713F89" w:rsidRPr="00713F89" w:rsidRDefault="00713F89" w:rsidP="00713F89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 w:val="28"/>
          <w:szCs w:val="28"/>
        </w:rPr>
      </w:pPr>
      <w:r w:rsidRPr="00713F89">
        <w:rPr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713F89" w:rsidRPr="00713F89" w:rsidRDefault="00713F89" w:rsidP="00713F89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от  23 декабря 2021года № 2756</w:t>
      </w:r>
    </w:p>
    <w:p w:rsidR="00713F89" w:rsidRPr="00713F89" w:rsidRDefault="00713F89" w:rsidP="00713F89">
      <w:pPr>
        <w:suppressAutoHyphens/>
        <w:ind w:left="5103"/>
        <w:rPr>
          <w:sz w:val="28"/>
          <w:szCs w:val="28"/>
        </w:rPr>
      </w:pPr>
    </w:p>
    <w:p w:rsidR="00713F89" w:rsidRPr="00713F89" w:rsidRDefault="00713F89" w:rsidP="00713F89">
      <w:pPr>
        <w:suppressAutoHyphens/>
        <w:ind w:left="5103"/>
        <w:rPr>
          <w:sz w:val="28"/>
          <w:szCs w:val="28"/>
        </w:rPr>
      </w:pPr>
    </w:p>
    <w:p w:rsidR="00713F89" w:rsidRPr="00713F89" w:rsidRDefault="00713F89" w:rsidP="00713F89">
      <w:pPr>
        <w:suppressAutoHyphens/>
        <w:ind w:firstLine="540"/>
        <w:jc w:val="center"/>
        <w:rPr>
          <w:sz w:val="28"/>
          <w:szCs w:val="28"/>
        </w:rPr>
      </w:pPr>
    </w:p>
    <w:p w:rsidR="00713F89" w:rsidRPr="00713F89" w:rsidRDefault="00713F89" w:rsidP="00713F89">
      <w:pPr>
        <w:suppressAutoHyphens/>
        <w:ind w:firstLine="540"/>
        <w:jc w:val="center"/>
        <w:rPr>
          <w:sz w:val="28"/>
          <w:szCs w:val="28"/>
        </w:rPr>
      </w:pPr>
    </w:p>
    <w:p w:rsidR="00713F89" w:rsidRPr="00713F89" w:rsidRDefault="00713F89" w:rsidP="00713F89">
      <w:pPr>
        <w:suppressAutoHyphens/>
        <w:jc w:val="center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>ИЗМЕНЕНИЯ,</w:t>
      </w:r>
    </w:p>
    <w:p w:rsidR="00713F89" w:rsidRPr="00713F89" w:rsidRDefault="00713F89" w:rsidP="00713F89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713F89">
        <w:rPr>
          <w:sz w:val="28"/>
          <w:szCs w:val="28"/>
        </w:rPr>
        <w:t>которые вносятся в муниципал</w:t>
      </w:r>
      <w:r w:rsidRPr="00713F89">
        <w:rPr>
          <w:sz w:val="28"/>
          <w:szCs w:val="28"/>
        </w:rPr>
        <w:t>ь</w:t>
      </w:r>
      <w:r w:rsidRPr="00713F89">
        <w:rPr>
          <w:sz w:val="28"/>
          <w:szCs w:val="28"/>
        </w:rPr>
        <w:t>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№ 1272 от 21.06.2021, №1966 от 24.09.2021, №2153 от</w:t>
      </w:r>
      <w:proofErr w:type="gramEnd"/>
      <w:r w:rsidRPr="00713F89">
        <w:rPr>
          <w:sz w:val="28"/>
          <w:szCs w:val="28"/>
        </w:rPr>
        <w:t xml:space="preserve"> 14.10.2021) (далее – Программа)</w:t>
      </w:r>
    </w:p>
    <w:p w:rsidR="00713F89" w:rsidRPr="00713F89" w:rsidRDefault="00713F89" w:rsidP="00713F89">
      <w:pPr>
        <w:ind w:firstLine="709"/>
        <w:jc w:val="both"/>
        <w:rPr>
          <w:bCs/>
          <w:sz w:val="28"/>
          <w:szCs w:val="28"/>
        </w:rPr>
      </w:pPr>
    </w:p>
    <w:p w:rsidR="00713F89" w:rsidRPr="00713F89" w:rsidRDefault="00713F89" w:rsidP="00713F89">
      <w:pPr>
        <w:ind w:firstLine="709"/>
        <w:jc w:val="both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>1. Паспорт Программы  изложить  в редакции, согласно приложению 1 к настоящим изменениям.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 xml:space="preserve">          2. </w:t>
      </w:r>
      <w:r w:rsidRPr="00713F89">
        <w:rPr>
          <w:sz w:val="28"/>
          <w:szCs w:val="28"/>
        </w:rPr>
        <w:t xml:space="preserve">Таблица 1 </w:t>
      </w:r>
      <w:r w:rsidRPr="00713F89">
        <w:rPr>
          <w:caps/>
          <w:sz w:val="28"/>
          <w:szCs w:val="28"/>
        </w:rPr>
        <w:t xml:space="preserve"> «</w:t>
      </w:r>
      <w:r w:rsidRPr="00713F89">
        <w:rPr>
          <w:sz w:val="28"/>
          <w:szCs w:val="28"/>
        </w:rPr>
        <w:t>Сведения</w:t>
      </w:r>
      <w:r w:rsidRPr="00713F89">
        <w:rPr>
          <w:caps/>
          <w:sz w:val="28"/>
          <w:szCs w:val="28"/>
        </w:rPr>
        <w:t xml:space="preserve"> </w:t>
      </w:r>
      <w:r w:rsidRPr="00713F89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</w:t>
      </w:r>
      <w:r w:rsidRPr="00713F89">
        <w:rPr>
          <w:caps/>
          <w:sz w:val="28"/>
          <w:szCs w:val="28"/>
        </w:rPr>
        <w:t xml:space="preserve"> </w:t>
      </w:r>
      <w:r w:rsidRPr="00713F89">
        <w:rPr>
          <w:sz w:val="28"/>
          <w:szCs w:val="28"/>
        </w:rPr>
        <w:t xml:space="preserve">«Развитие сельского хозяйства» и показателях решения задач Подпрограммы и их значениях» </w:t>
      </w:r>
      <w:r w:rsidRPr="00713F89">
        <w:rPr>
          <w:bCs/>
          <w:sz w:val="28"/>
          <w:szCs w:val="28"/>
        </w:rPr>
        <w:t>изложить в редакции, согласно приложению 2 к настоящим изменениям.</w:t>
      </w:r>
    </w:p>
    <w:p w:rsidR="00713F89" w:rsidRPr="00713F89" w:rsidRDefault="00713F89" w:rsidP="00713F89">
      <w:pPr>
        <w:jc w:val="both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ab/>
        <w:t xml:space="preserve">3. </w:t>
      </w:r>
      <w:r w:rsidRPr="00713F89">
        <w:rPr>
          <w:sz w:val="28"/>
          <w:szCs w:val="28"/>
        </w:rPr>
        <w:t xml:space="preserve">Таблица 2 </w:t>
      </w:r>
      <w:r w:rsidRPr="00713F89">
        <w:rPr>
          <w:caps/>
          <w:sz w:val="28"/>
          <w:szCs w:val="28"/>
        </w:rPr>
        <w:t xml:space="preserve"> «</w:t>
      </w:r>
      <w:r w:rsidRPr="00713F89">
        <w:rPr>
          <w:sz w:val="28"/>
          <w:szCs w:val="28"/>
        </w:rPr>
        <w:t xml:space="preserve">Перечень основных мероприятий подпрограмм Программы  «Развитие сельского хозяйства» </w:t>
      </w:r>
      <w:r w:rsidRPr="00713F89">
        <w:rPr>
          <w:bCs/>
          <w:sz w:val="28"/>
          <w:szCs w:val="28"/>
        </w:rPr>
        <w:t>изложить в редакции, согласно приложению 3 к настоящим изменениям.</w:t>
      </w:r>
    </w:p>
    <w:p w:rsidR="00713F89" w:rsidRPr="00713F89" w:rsidRDefault="00713F89" w:rsidP="00713F89">
      <w:pPr>
        <w:tabs>
          <w:tab w:val="left" w:pos="-142"/>
        </w:tabs>
        <w:jc w:val="both"/>
        <w:rPr>
          <w:bCs/>
          <w:sz w:val="28"/>
          <w:szCs w:val="28"/>
        </w:rPr>
      </w:pPr>
      <w:r w:rsidRPr="00713F89">
        <w:rPr>
          <w:sz w:val="28"/>
          <w:szCs w:val="28"/>
        </w:rPr>
        <w:tab/>
        <w:t xml:space="preserve">4.  Таблица 3 </w:t>
      </w:r>
      <w:r w:rsidRPr="00713F89">
        <w:rPr>
          <w:caps/>
          <w:sz w:val="28"/>
          <w:szCs w:val="28"/>
        </w:rPr>
        <w:t xml:space="preserve"> «</w:t>
      </w:r>
      <w:r w:rsidRPr="00713F89">
        <w:rPr>
          <w:sz w:val="28"/>
          <w:szCs w:val="28"/>
        </w:rPr>
        <w:t>Объемы и источники финансового обеспечения Программы</w:t>
      </w:r>
      <w:r w:rsidRPr="00713F89">
        <w:rPr>
          <w:bCs/>
          <w:sz w:val="28"/>
          <w:szCs w:val="28"/>
        </w:rPr>
        <w:t xml:space="preserve"> </w:t>
      </w:r>
      <w:r w:rsidRPr="00713F89">
        <w:rPr>
          <w:sz w:val="28"/>
          <w:szCs w:val="28"/>
        </w:rPr>
        <w:t xml:space="preserve">«Развитие сельского хозяйства» </w:t>
      </w:r>
      <w:r w:rsidRPr="00713F89">
        <w:rPr>
          <w:bCs/>
          <w:sz w:val="28"/>
          <w:szCs w:val="28"/>
        </w:rPr>
        <w:t>изложить в редакции, согласно приложению 4 к настоящим изменениям.</w:t>
      </w:r>
    </w:p>
    <w:p w:rsidR="00713F89" w:rsidRPr="00713F89" w:rsidRDefault="00713F89" w:rsidP="00713F89">
      <w:pPr>
        <w:ind w:firstLine="708"/>
        <w:jc w:val="both"/>
        <w:outlineLvl w:val="2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 xml:space="preserve">5. </w:t>
      </w:r>
      <w:r w:rsidRPr="00713F89">
        <w:rPr>
          <w:sz w:val="28"/>
          <w:szCs w:val="28"/>
        </w:rPr>
        <w:t>Паспорт подпрограммы «Развитие растениеводства и животноводства в Минераловодском городском округе Ставропольского края» муниципальной программы Минераловодского городского округа «Развитие сельского хозяйства»</w:t>
      </w:r>
      <w:r w:rsidRPr="00713F89">
        <w:rPr>
          <w:bCs/>
          <w:sz w:val="28"/>
          <w:szCs w:val="28"/>
        </w:rPr>
        <w:t xml:space="preserve"> изложить в редакции, согласно приложению 5 к настоящим изменениям.</w:t>
      </w:r>
    </w:p>
    <w:p w:rsidR="00713F89" w:rsidRPr="00713F89" w:rsidRDefault="00713F89" w:rsidP="00713F89">
      <w:pPr>
        <w:ind w:firstLine="708"/>
        <w:jc w:val="both"/>
        <w:outlineLvl w:val="2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 xml:space="preserve">6.  </w:t>
      </w:r>
      <w:r w:rsidRPr="00713F89">
        <w:rPr>
          <w:sz w:val="28"/>
          <w:szCs w:val="28"/>
        </w:rPr>
        <w:t>Паспорт подпрограммы «Обеспечение комплексного развития сельских территорий» муниципальной программы Минераловодского городского округа «Развитие сельского хозяйства»</w:t>
      </w:r>
      <w:r w:rsidRPr="00713F89">
        <w:rPr>
          <w:bCs/>
          <w:sz w:val="28"/>
          <w:szCs w:val="28"/>
        </w:rPr>
        <w:t xml:space="preserve"> изложить в редакции, согласно приложению 6 к настоящим изменениям.</w:t>
      </w:r>
    </w:p>
    <w:p w:rsidR="00713F89" w:rsidRPr="00713F89" w:rsidRDefault="00713F89" w:rsidP="00713F89">
      <w:pPr>
        <w:jc w:val="both"/>
        <w:outlineLvl w:val="0"/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 w:rsidP="00713F89">
      <w:pPr>
        <w:widowControl w:val="0"/>
        <w:ind w:left="5103"/>
        <w:rPr>
          <w:bCs/>
          <w:sz w:val="28"/>
          <w:szCs w:val="28"/>
        </w:rPr>
      </w:pPr>
      <w:r w:rsidRPr="00713F89">
        <w:rPr>
          <w:bCs/>
          <w:sz w:val="28"/>
          <w:szCs w:val="28"/>
        </w:rPr>
        <w:t xml:space="preserve">Приложение 1 </w:t>
      </w:r>
    </w:p>
    <w:p w:rsidR="00713F89" w:rsidRPr="00713F89" w:rsidRDefault="00713F89" w:rsidP="00713F89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713F8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</w:rPr>
      </w:pP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</w:rPr>
      </w:pP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</w:rPr>
      </w:pP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713F89">
        <w:rPr>
          <w:sz w:val="28"/>
          <w:szCs w:val="28"/>
        </w:rPr>
        <w:t>МУНИЦИПАЛЬНАЯ ПРОГРАММА</w:t>
      </w:r>
      <w:r w:rsidRPr="00713F89">
        <w:rPr>
          <w:sz w:val="28"/>
          <w:szCs w:val="28"/>
          <w:lang w:bidi="ru-RU"/>
        </w:rPr>
        <w:t xml:space="preserve"> </w:t>
      </w: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713F89">
        <w:rPr>
          <w:b/>
          <w:caps/>
          <w:sz w:val="28"/>
          <w:szCs w:val="28"/>
        </w:rPr>
        <w:t>мИНЕРАЛОВОДСКОго ГОРО</w:t>
      </w:r>
      <w:r w:rsidRPr="00713F89">
        <w:rPr>
          <w:b/>
          <w:caps/>
          <w:sz w:val="28"/>
          <w:szCs w:val="28"/>
        </w:rPr>
        <w:t>Д</w:t>
      </w:r>
      <w:r w:rsidRPr="00713F89">
        <w:rPr>
          <w:b/>
          <w:caps/>
          <w:sz w:val="28"/>
          <w:szCs w:val="28"/>
        </w:rPr>
        <w:t>СКОго ОКРУГа</w:t>
      </w:r>
    </w:p>
    <w:p w:rsidR="00713F89" w:rsidRPr="00713F89" w:rsidRDefault="00713F89" w:rsidP="00713F89">
      <w:pPr>
        <w:jc w:val="center"/>
        <w:rPr>
          <w:b/>
          <w:caps/>
          <w:sz w:val="28"/>
          <w:szCs w:val="28"/>
        </w:rPr>
      </w:pPr>
      <w:r w:rsidRPr="00713F89">
        <w:rPr>
          <w:b/>
          <w:caps/>
          <w:sz w:val="28"/>
          <w:szCs w:val="28"/>
        </w:rPr>
        <w:t xml:space="preserve"> «Развитие сельского хозяйства » </w:t>
      </w:r>
    </w:p>
    <w:p w:rsidR="00713F89" w:rsidRPr="00713F89" w:rsidRDefault="00713F89" w:rsidP="00713F89">
      <w:pPr>
        <w:pStyle w:val="BodyText21"/>
        <w:jc w:val="left"/>
        <w:rPr>
          <w:szCs w:val="28"/>
        </w:rPr>
      </w:pPr>
    </w:p>
    <w:p w:rsidR="00713F89" w:rsidRPr="00713F89" w:rsidRDefault="00713F89" w:rsidP="00713F89">
      <w:pPr>
        <w:pStyle w:val="BodyText21"/>
        <w:rPr>
          <w:szCs w:val="28"/>
        </w:rPr>
      </w:pPr>
      <w:r w:rsidRPr="00713F89">
        <w:rPr>
          <w:szCs w:val="28"/>
        </w:rPr>
        <w:t xml:space="preserve">ПАСПОРТ </w:t>
      </w: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  <w:lang w:bidi="ru-RU"/>
        </w:rPr>
      </w:pPr>
      <w:r w:rsidRPr="00713F89">
        <w:rPr>
          <w:sz w:val="28"/>
          <w:szCs w:val="28"/>
        </w:rPr>
        <w:t>МУНИЦИПАЛЬНОЙ ПРОГРАММЫ</w:t>
      </w:r>
      <w:r w:rsidRPr="00713F89">
        <w:rPr>
          <w:sz w:val="28"/>
          <w:szCs w:val="28"/>
          <w:lang w:bidi="ru-RU"/>
        </w:rPr>
        <w:t xml:space="preserve"> </w:t>
      </w:r>
    </w:p>
    <w:p w:rsidR="00713F89" w:rsidRPr="00713F89" w:rsidRDefault="00713F89" w:rsidP="00713F89">
      <w:pPr>
        <w:tabs>
          <w:tab w:val="left" w:pos="0"/>
        </w:tabs>
        <w:jc w:val="center"/>
        <w:rPr>
          <w:sz w:val="28"/>
          <w:szCs w:val="28"/>
        </w:rPr>
      </w:pPr>
      <w:r w:rsidRPr="00713F89">
        <w:rPr>
          <w:sz w:val="28"/>
          <w:szCs w:val="28"/>
        </w:rPr>
        <w:t>МИНЕРАЛОВОДСКОГО ГОРО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СКОГО  ОКРУГА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  <w:r w:rsidRPr="00713F89">
        <w:rPr>
          <w:sz w:val="28"/>
          <w:szCs w:val="28"/>
        </w:rPr>
        <w:t>«Развитие сельского хозяйства»</w:t>
      </w:r>
    </w:p>
    <w:p w:rsidR="00713F89" w:rsidRPr="00713F89" w:rsidRDefault="00713F89" w:rsidP="00713F89">
      <w:pPr>
        <w:ind w:right="845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м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 xml:space="preserve">мы   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Муниципальная программа Минераловодского городского округа </w:t>
            </w:r>
            <w:r w:rsidRPr="00713F89">
              <w:rPr>
                <w:b/>
                <w:sz w:val="28"/>
                <w:szCs w:val="28"/>
              </w:rPr>
              <w:t>«</w:t>
            </w:r>
            <w:r w:rsidRPr="00713F89">
              <w:rPr>
                <w:sz w:val="28"/>
                <w:szCs w:val="28"/>
              </w:rPr>
              <w:t>Развитие сельского хозяйства»</w:t>
            </w:r>
            <w:r w:rsidRPr="00713F89">
              <w:rPr>
                <w:b/>
                <w:sz w:val="28"/>
                <w:szCs w:val="28"/>
              </w:rPr>
              <w:t xml:space="preserve"> </w:t>
            </w:r>
            <w:r w:rsidRPr="00713F89">
              <w:rPr>
                <w:sz w:val="28"/>
                <w:szCs w:val="28"/>
              </w:rPr>
              <w:t xml:space="preserve"> (далее - Програ</w:t>
            </w:r>
            <w:r w:rsidRPr="00713F89">
              <w:rPr>
                <w:sz w:val="28"/>
                <w:szCs w:val="28"/>
              </w:rPr>
              <w:t>м</w:t>
            </w:r>
            <w:r w:rsidRPr="00713F89">
              <w:rPr>
                <w:sz w:val="28"/>
                <w:szCs w:val="28"/>
              </w:rPr>
              <w:t>ма)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Ответственный исполн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и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тель Программы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Администрация Минераловодского городского округа Ставр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польского края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(далее Управление сельского х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зяйства)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713F89" w:rsidRPr="00713F89" w:rsidRDefault="00713F89" w:rsidP="00713F8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713F89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713F89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образования администрации Мин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раловодского городского округа;</w:t>
            </w:r>
          </w:p>
        </w:tc>
      </w:tr>
      <w:tr w:rsidR="00713F89" w:rsidRPr="00713F89" w:rsidTr="00713F89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713F89" w:rsidRPr="00713F89" w:rsidRDefault="00713F89" w:rsidP="00713F8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комитет по культуре администрации Минерал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водского городского округа;</w:t>
            </w:r>
          </w:p>
        </w:tc>
      </w:tr>
      <w:tr w:rsidR="00713F89" w:rsidRPr="00713F89" w:rsidTr="00713F89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713F89" w:rsidRPr="00713F89" w:rsidRDefault="00713F89" w:rsidP="00713F8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комитет по физической культуре и спорту  адм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нистрации Минераловодского городского округа;</w:t>
            </w:r>
          </w:p>
        </w:tc>
      </w:tr>
      <w:tr w:rsidR="00713F89" w:rsidRPr="00713F89" w:rsidTr="00713F89">
        <w:trPr>
          <w:trHeight w:val="645"/>
        </w:trPr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субъекты малого и среднего предпринимательс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ва в Ставропольском крае (по согласованию);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граждане, ведущие личные подсобные хозя</w:t>
            </w:r>
            <w:r w:rsidRPr="00713F89">
              <w:rPr>
                <w:sz w:val="28"/>
                <w:szCs w:val="28"/>
              </w:rPr>
              <w:t>й</w:t>
            </w:r>
            <w:r w:rsidRPr="00713F89">
              <w:rPr>
                <w:sz w:val="28"/>
                <w:szCs w:val="28"/>
              </w:rPr>
              <w:t>ства на территории Ставропольского края (по согл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сованию)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подпрограмма «Развитие растениеводства и животноводства в Минераловодском городском о</w:t>
            </w:r>
            <w:r w:rsidRPr="00713F89">
              <w:rPr>
                <w:sz w:val="28"/>
                <w:szCs w:val="28"/>
              </w:rPr>
              <w:t>к</w:t>
            </w:r>
            <w:r w:rsidRPr="00713F89">
              <w:rPr>
                <w:sz w:val="28"/>
                <w:szCs w:val="28"/>
              </w:rPr>
              <w:t>руге Ставропольского края»;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подпрограмма «Обеспечение реализации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граммы и </w:t>
            </w:r>
            <w:proofErr w:type="spellStart"/>
            <w:r w:rsidRPr="00713F89">
              <w:rPr>
                <w:sz w:val="28"/>
                <w:szCs w:val="28"/>
              </w:rPr>
              <w:t>общепрограммные</w:t>
            </w:r>
            <w:proofErr w:type="spellEnd"/>
            <w:r w:rsidRPr="00713F89">
              <w:rPr>
                <w:sz w:val="28"/>
                <w:szCs w:val="28"/>
              </w:rPr>
              <w:t xml:space="preserve"> мероприятия»;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подпрограмма "Обеспечение комплексного развития сельских территорий».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устойчивое развитие отрасли сельского хозяйс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ва, способствующее повышению конкурентосп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собности сельскохозяйственной продукции, в</w:t>
            </w:r>
            <w:r w:rsidRPr="00713F89">
              <w:rPr>
                <w:sz w:val="28"/>
                <w:szCs w:val="28"/>
              </w:rPr>
              <w:t>ы</w:t>
            </w:r>
            <w:r w:rsidRPr="00713F89">
              <w:rPr>
                <w:sz w:val="28"/>
                <w:szCs w:val="28"/>
              </w:rPr>
              <w:t>ращенной в Минераловодском городском округе;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развитие сельских территорий Минераловодск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го городского округа Ставропольского края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vMerge w:val="restart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увеличение валового </w:t>
            </w:r>
            <w:proofErr w:type="gramStart"/>
            <w:r w:rsidRPr="00713F89">
              <w:rPr>
                <w:sz w:val="28"/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га</w:t>
            </w:r>
            <w:proofErr w:type="gramEnd"/>
            <w:r w:rsidRPr="00713F89">
              <w:rPr>
                <w:sz w:val="28"/>
                <w:szCs w:val="28"/>
              </w:rPr>
              <w:t>;</w:t>
            </w:r>
          </w:p>
        </w:tc>
      </w:tr>
      <w:tr w:rsidR="00713F89" w:rsidRPr="00713F89" w:rsidTr="00713F89">
        <w:tc>
          <w:tcPr>
            <w:tcW w:w="3299" w:type="dxa"/>
            <w:vMerge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713F89">
              <w:rPr>
                <w:sz w:val="28"/>
                <w:szCs w:val="28"/>
              </w:rPr>
              <w:t>орган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заций</w:t>
            </w:r>
            <w:proofErr w:type="gramEnd"/>
            <w:r w:rsidRPr="00713F89">
              <w:rPr>
                <w:sz w:val="28"/>
                <w:szCs w:val="28"/>
              </w:rPr>
              <w:t xml:space="preserve"> в общем их числе;</w:t>
            </w:r>
          </w:p>
        </w:tc>
      </w:tr>
      <w:tr w:rsidR="00713F89" w:rsidRPr="00713F89" w:rsidTr="00713F89">
        <w:tc>
          <w:tcPr>
            <w:tcW w:w="3299" w:type="dxa"/>
            <w:vMerge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сохранение уровня рентабельности сельскох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зяйственных предприятий Минераловодского городского окр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га;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увеличение физкультурно-оздоровительных комплексов с универсальным игровым залом в сельской местности Минераловодского городского округа; 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увеличение социальных и культурных объектов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сельской местности Минераловодского округа;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      финансового обеспечения Програ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м</w:t>
            </w:r>
            <w:r w:rsidRPr="00713F8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both"/>
              <w:outlineLvl w:val="0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 xml:space="preserve">Объем финансового обеспечения Программы составит </w:t>
            </w:r>
            <w:r w:rsidRPr="00713F89">
              <w:rPr>
                <w:color w:val="000000"/>
                <w:sz w:val="28"/>
                <w:szCs w:val="28"/>
              </w:rPr>
              <w:t xml:space="preserve">1 005 095,31 </w:t>
            </w:r>
            <w:r w:rsidRPr="00713F89">
              <w:rPr>
                <w:sz w:val="28"/>
                <w:szCs w:val="28"/>
              </w:rPr>
              <w:t>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уб., в том числе по источникам финансового обеспечения: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Бюджет Минераловодского городского округа –</w:t>
            </w:r>
            <w:r w:rsidRPr="00713F89">
              <w:rPr>
                <w:color w:val="000000"/>
                <w:sz w:val="28"/>
                <w:szCs w:val="28"/>
              </w:rPr>
              <w:t>1 005 095,31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уб., в том числе по годам: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в 2020 году –  </w:t>
            </w:r>
            <w:r w:rsidRPr="00713F89">
              <w:rPr>
                <w:color w:val="000000"/>
                <w:sz w:val="28"/>
                <w:szCs w:val="28"/>
              </w:rPr>
              <w:t>28 661,08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2021 году –  8</w:t>
            </w:r>
            <w:r w:rsidRPr="00713F89">
              <w:rPr>
                <w:color w:val="000000"/>
                <w:sz w:val="28"/>
                <w:szCs w:val="28"/>
              </w:rPr>
              <w:t xml:space="preserve"> 397,55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уб.; 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2022 году –  823 629</w:t>
            </w:r>
            <w:r w:rsidRPr="00713F89">
              <w:rPr>
                <w:color w:val="000000"/>
                <w:sz w:val="28"/>
                <w:szCs w:val="28"/>
              </w:rPr>
              <w:t>,49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в 2023 году –  </w:t>
            </w:r>
            <w:r w:rsidRPr="00713F89">
              <w:rPr>
                <w:color w:val="000000"/>
                <w:sz w:val="28"/>
                <w:szCs w:val="28"/>
              </w:rPr>
              <w:t>132 963,69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в 2024 году –  </w:t>
            </w:r>
            <w:r w:rsidRPr="00713F89">
              <w:rPr>
                <w:color w:val="000000"/>
                <w:sz w:val="28"/>
                <w:szCs w:val="28"/>
              </w:rPr>
              <w:t>5 721,75 тыс</w:t>
            </w:r>
            <w:proofErr w:type="gramStart"/>
            <w:r w:rsidRPr="00713F8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13F89">
              <w:rPr>
                <w:color w:val="000000"/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в 2025 году –  5 721,75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Федеральный бюджет – 880 486,87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уб., в том числе по годам: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в 2020 году – </w:t>
            </w:r>
            <w:r w:rsidRPr="00713F89">
              <w:rPr>
                <w:color w:val="000000"/>
                <w:sz w:val="28"/>
                <w:szCs w:val="28"/>
              </w:rPr>
              <w:t>0,00</w:t>
            </w:r>
            <w:r w:rsidRPr="00713F89">
              <w:rPr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2021 году – 73,15</w:t>
            </w:r>
            <w:r w:rsidRPr="00713F89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713F8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13F89">
              <w:rPr>
                <w:color w:val="000000"/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в 2022 году – 761 637,22 тыс</w:t>
            </w:r>
            <w:proofErr w:type="gramStart"/>
            <w:r w:rsidRPr="00713F8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13F89">
              <w:rPr>
                <w:color w:val="000000"/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в 2023 году – 118 776,50 тыс</w:t>
            </w:r>
            <w:proofErr w:type="gramStart"/>
            <w:r w:rsidRPr="00713F8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13F89">
              <w:rPr>
                <w:color w:val="000000"/>
                <w:sz w:val="28"/>
                <w:szCs w:val="28"/>
              </w:rPr>
              <w:t>уб</w:t>
            </w:r>
            <w:r w:rsidRPr="00713F89">
              <w:rPr>
                <w:sz w:val="28"/>
                <w:szCs w:val="28"/>
              </w:rPr>
              <w:t>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2024 году – 0,00тыс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2025 году – 0,00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Краевой бюджет – 44 392,85 тыс. руб., в том числе по годам: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2020 году –   23 009,35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2021 году –   5 119,89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2022 году –   9 536,01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2023 году –   3 042,42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2024 году –   1 842,59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2025 году –   1 842,59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Местный бюджет – 42 707,31 тыс. руб., в том числе по годам: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2020 году – 5 651,73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2021 году – 3 204,51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2022 году – 18 932,16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уб.;               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2023 году – 7 160,59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2024 году – 3 879,16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2025 году – 3 879,16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внебюджетные источники – 37 508,28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уб., в том числе по годам: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2020 году – 0,00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2021 году – 0,00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2022 году – 33 524,10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 xml:space="preserve">уб.;               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2023 году – 3 984,18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2024 году – 0,00 тыс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стей федерального, краевого и </w:t>
            </w:r>
            <w:r w:rsidRPr="00713F89">
              <w:rPr>
                <w:sz w:val="28"/>
                <w:szCs w:val="28"/>
              </w:rPr>
              <w:lastRenderedPageBreak/>
              <w:t>местного бюджетов.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увеличение валового объема производства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дукции сельского хозяйства в хозяйствах всех катег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рий Минераловодского городского округа до 4,5 млрд. рублей в 2025году;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увеличение доли прибыльных сельскохозяйс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 xml:space="preserve">венных </w:t>
            </w:r>
            <w:proofErr w:type="gramStart"/>
            <w:r w:rsidRPr="00713F89">
              <w:rPr>
                <w:sz w:val="28"/>
                <w:szCs w:val="28"/>
              </w:rPr>
              <w:t>организаций</w:t>
            </w:r>
            <w:proofErr w:type="gramEnd"/>
            <w:r w:rsidRPr="00713F89">
              <w:rPr>
                <w:sz w:val="28"/>
                <w:szCs w:val="28"/>
              </w:rPr>
              <w:t xml:space="preserve"> в общем их числе к 2025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ду 100%;</w:t>
            </w:r>
          </w:p>
          <w:p w:rsidR="00713F89" w:rsidRPr="00713F89" w:rsidRDefault="00713F89" w:rsidP="00713F89">
            <w:pPr>
              <w:ind w:firstLine="34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сохранение уровня рентабельности сельскохозяйственных организаций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 к 2025году до 20 %;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действие в 2022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713F89" w:rsidRPr="00713F89" w:rsidRDefault="00713F89" w:rsidP="00713F89">
            <w:pPr>
              <w:ind w:firstLine="34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в 2023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не менее 1 274,76 кв.м.;</w:t>
            </w:r>
          </w:p>
          <w:p w:rsidR="00713F89" w:rsidRPr="00713F89" w:rsidRDefault="00713F89" w:rsidP="00713F89">
            <w:pPr>
              <w:ind w:firstLine="34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строительство, реконструкция и модернизация, капитальный ремонт до 5 социальных и культу</w:t>
            </w:r>
            <w:r w:rsidRPr="00713F89">
              <w:rPr>
                <w:sz w:val="28"/>
                <w:szCs w:val="28"/>
              </w:rPr>
              <w:t>р</w:t>
            </w:r>
            <w:r w:rsidRPr="00713F89">
              <w:rPr>
                <w:sz w:val="28"/>
                <w:szCs w:val="28"/>
              </w:rPr>
              <w:t>ных объектов в сельской местности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родского округа в 2022-2023 году; </w:t>
            </w:r>
          </w:p>
          <w:p w:rsidR="00713F89" w:rsidRPr="00713F89" w:rsidRDefault="00713F89" w:rsidP="00713F89">
            <w:pPr>
              <w:ind w:firstLine="34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3,7 км</w:t>
            </w:r>
            <w:proofErr w:type="gramStart"/>
            <w:r w:rsidRPr="00713F89">
              <w:rPr>
                <w:sz w:val="28"/>
                <w:szCs w:val="28"/>
              </w:rPr>
              <w:t>.</w:t>
            </w:r>
            <w:proofErr w:type="gramEnd"/>
            <w:r w:rsidRPr="00713F89">
              <w:rPr>
                <w:sz w:val="28"/>
                <w:szCs w:val="28"/>
              </w:rPr>
              <w:t xml:space="preserve"> </w:t>
            </w:r>
            <w:proofErr w:type="gramStart"/>
            <w:r w:rsidRPr="00713F89">
              <w:rPr>
                <w:sz w:val="28"/>
                <w:szCs w:val="28"/>
              </w:rPr>
              <w:t>л</w:t>
            </w:r>
            <w:proofErr w:type="gramEnd"/>
            <w:r w:rsidRPr="00713F89">
              <w:rPr>
                <w:sz w:val="28"/>
                <w:szCs w:val="28"/>
              </w:rPr>
              <w:t>окальных водопроводов в 2022 году в сельской местности Минераловодского городского округа.</w:t>
            </w:r>
          </w:p>
        </w:tc>
      </w:tr>
    </w:tbl>
    <w:p w:rsidR="00713F89" w:rsidRPr="00713F89" w:rsidRDefault="00713F89" w:rsidP="00713F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13F89" w:rsidRPr="00713F89" w:rsidRDefault="00713F89" w:rsidP="00713F89">
      <w:pPr>
        <w:spacing w:line="240" w:lineRule="exact"/>
        <w:jc w:val="center"/>
        <w:rPr>
          <w:sz w:val="28"/>
          <w:szCs w:val="28"/>
          <w:lang w:eastAsia="en-US"/>
        </w:rPr>
      </w:pPr>
      <w:r w:rsidRPr="00713F89">
        <w:rPr>
          <w:sz w:val="28"/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713F89" w:rsidRPr="00713F89" w:rsidRDefault="00713F89" w:rsidP="00713F89">
      <w:pPr>
        <w:spacing w:line="240" w:lineRule="exact"/>
        <w:jc w:val="center"/>
        <w:rPr>
          <w:color w:val="000000"/>
          <w:sz w:val="28"/>
          <w:szCs w:val="28"/>
        </w:rPr>
      </w:pPr>
      <w:r w:rsidRPr="00713F89">
        <w:rPr>
          <w:sz w:val="28"/>
          <w:szCs w:val="28"/>
          <w:lang w:eastAsia="en-US"/>
        </w:rPr>
        <w:t xml:space="preserve">проблемы, риски и меры управления </w:t>
      </w:r>
      <w:r w:rsidRPr="00713F89">
        <w:rPr>
          <w:color w:val="000000"/>
          <w:sz w:val="28"/>
          <w:szCs w:val="28"/>
        </w:rPr>
        <w:t>рисками</w:t>
      </w:r>
    </w:p>
    <w:p w:rsidR="00713F89" w:rsidRPr="00713F89" w:rsidRDefault="00713F89" w:rsidP="00713F89">
      <w:pPr>
        <w:jc w:val="both"/>
        <w:rPr>
          <w:sz w:val="28"/>
          <w:szCs w:val="28"/>
          <w:lang w:eastAsia="en-US"/>
        </w:rPr>
      </w:pPr>
    </w:p>
    <w:p w:rsidR="00713F89" w:rsidRPr="00713F89" w:rsidRDefault="00713F89" w:rsidP="00713F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3F89">
        <w:rPr>
          <w:color w:val="000000"/>
          <w:sz w:val="28"/>
          <w:szCs w:val="28"/>
        </w:rPr>
        <w:t>Программа разработана исходя из принципов долгосрочных целей социально-экономического развития Минераловодского городского окр</w:t>
      </w:r>
      <w:r w:rsidRPr="00713F89">
        <w:rPr>
          <w:color w:val="000000"/>
          <w:sz w:val="28"/>
          <w:szCs w:val="28"/>
        </w:rPr>
        <w:t>у</w:t>
      </w:r>
      <w:r w:rsidRPr="00713F89">
        <w:rPr>
          <w:color w:val="000000"/>
          <w:sz w:val="28"/>
          <w:szCs w:val="28"/>
        </w:rPr>
        <w:t>га Ставропольского края и показателей (индикаторов) их достижения в соответствии с</w:t>
      </w:r>
      <w:r w:rsidRPr="00713F89">
        <w:rPr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07 июля 2017 г. № 1711 «Об утверждении  перечня муниципальных программ Минераловодского городского округа Ставропольского края, планируемых  к разработке» (с изменениями, внесенными постановлением администрации Минераловодск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 xml:space="preserve">го городского округа Ставропольского края от </w:t>
      </w:r>
      <w:proofErr w:type="spellStart"/>
      <w:proofErr w:type="gramStart"/>
      <w:r w:rsidRPr="00713F89">
        <w:rPr>
          <w:sz w:val="28"/>
          <w:szCs w:val="28"/>
        </w:rPr>
        <w:t>от</w:t>
      </w:r>
      <w:proofErr w:type="spellEnd"/>
      <w:proofErr w:type="gramEnd"/>
      <w:r w:rsidRPr="00713F89">
        <w:rPr>
          <w:sz w:val="28"/>
          <w:szCs w:val="28"/>
        </w:rPr>
        <w:t xml:space="preserve"> </w:t>
      </w:r>
      <w:proofErr w:type="gramStart"/>
      <w:r w:rsidRPr="00713F89">
        <w:rPr>
          <w:sz w:val="28"/>
          <w:szCs w:val="28"/>
        </w:rPr>
        <w:t>11.07.2019  № 1490), п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 xml:space="preserve">становлением администрации Минераловодского городского округа Ставропольского края от 15 февраля  2017 г. № 311 «Об утверждении  </w:t>
      </w:r>
      <w:r w:rsidRPr="00713F89">
        <w:rPr>
          <w:sz w:val="28"/>
          <w:szCs w:val="28"/>
        </w:rPr>
        <w:lastRenderedPageBreak/>
        <w:t>Порядка  разработки, реализации и оценки эффективности муниципал</w:t>
      </w:r>
      <w:r w:rsidRPr="00713F89">
        <w:rPr>
          <w:sz w:val="28"/>
          <w:szCs w:val="28"/>
        </w:rPr>
        <w:t>ь</w:t>
      </w:r>
      <w:r w:rsidRPr="00713F89">
        <w:rPr>
          <w:sz w:val="28"/>
          <w:szCs w:val="28"/>
        </w:rPr>
        <w:t>ных программ Минераловодского городского округа Ставропольского края» и постановлением администрации Минераловодского  городск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го округа Ставропольского края от 15 февраля 2017 г. № 312 «Об утвержд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нии Методических указаний по разработке и реализации муниципальных программ Минераловодского  городского округа Ставропол</w:t>
      </w:r>
      <w:r w:rsidRPr="00713F89">
        <w:rPr>
          <w:sz w:val="28"/>
          <w:szCs w:val="28"/>
        </w:rPr>
        <w:t>ь</w:t>
      </w:r>
      <w:r w:rsidRPr="00713F89">
        <w:rPr>
          <w:sz w:val="28"/>
          <w:szCs w:val="28"/>
        </w:rPr>
        <w:t>ского края».</w:t>
      </w:r>
      <w:proofErr w:type="gramEnd"/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Программа предусматривает комплексное развитие агропромышленного комплекса на территории Минераловодского городского округа Ставр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польского края.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Достижение целей Программы осуществляется путем решения з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 xml:space="preserve">дач и  выполнения основных </w:t>
      </w:r>
      <w:proofErr w:type="gramStart"/>
      <w:r w:rsidRPr="00713F89">
        <w:rPr>
          <w:sz w:val="28"/>
          <w:szCs w:val="28"/>
        </w:rPr>
        <w:t>мероприятий</w:t>
      </w:r>
      <w:proofErr w:type="gramEnd"/>
      <w:r w:rsidRPr="00713F89">
        <w:rPr>
          <w:sz w:val="28"/>
          <w:szCs w:val="28"/>
        </w:rPr>
        <w:t xml:space="preserve"> следующих подпрограмм Пр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граммы, взаимосвязанных по срокам, ресурсам и исполнителям: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«Развитие растениеводства и животноводства в Минераловодском г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родском округе»;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- «Обеспечение реализации программы и </w:t>
      </w:r>
      <w:proofErr w:type="spellStart"/>
      <w:r w:rsidRPr="00713F89">
        <w:rPr>
          <w:sz w:val="28"/>
          <w:szCs w:val="28"/>
        </w:rPr>
        <w:t>общепрограммные</w:t>
      </w:r>
      <w:proofErr w:type="spellEnd"/>
      <w:r w:rsidRPr="00713F89">
        <w:rPr>
          <w:sz w:val="28"/>
          <w:szCs w:val="28"/>
        </w:rPr>
        <w:t xml:space="preserve"> мер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приятия»;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«Обеспечение комплексного развития сельских территорий".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2018  году прибыль </w:t>
      </w:r>
      <w:proofErr w:type="spellStart"/>
      <w:r w:rsidRPr="00713F89">
        <w:rPr>
          <w:sz w:val="28"/>
          <w:szCs w:val="28"/>
        </w:rPr>
        <w:t>сельхозтоваропроизводителей</w:t>
      </w:r>
      <w:proofErr w:type="spellEnd"/>
      <w:r w:rsidRPr="00713F89">
        <w:rPr>
          <w:sz w:val="28"/>
          <w:szCs w:val="28"/>
        </w:rPr>
        <w:t xml:space="preserve"> составила 656,5 млн. руб., рентабельность 22%.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713F89">
        <w:rPr>
          <w:sz w:val="28"/>
          <w:szCs w:val="28"/>
        </w:rPr>
        <w:t>ц</w:t>
      </w:r>
      <w:proofErr w:type="spellEnd"/>
      <w:r w:rsidRPr="00713F89">
        <w:rPr>
          <w:sz w:val="28"/>
          <w:szCs w:val="28"/>
        </w:rPr>
        <w:t>/га. Валовой сбор подсолнечника в 2018 году составил 20 тыс. тонн. В 2018 году вал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вой сбор овощей составил 12,7 тыс. тонн, производство картофеля сост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вило 14,1 тыс. тонн.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Производство плодов в 2018 году составило 3,18 тысяч тонн.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В 2018 году проведены мероприятия по борьбе с иксодовыми кл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щами – переносчиками Крымской геморрагической лихорадки в природных биот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пах на общей площади обработки 30,74 га.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В 2018 году в хозяйствах всех категорий было произведено 4,8 тыс. тонн мяса (в живом весе).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Объем инвестиций в основной капитал сельского хозяйства за 2018 год составил 490 млн. рублей.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Средняя номинальная начисленная заработная плата работников, зан</w:t>
      </w:r>
      <w:r w:rsidRPr="00713F89">
        <w:rPr>
          <w:sz w:val="28"/>
          <w:szCs w:val="28"/>
        </w:rPr>
        <w:t>я</w:t>
      </w:r>
      <w:r w:rsidRPr="00713F89">
        <w:rPr>
          <w:sz w:val="28"/>
          <w:szCs w:val="28"/>
        </w:rPr>
        <w:t>тых в сфере сельского хозяйства, в 2018 году составила 24 635 рублей в м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сяц в расчете на одного работника.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Росту объемов продукции сельского хозяйства в хозяйствах всех категорий Минераловодского городского округа будут способствовать меры по улучшению использования земель сельскохозяйственного назначения по с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хранению и восстановлению плодородия, внесение в почву минеральных удобрений, предотвращения к 2025 году очагов распр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странения наиболее вредоносных болезней и вредителей путем проведения обработки растений сре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ствами химической защиты.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>Производство (реализация на убой) мяса в хозяйствах всех катег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рий Минераловодского городского округа сост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вит к 2025 году 5,0 тыс. тонн. Средняя номинальная начисленная заработная плата работников, занятых в сфере сельского хозяйства Минераловодского городского окр</w:t>
      </w:r>
      <w:r w:rsidRPr="00713F89">
        <w:rPr>
          <w:sz w:val="28"/>
          <w:szCs w:val="28"/>
        </w:rPr>
        <w:t>у</w:t>
      </w:r>
      <w:r w:rsidRPr="00713F89">
        <w:rPr>
          <w:sz w:val="28"/>
          <w:szCs w:val="28"/>
        </w:rPr>
        <w:t>га, достигнет к 2025году 35760 рублей в месяц в расчете на одного рабо</w:t>
      </w:r>
      <w:r w:rsidRPr="00713F89">
        <w:rPr>
          <w:sz w:val="28"/>
          <w:szCs w:val="28"/>
        </w:rPr>
        <w:t>т</w:t>
      </w:r>
      <w:r w:rsidRPr="00713F89">
        <w:rPr>
          <w:sz w:val="28"/>
          <w:szCs w:val="28"/>
        </w:rPr>
        <w:t>ника.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Рентабельность сельскохозяйственных организаций Минералово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ского  городского округа составит к 2025 году 20 процентов.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Основными проблемами в развитии агропромышленного комплекса Минераловодского городского округа, на решение которых направлена Пр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грамма, являются: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слабые позиции сельскохозяйственных товаропроизводителей М</w:t>
      </w:r>
      <w:r w:rsidRPr="00713F89">
        <w:rPr>
          <w:sz w:val="28"/>
          <w:szCs w:val="28"/>
        </w:rPr>
        <w:t>и</w:t>
      </w:r>
      <w:r w:rsidRPr="00713F89">
        <w:rPr>
          <w:sz w:val="28"/>
          <w:szCs w:val="28"/>
        </w:rPr>
        <w:t>нераловодского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Минераловодском горо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ском округе.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К приоритетным направлениям реализации Программы относятся: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повышение плодородия и развитие мелиорации земель сельскохозяйственного назначения в Минераловодском г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родском округе;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создание условий для наращивания производства высококачестве</w:t>
      </w:r>
      <w:r w:rsidRPr="00713F89">
        <w:rPr>
          <w:sz w:val="28"/>
          <w:szCs w:val="28"/>
        </w:rPr>
        <w:t>н</w:t>
      </w:r>
      <w:r w:rsidRPr="00713F89">
        <w:rPr>
          <w:sz w:val="28"/>
          <w:szCs w:val="28"/>
        </w:rPr>
        <w:t>ной сельскохозяйственной продукции в Минераловодском городском о</w:t>
      </w:r>
      <w:r w:rsidRPr="00713F89">
        <w:rPr>
          <w:sz w:val="28"/>
          <w:szCs w:val="28"/>
        </w:rPr>
        <w:t>к</w:t>
      </w:r>
      <w:r w:rsidRPr="00713F89">
        <w:rPr>
          <w:sz w:val="28"/>
          <w:szCs w:val="28"/>
        </w:rPr>
        <w:t>руге.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proofErr w:type="gramStart"/>
      <w:r w:rsidRPr="00713F89">
        <w:rPr>
          <w:sz w:val="28"/>
          <w:szCs w:val="28"/>
        </w:rPr>
        <w:t>С учетом изложенных приоритетов в сфере сельского хозяйства Минераловодского городского округа целью Программы является обеспечение финансовой устойчивости сельскохозяйственных товаропрои</w:t>
      </w:r>
      <w:r w:rsidRPr="00713F89">
        <w:rPr>
          <w:sz w:val="28"/>
          <w:szCs w:val="28"/>
        </w:rPr>
        <w:t>з</w:t>
      </w:r>
      <w:r w:rsidRPr="00713F89">
        <w:rPr>
          <w:sz w:val="28"/>
          <w:szCs w:val="28"/>
        </w:rPr>
        <w:t>водителей и повышение эффективности использования возобновляемых природных р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сурсов в сельскохозяйственном производстве, устойчивое развитие отрасли сельского хозяйства, способствующее повышению ко</w:t>
      </w:r>
      <w:r w:rsidRPr="00713F89">
        <w:rPr>
          <w:sz w:val="28"/>
          <w:szCs w:val="28"/>
        </w:rPr>
        <w:t>н</w:t>
      </w:r>
      <w:r w:rsidRPr="00713F89">
        <w:rPr>
          <w:sz w:val="28"/>
          <w:szCs w:val="28"/>
        </w:rPr>
        <w:t>курентоспособности сельскохозяйственной продукции, выращенной в Минераловодском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</w:t>
      </w:r>
      <w:r w:rsidRPr="00713F89">
        <w:rPr>
          <w:sz w:val="28"/>
          <w:szCs w:val="28"/>
        </w:rPr>
        <w:t>р</w:t>
      </w:r>
      <w:r w:rsidRPr="00713F89">
        <w:rPr>
          <w:sz w:val="28"/>
          <w:szCs w:val="28"/>
        </w:rPr>
        <w:t>ритории</w:t>
      </w:r>
      <w:proofErr w:type="gramEnd"/>
      <w:r w:rsidRPr="00713F89">
        <w:rPr>
          <w:sz w:val="28"/>
          <w:szCs w:val="28"/>
        </w:rPr>
        <w:t xml:space="preserve"> округа.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Риски реализации Программы разделены на </w:t>
      </w:r>
      <w:proofErr w:type="gramStart"/>
      <w:r w:rsidRPr="00713F89">
        <w:rPr>
          <w:sz w:val="28"/>
          <w:szCs w:val="28"/>
        </w:rPr>
        <w:t>внутренний</w:t>
      </w:r>
      <w:proofErr w:type="gramEnd"/>
      <w:r w:rsidRPr="00713F89">
        <w:rPr>
          <w:sz w:val="28"/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</w:t>
      </w:r>
      <w:r w:rsidRPr="00713F89">
        <w:rPr>
          <w:sz w:val="28"/>
          <w:szCs w:val="28"/>
        </w:rPr>
        <w:t>т</w:t>
      </w:r>
      <w:r w:rsidRPr="00713F89">
        <w:rPr>
          <w:sz w:val="28"/>
          <w:szCs w:val="28"/>
        </w:rPr>
        <w:t>вий ответственного исполнителя Программы.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proofErr w:type="gramStart"/>
      <w:r w:rsidRPr="00713F89">
        <w:rPr>
          <w:sz w:val="28"/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</w:t>
      </w:r>
      <w:r w:rsidRPr="00713F89">
        <w:rPr>
          <w:sz w:val="28"/>
          <w:szCs w:val="28"/>
        </w:rPr>
        <w:t>с</w:t>
      </w:r>
      <w:r w:rsidRPr="00713F89">
        <w:rPr>
          <w:sz w:val="28"/>
          <w:szCs w:val="28"/>
        </w:rPr>
        <w:t>ков реализации Программы (вероятных явлений, событий, процессов, не зависящих от участников Программы, и негативно влияющих на осно</w:t>
      </w:r>
      <w:r w:rsidRPr="00713F89">
        <w:rPr>
          <w:sz w:val="28"/>
          <w:szCs w:val="28"/>
        </w:rPr>
        <w:t>в</w:t>
      </w:r>
      <w:r w:rsidRPr="00713F89">
        <w:rPr>
          <w:sz w:val="28"/>
          <w:szCs w:val="28"/>
        </w:rPr>
        <w:t xml:space="preserve">ные </w:t>
      </w:r>
      <w:r w:rsidRPr="00713F89">
        <w:rPr>
          <w:sz w:val="28"/>
          <w:szCs w:val="28"/>
        </w:rPr>
        <w:lastRenderedPageBreak/>
        <w:t>параметры Программы (подпрограммы Программы), повышение уровня гарантированности достижения ожидаемых результатов реализ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ции Программы.</w:t>
      </w:r>
      <w:proofErr w:type="gramEnd"/>
      <w:r w:rsidRPr="00713F89">
        <w:rPr>
          <w:sz w:val="28"/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вать социально-экономическое развитие Минераловодского городского округа с учётом возможного ухудшения экономической ситуации, осущ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ствлять мониторинг выполнения программных м</w:t>
      </w:r>
      <w:r w:rsidRPr="00713F89">
        <w:rPr>
          <w:sz w:val="28"/>
          <w:szCs w:val="28"/>
        </w:rPr>
        <w:t>е</w:t>
      </w:r>
      <w:r w:rsidRPr="00713F89">
        <w:rPr>
          <w:sz w:val="28"/>
          <w:szCs w:val="28"/>
        </w:rPr>
        <w:t>роприятий.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Мерами по управлению внутренним риском реализации Программы являются: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качественное планирование хода реализации Программы;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оперативный мониторинг хода реализации Программы;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своевременная корректировка основных мероприятий и сроков их исполнения с сохранением ожидаемых резул</w:t>
      </w:r>
      <w:r w:rsidRPr="00713F89">
        <w:rPr>
          <w:sz w:val="28"/>
          <w:szCs w:val="28"/>
        </w:rPr>
        <w:t>ь</w:t>
      </w:r>
      <w:r w:rsidRPr="00713F89">
        <w:rPr>
          <w:sz w:val="28"/>
          <w:szCs w:val="28"/>
        </w:rPr>
        <w:t>татов;</w:t>
      </w:r>
    </w:p>
    <w:p w:rsidR="00713F89" w:rsidRPr="00713F89" w:rsidRDefault="00713F89" w:rsidP="00713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своевременная актуализация содержания и сроков исполнения о</w:t>
      </w:r>
      <w:r w:rsidRPr="00713F89">
        <w:rPr>
          <w:sz w:val="28"/>
          <w:szCs w:val="28"/>
        </w:rPr>
        <w:t>с</w:t>
      </w:r>
      <w:r w:rsidRPr="00713F89">
        <w:rPr>
          <w:sz w:val="28"/>
          <w:szCs w:val="28"/>
        </w:rPr>
        <w:t>новных мероприятий Программы с сохранением ожидаемых результатов их ре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лизации;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зяйства Ставропольского края.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К внешним рискам реализации Программы относятся: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рост цен на энергоресурсы и другие материально-технические сре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Минераловодского городского округа осущест</w:t>
      </w:r>
      <w:r w:rsidRPr="00713F89">
        <w:rPr>
          <w:sz w:val="28"/>
          <w:szCs w:val="28"/>
        </w:rPr>
        <w:t>в</w:t>
      </w:r>
      <w:r w:rsidRPr="00713F89">
        <w:rPr>
          <w:sz w:val="28"/>
          <w:szCs w:val="28"/>
        </w:rPr>
        <w:t>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Минералово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ского городского округа;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изменения социально-экономической обстановки не только на те</w:t>
      </w:r>
      <w:r w:rsidRPr="00713F89">
        <w:rPr>
          <w:sz w:val="28"/>
          <w:szCs w:val="28"/>
        </w:rPr>
        <w:t>р</w:t>
      </w:r>
      <w:r w:rsidRPr="00713F89">
        <w:rPr>
          <w:sz w:val="28"/>
          <w:szCs w:val="28"/>
        </w:rPr>
        <w:t>ритории Минераловодского городского округа, но и Ставропольского края, п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вышение инфляции, колебания цен;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proofErr w:type="gramStart"/>
      <w:r w:rsidRPr="00713F89">
        <w:rPr>
          <w:sz w:val="28"/>
          <w:szCs w:val="28"/>
        </w:rPr>
        <w:t>природные факторы, связанные с тем, что Минераловодский горо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ской округ, как и Ставропольский край в целом, является зоной риск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ванного земледелия и значительно часто подвергается стихийным бедс</w:t>
      </w:r>
      <w:r w:rsidRPr="00713F89">
        <w:rPr>
          <w:sz w:val="28"/>
          <w:szCs w:val="28"/>
        </w:rPr>
        <w:t>т</w:t>
      </w:r>
      <w:r w:rsidRPr="00713F89">
        <w:rPr>
          <w:sz w:val="28"/>
          <w:szCs w:val="28"/>
        </w:rPr>
        <w:t>виям, обусловленным погодно-климатическими причинами, которые н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носят значительный экономический ущерб сельскохозяйственным товаропроизводителям Минераловодского городского округа (существе</w:t>
      </w:r>
      <w:r w:rsidRPr="00713F89">
        <w:rPr>
          <w:sz w:val="28"/>
          <w:szCs w:val="28"/>
        </w:rPr>
        <w:t>н</w:t>
      </w:r>
      <w:r w:rsidRPr="00713F89">
        <w:rPr>
          <w:sz w:val="28"/>
          <w:szCs w:val="28"/>
        </w:rPr>
        <w:t>ные потери объемов производства, ухудшение ценовой ситуации и сн</w:t>
      </w:r>
      <w:r w:rsidRPr="00713F89">
        <w:rPr>
          <w:sz w:val="28"/>
          <w:szCs w:val="28"/>
        </w:rPr>
        <w:t>и</w:t>
      </w:r>
      <w:r w:rsidRPr="00713F89">
        <w:rPr>
          <w:sz w:val="28"/>
          <w:szCs w:val="28"/>
        </w:rPr>
        <w:t>жение доходов);</w:t>
      </w:r>
      <w:proofErr w:type="gramEnd"/>
    </w:p>
    <w:p w:rsidR="00713F89" w:rsidRPr="00713F89" w:rsidRDefault="00713F89" w:rsidP="00713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снижение темпов социально-экономического развития Минерал</w:t>
      </w:r>
      <w:r w:rsidRPr="00713F89">
        <w:rPr>
          <w:sz w:val="28"/>
          <w:szCs w:val="28"/>
        </w:rPr>
        <w:t>о</w:t>
      </w:r>
      <w:r w:rsidRPr="00713F89">
        <w:rPr>
          <w:sz w:val="28"/>
          <w:szCs w:val="28"/>
        </w:rPr>
        <w:t>водского городского округа;</w:t>
      </w:r>
    </w:p>
    <w:p w:rsidR="00713F89" w:rsidRPr="00713F89" w:rsidRDefault="00713F89" w:rsidP="00713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рост инфляции.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Мерами по управлению внешними рисками реализации Программы я</w:t>
      </w:r>
      <w:r w:rsidRPr="00713F89">
        <w:rPr>
          <w:sz w:val="28"/>
          <w:szCs w:val="28"/>
        </w:rPr>
        <w:t>в</w:t>
      </w:r>
      <w:r w:rsidRPr="00713F89">
        <w:rPr>
          <w:sz w:val="28"/>
          <w:szCs w:val="28"/>
        </w:rPr>
        <w:t>ляются: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>корректировка основных мероприятий Программы и сроков их ре</w:t>
      </w:r>
      <w:r w:rsidRPr="00713F89">
        <w:rPr>
          <w:sz w:val="28"/>
          <w:szCs w:val="28"/>
        </w:rPr>
        <w:t>а</w:t>
      </w:r>
      <w:r w:rsidRPr="00713F89">
        <w:rPr>
          <w:sz w:val="28"/>
          <w:szCs w:val="28"/>
        </w:rPr>
        <w:t>лизации;</w:t>
      </w:r>
    </w:p>
    <w:p w:rsidR="00713F89" w:rsidRPr="00713F89" w:rsidRDefault="00713F89" w:rsidP="00713F89">
      <w:pPr>
        <w:ind w:firstLine="708"/>
        <w:rPr>
          <w:sz w:val="28"/>
          <w:szCs w:val="28"/>
        </w:rPr>
        <w:sectPr w:rsidR="00713F89" w:rsidRPr="00713F89" w:rsidSect="00713F89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  <w:r w:rsidRPr="00713F89">
        <w:rPr>
          <w:sz w:val="28"/>
          <w:szCs w:val="28"/>
        </w:rPr>
        <w:t>внесение предложений по корректировке мер государственной по</w:t>
      </w:r>
      <w:r w:rsidRPr="00713F89">
        <w:rPr>
          <w:sz w:val="28"/>
          <w:szCs w:val="28"/>
        </w:rPr>
        <w:t>д</w:t>
      </w:r>
      <w:r w:rsidRPr="00713F89">
        <w:rPr>
          <w:sz w:val="28"/>
          <w:szCs w:val="28"/>
        </w:rPr>
        <w:t>держки сельскохозяйственного производства.</w:t>
      </w:r>
    </w:p>
    <w:p w:rsidR="00713F89" w:rsidRPr="00713F89" w:rsidRDefault="00713F89" w:rsidP="00713F89">
      <w:pPr>
        <w:widowControl w:val="0"/>
        <w:spacing w:line="240" w:lineRule="exact"/>
        <w:ind w:left="10773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 xml:space="preserve">Приложение 2 </w:t>
      </w:r>
    </w:p>
    <w:p w:rsidR="00713F89" w:rsidRPr="00713F89" w:rsidRDefault="00713F89" w:rsidP="00713F89">
      <w:pPr>
        <w:widowControl w:val="0"/>
        <w:spacing w:line="240" w:lineRule="exact"/>
        <w:ind w:left="10773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к изменениям, которые вносятся в муниципальную программу Минераловодского городского о</w:t>
      </w:r>
      <w:r w:rsidRPr="00713F89">
        <w:rPr>
          <w:sz w:val="28"/>
          <w:szCs w:val="28"/>
        </w:rPr>
        <w:t>к</w:t>
      </w:r>
      <w:r w:rsidRPr="00713F89">
        <w:rPr>
          <w:sz w:val="28"/>
          <w:szCs w:val="28"/>
        </w:rPr>
        <w:t>руга «Развитие сельского хозяйства»</w:t>
      </w:r>
    </w:p>
    <w:p w:rsidR="00713F89" w:rsidRPr="00713F89" w:rsidRDefault="00713F89" w:rsidP="00713F89">
      <w:pPr>
        <w:pStyle w:val="HTML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713F89" w:rsidRPr="00713F89" w:rsidRDefault="00713F89" w:rsidP="00713F89">
      <w:pPr>
        <w:pStyle w:val="HTML"/>
        <w:spacing w:line="240" w:lineRule="exact"/>
        <w:ind w:left="7938"/>
        <w:rPr>
          <w:rFonts w:ascii="Times New Roman" w:hAnsi="Times New Roman"/>
          <w:sz w:val="28"/>
          <w:szCs w:val="28"/>
        </w:rPr>
      </w:pPr>
    </w:p>
    <w:p w:rsidR="00713F89" w:rsidRPr="00713F89" w:rsidRDefault="00713F89" w:rsidP="00713F89">
      <w:pPr>
        <w:widowControl w:val="0"/>
        <w:ind w:firstLine="10206"/>
        <w:rPr>
          <w:sz w:val="28"/>
          <w:szCs w:val="28"/>
        </w:rPr>
      </w:pPr>
      <w:r w:rsidRPr="00713F89">
        <w:rPr>
          <w:sz w:val="28"/>
          <w:szCs w:val="28"/>
        </w:rPr>
        <w:t xml:space="preserve">     </w:t>
      </w:r>
    </w:p>
    <w:p w:rsidR="00713F89" w:rsidRPr="00713F89" w:rsidRDefault="00713F89" w:rsidP="00713F89">
      <w:pPr>
        <w:ind w:right="30"/>
        <w:jc w:val="right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>Таблица 1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</w:p>
    <w:p w:rsidR="00713F89" w:rsidRPr="00713F89" w:rsidRDefault="00713F89" w:rsidP="00713F89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13F89">
        <w:rPr>
          <w:caps/>
          <w:sz w:val="28"/>
          <w:szCs w:val="28"/>
        </w:rPr>
        <w:t>Сведения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  <w:r w:rsidRPr="00713F89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</w:t>
      </w:r>
    </w:p>
    <w:p w:rsidR="00713F89" w:rsidRPr="00713F89" w:rsidRDefault="00713F89" w:rsidP="00713F89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 xml:space="preserve">«Развитие сельского хозяйства» </w:t>
      </w:r>
    </w:p>
    <w:p w:rsidR="00713F89" w:rsidRPr="00713F89" w:rsidRDefault="00713F89" w:rsidP="00713F89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 xml:space="preserve">и </w:t>
      </w:r>
      <w:proofErr w:type="gramStart"/>
      <w:r w:rsidRPr="00713F89">
        <w:rPr>
          <w:sz w:val="28"/>
          <w:szCs w:val="28"/>
        </w:rPr>
        <w:t>показателях</w:t>
      </w:r>
      <w:proofErr w:type="gramEnd"/>
      <w:r w:rsidRPr="00713F89">
        <w:rPr>
          <w:sz w:val="28"/>
          <w:szCs w:val="28"/>
        </w:rPr>
        <w:t xml:space="preserve"> решения задач Подпрограммы и их значениях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</w:p>
    <w:tbl>
      <w:tblPr>
        <w:tblW w:w="4760" w:type="pct"/>
        <w:tblInd w:w="675" w:type="dxa"/>
        <w:tblLayout w:type="fixed"/>
        <w:tblLook w:val="01E0"/>
      </w:tblPr>
      <w:tblGrid>
        <w:gridCol w:w="781"/>
        <w:gridCol w:w="4416"/>
        <w:gridCol w:w="1003"/>
        <w:gridCol w:w="120"/>
        <w:gridCol w:w="1026"/>
        <w:gridCol w:w="11"/>
        <w:gridCol w:w="949"/>
        <w:gridCol w:w="6"/>
        <w:gridCol w:w="946"/>
        <w:gridCol w:w="9"/>
        <w:gridCol w:w="940"/>
        <w:gridCol w:w="9"/>
        <w:gridCol w:w="31"/>
        <w:gridCol w:w="946"/>
        <w:gridCol w:w="103"/>
        <w:gridCol w:w="31"/>
        <w:gridCol w:w="1060"/>
        <w:gridCol w:w="6"/>
        <w:gridCol w:w="975"/>
        <w:gridCol w:w="14"/>
        <w:gridCol w:w="14"/>
        <w:gridCol w:w="866"/>
        <w:gridCol w:w="14"/>
        <w:gridCol w:w="9"/>
        <w:gridCol w:w="6"/>
      </w:tblGrid>
      <w:tr w:rsidR="00713F89" w:rsidRPr="00713F89" w:rsidTr="00713F89">
        <w:trPr>
          <w:gridAfter w:val="1"/>
          <w:wAfter w:w="2" w:type="pct"/>
          <w:trHeight w:val="5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№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Наименование индикатора дост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жения цели  Программы и показ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теля решения задачи подпрограммы Программы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Един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цы измер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ния</w:t>
            </w:r>
          </w:p>
        </w:tc>
        <w:tc>
          <w:tcPr>
            <w:tcW w:w="27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ind w:left="378"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Значения индикатора достижения цели   Програ</w:t>
            </w:r>
            <w:r w:rsidRPr="00713F89">
              <w:rPr>
                <w:sz w:val="28"/>
                <w:szCs w:val="28"/>
              </w:rPr>
              <w:t>м</w:t>
            </w:r>
            <w:r w:rsidRPr="00713F89">
              <w:rPr>
                <w:sz w:val="28"/>
                <w:szCs w:val="28"/>
              </w:rPr>
              <w:t>мы и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показатели решения задачи подпрограммы Программы по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дам</w:t>
            </w:r>
          </w:p>
        </w:tc>
      </w:tr>
      <w:tr w:rsidR="00713F89" w:rsidRPr="00713F89" w:rsidTr="00713F89">
        <w:trPr>
          <w:gridAfter w:val="3"/>
          <w:wAfter w:w="10" w:type="pct"/>
          <w:trHeight w:val="19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2018 год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2019 год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2020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2021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год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2023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2024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год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год</w:t>
            </w:r>
          </w:p>
        </w:tc>
      </w:tr>
      <w:tr w:rsidR="00713F89" w:rsidRPr="00713F89" w:rsidTr="00713F89">
        <w:trPr>
          <w:gridAfter w:val="3"/>
          <w:wAfter w:w="10" w:type="pct"/>
          <w:trHeight w:val="17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8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11</w:t>
            </w:r>
          </w:p>
        </w:tc>
      </w:tr>
      <w:tr w:rsidR="00713F89" w:rsidRPr="00713F89" w:rsidTr="00713F89">
        <w:trPr>
          <w:gridAfter w:val="1"/>
          <w:wAfter w:w="2" w:type="pct"/>
          <w:trHeight w:val="5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1.  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</w:t>
            </w:r>
            <w:r w:rsidRPr="00713F89">
              <w:rPr>
                <w:b/>
                <w:sz w:val="28"/>
                <w:szCs w:val="28"/>
              </w:rPr>
              <w:t>о</w:t>
            </w:r>
            <w:r w:rsidRPr="00713F89">
              <w:rPr>
                <w:b/>
                <w:sz w:val="28"/>
                <w:szCs w:val="28"/>
              </w:rPr>
              <w:t>польского края»</w:t>
            </w:r>
          </w:p>
        </w:tc>
      </w:tr>
      <w:tr w:rsidR="00713F89" w:rsidRPr="00713F89" w:rsidTr="00713F89">
        <w:trPr>
          <w:gridAfter w:val="3"/>
          <w:wAfter w:w="10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Увеличение валового </w:t>
            </w:r>
            <w:proofErr w:type="gramStart"/>
            <w:r w:rsidRPr="00713F89">
              <w:rPr>
                <w:sz w:val="28"/>
                <w:szCs w:val="28"/>
              </w:rPr>
              <w:t>объема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изводства продукции сельского хозяйства всех категорий хозяйств Минераловодского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округа</w:t>
            </w:r>
            <w:proofErr w:type="gramEnd"/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  <w:highlight w:val="yellow"/>
              </w:rPr>
            </w:pPr>
            <w:r w:rsidRPr="00713F89">
              <w:rPr>
                <w:sz w:val="28"/>
                <w:szCs w:val="28"/>
              </w:rPr>
              <w:t>млрд</w:t>
            </w:r>
            <w:proofErr w:type="gramStart"/>
            <w:r w:rsidRPr="00713F89">
              <w:rPr>
                <w:sz w:val="28"/>
                <w:szCs w:val="28"/>
              </w:rPr>
              <w:t>.р</w:t>
            </w:r>
            <w:proofErr w:type="gramEnd"/>
            <w:r w:rsidRPr="00713F89">
              <w:rPr>
                <w:sz w:val="28"/>
                <w:szCs w:val="28"/>
              </w:rPr>
              <w:t>уб.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3,9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4,5</w:t>
            </w:r>
          </w:p>
        </w:tc>
      </w:tr>
      <w:tr w:rsidR="00713F89" w:rsidRPr="00713F89" w:rsidTr="00713F89">
        <w:trPr>
          <w:gridAfter w:val="3"/>
          <w:wAfter w:w="10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Доля прибыльных </w:t>
            </w:r>
            <w:r w:rsidRPr="00713F89">
              <w:rPr>
                <w:sz w:val="28"/>
                <w:szCs w:val="28"/>
              </w:rPr>
              <w:lastRenderedPageBreak/>
              <w:t xml:space="preserve">сельскохозяйственных </w:t>
            </w:r>
            <w:proofErr w:type="gramStart"/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</w:t>
            </w:r>
            <w:r w:rsidRPr="00713F89">
              <w:rPr>
                <w:sz w:val="28"/>
                <w:szCs w:val="28"/>
              </w:rPr>
              <w:t>ганизаций</w:t>
            </w:r>
            <w:proofErr w:type="gramEnd"/>
            <w:r w:rsidRPr="00713F89">
              <w:rPr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процен</w:t>
            </w:r>
            <w:r w:rsidRPr="00713F89">
              <w:rPr>
                <w:sz w:val="28"/>
                <w:szCs w:val="28"/>
              </w:rPr>
              <w:lastRenderedPageBreak/>
              <w:t>ты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88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94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96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</w:tr>
      <w:tr w:rsidR="00713F89" w:rsidRPr="00713F89" w:rsidTr="00713F89">
        <w:trPr>
          <w:gridAfter w:val="3"/>
          <w:wAfter w:w="10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Сохранение уровня рентабельности сельск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хозяйственных предприятий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проценты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</w:t>
            </w:r>
          </w:p>
        </w:tc>
      </w:tr>
      <w:tr w:rsidR="00713F89" w:rsidRPr="00713F89" w:rsidTr="00713F89">
        <w:trPr>
          <w:gridAfter w:val="1"/>
          <w:wAfter w:w="2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b/>
                <w:sz w:val="28"/>
                <w:szCs w:val="28"/>
              </w:rPr>
            </w:pPr>
          </w:p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Подпрограмма</w:t>
            </w:r>
          </w:p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«Развитие растениеводства и животноводства в Минераловодском городском округе Ставропол</w:t>
            </w:r>
            <w:r w:rsidRPr="00713F89">
              <w:rPr>
                <w:b/>
                <w:sz w:val="28"/>
                <w:szCs w:val="28"/>
              </w:rPr>
              <w:t>ь</w:t>
            </w:r>
            <w:r w:rsidRPr="00713F89">
              <w:rPr>
                <w:b/>
                <w:sz w:val="28"/>
                <w:szCs w:val="28"/>
              </w:rPr>
              <w:t>ского края»</w:t>
            </w:r>
          </w:p>
        </w:tc>
      </w:tr>
      <w:tr w:rsidR="00713F89" w:rsidRPr="00713F89" w:rsidTr="00713F89">
        <w:trPr>
          <w:gridAfter w:val="1"/>
          <w:wAfter w:w="2" w:type="pct"/>
          <w:trHeight w:val="4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Задача «Увеличение объема производства продукции растениеводства и животноводства   в  Минераловодском городском       округе Ставропольского края»</w:t>
            </w:r>
          </w:p>
        </w:tc>
      </w:tr>
      <w:tr w:rsidR="00713F89" w:rsidRPr="00713F89" w:rsidTr="00713F8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Производство скота и птицы (на убой в ж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вом весе) в хозяйствах всех категорий Мин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раловодского городского округа Ставропол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ского края</w:t>
            </w:r>
          </w:p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тыс. тонн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4,5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4,85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4,87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5,0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5,0</w:t>
            </w:r>
          </w:p>
        </w:tc>
      </w:tr>
      <w:tr w:rsidR="00713F89" w:rsidRPr="00713F89" w:rsidTr="00713F8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Численность маточного поголовья овец и коз в сельскохозяйственных организациях, кр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стьянских (фермерских)  хозяйствах Минер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ловодского городского округа Ставропол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 xml:space="preserve">ского края, </w:t>
            </w:r>
            <w:r w:rsidRPr="00713F89">
              <w:rPr>
                <w:sz w:val="28"/>
                <w:szCs w:val="28"/>
              </w:rPr>
              <w:lastRenderedPageBreak/>
              <w:t>включая индивидуальных пре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принимателей</w:t>
            </w:r>
          </w:p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голов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3696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3866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3878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3916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3916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3916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3916</w:t>
            </w:r>
          </w:p>
        </w:tc>
      </w:tr>
      <w:tr w:rsidR="00713F89" w:rsidRPr="00713F89" w:rsidTr="00713F8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</w:t>
            </w:r>
            <w:r w:rsidRPr="00713F89">
              <w:rPr>
                <w:sz w:val="28"/>
                <w:szCs w:val="28"/>
              </w:rPr>
              <w:t>ы</w:t>
            </w:r>
            <w:r w:rsidRPr="00713F89">
              <w:rPr>
                <w:sz w:val="28"/>
                <w:szCs w:val="28"/>
              </w:rPr>
              <w:t>ми клещами – переносчиками Крымской гемо</w:t>
            </w:r>
            <w:r w:rsidRPr="00713F89">
              <w:rPr>
                <w:sz w:val="28"/>
                <w:szCs w:val="28"/>
              </w:rPr>
              <w:t>р</w:t>
            </w:r>
            <w:r w:rsidRPr="00713F89">
              <w:rPr>
                <w:sz w:val="28"/>
                <w:szCs w:val="28"/>
              </w:rPr>
              <w:t>рагической лихорадки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30,74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49,52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40,88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43,41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43,5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44,5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55</w:t>
            </w:r>
          </w:p>
        </w:tc>
      </w:tr>
      <w:tr w:rsidR="00713F89" w:rsidRPr="00713F89" w:rsidTr="00713F8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Количество посещений совместно со специ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листами хозяй</w:t>
            </w:r>
            <w:proofErr w:type="gramStart"/>
            <w:r w:rsidRPr="00713F89">
              <w:rPr>
                <w:sz w:val="28"/>
                <w:szCs w:val="28"/>
              </w:rPr>
              <w:t>ств  сп</w:t>
            </w:r>
            <w:proofErr w:type="gramEnd"/>
            <w:r w:rsidRPr="00713F89">
              <w:rPr>
                <w:sz w:val="28"/>
                <w:szCs w:val="28"/>
              </w:rPr>
              <w:t>ециализированных, ко</w:t>
            </w:r>
            <w:r w:rsidRPr="00713F89">
              <w:rPr>
                <w:sz w:val="28"/>
                <w:szCs w:val="28"/>
              </w:rPr>
              <w:t>н</w:t>
            </w:r>
            <w:r w:rsidRPr="00713F89">
              <w:rPr>
                <w:sz w:val="28"/>
                <w:szCs w:val="28"/>
              </w:rPr>
              <w:t>ференций, семинаров и др. мероприятий ра</w:t>
            </w:r>
            <w:r w:rsidRPr="00713F89">
              <w:rPr>
                <w:sz w:val="28"/>
                <w:szCs w:val="28"/>
              </w:rPr>
              <w:t>й</w:t>
            </w:r>
            <w:r w:rsidRPr="00713F89">
              <w:rPr>
                <w:sz w:val="28"/>
                <w:szCs w:val="28"/>
              </w:rPr>
              <w:t>онного, краевого, межрегионального  знач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ния в сфере сельского х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зяйства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Ед.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42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42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45</w:t>
            </w:r>
          </w:p>
        </w:tc>
      </w:tr>
      <w:tr w:rsidR="00713F89" w:rsidRPr="00713F89" w:rsidTr="00713F8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Доля </w:t>
            </w:r>
            <w:proofErr w:type="spellStart"/>
            <w:r w:rsidRPr="00713F89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713F89">
              <w:rPr>
                <w:sz w:val="28"/>
                <w:szCs w:val="28"/>
              </w:rPr>
              <w:t>, пол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чивших консультативную помощь об име</w:t>
            </w:r>
            <w:r w:rsidRPr="00713F89">
              <w:rPr>
                <w:sz w:val="28"/>
                <w:szCs w:val="28"/>
              </w:rPr>
              <w:t>ю</w:t>
            </w:r>
            <w:r w:rsidRPr="00713F89">
              <w:rPr>
                <w:sz w:val="28"/>
                <w:szCs w:val="28"/>
              </w:rPr>
              <w:t>щихся субсидиях и полученной ими помощи в области правильного оформления документов для получения су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сидий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100</w:t>
            </w:r>
          </w:p>
        </w:tc>
      </w:tr>
      <w:tr w:rsidR="00713F89" w:rsidRPr="00713F89" w:rsidTr="00713F89">
        <w:trPr>
          <w:gridAfter w:val="1"/>
          <w:wAfter w:w="2" w:type="pct"/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713F89" w:rsidRPr="00713F89" w:rsidTr="00713F89">
        <w:trPr>
          <w:gridAfter w:val="2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создание комфортных условий жизнедеятел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ности в сельской местности Минераловодск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го </w:t>
            </w:r>
            <w:r w:rsidRPr="00713F89">
              <w:rPr>
                <w:sz w:val="28"/>
                <w:szCs w:val="28"/>
              </w:rPr>
              <w:lastRenderedPageBreak/>
              <w:t>городского округа для стабильного соц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ально-экономического развития сельских те</w:t>
            </w:r>
            <w:r w:rsidRPr="00713F89">
              <w:rPr>
                <w:sz w:val="28"/>
                <w:szCs w:val="28"/>
              </w:rPr>
              <w:t>р</w:t>
            </w:r>
            <w:r w:rsidRPr="00713F89">
              <w:rPr>
                <w:sz w:val="28"/>
                <w:szCs w:val="28"/>
              </w:rPr>
              <w:t>риторий округа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объекты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</w:tr>
      <w:tr w:rsidR="00713F89" w:rsidRPr="00713F89" w:rsidTr="00713F89">
        <w:trPr>
          <w:gridAfter w:val="1"/>
          <w:wAfter w:w="2" w:type="pct"/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Подпрограмма  "Обеспечение комплексного развития сельских территорий"</w:t>
            </w:r>
          </w:p>
        </w:tc>
      </w:tr>
      <w:tr w:rsidR="00713F89" w:rsidRPr="00713F89" w:rsidTr="00713F89">
        <w:trPr>
          <w:gridAfter w:val="1"/>
          <w:wAfter w:w="2" w:type="pct"/>
          <w:trHeight w:val="42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 xml:space="preserve">Задача "Улучшение </w:t>
            </w:r>
            <w:proofErr w:type="gramStart"/>
            <w:r w:rsidRPr="00713F89">
              <w:rPr>
                <w:b/>
                <w:sz w:val="28"/>
                <w:szCs w:val="28"/>
              </w:rPr>
              <w:t>качества жизни сельского населения Минераловодского городского округа Ставропол</w:t>
            </w:r>
            <w:r w:rsidRPr="00713F89">
              <w:rPr>
                <w:b/>
                <w:sz w:val="28"/>
                <w:szCs w:val="28"/>
              </w:rPr>
              <w:t>ь</w:t>
            </w:r>
            <w:r w:rsidRPr="00713F89">
              <w:rPr>
                <w:b/>
                <w:sz w:val="28"/>
                <w:szCs w:val="28"/>
              </w:rPr>
              <w:t>ского края</w:t>
            </w:r>
            <w:proofErr w:type="gramEnd"/>
            <w:r w:rsidRPr="00713F89">
              <w:rPr>
                <w:b/>
                <w:sz w:val="28"/>
                <w:szCs w:val="28"/>
              </w:rPr>
              <w:t>"</w:t>
            </w:r>
          </w:p>
        </w:tc>
      </w:tr>
      <w:tr w:rsidR="00713F89" w:rsidRPr="00713F89" w:rsidTr="00713F89">
        <w:trPr>
          <w:gridAfter w:val="1"/>
          <w:wAfter w:w="2" w:type="pct"/>
          <w:trHeight w:val="13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эксплуатацию (строительство, реко</w:t>
            </w:r>
            <w:r w:rsidRPr="00713F89">
              <w:rPr>
                <w:sz w:val="28"/>
                <w:szCs w:val="28"/>
              </w:rPr>
              <w:t>н</w:t>
            </w:r>
            <w:r w:rsidRPr="00713F89">
              <w:rPr>
                <w:sz w:val="28"/>
                <w:szCs w:val="28"/>
              </w:rPr>
              <w:t>струкция) объектов образования  в сельской местности Минераловодского городского о</w:t>
            </w:r>
            <w:r w:rsidRPr="00713F89">
              <w:rPr>
                <w:sz w:val="28"/>
                <w:szCs w:val="28"/>
              </w:rPr>
              <w:t>к</w:t>
            </w:r>
            <w:r w:rsidRPr="00713F89">
              <w:rPr>
                <w:sz w:val="28"/>
                <w:szCs w:val="28"/>
              </w:rPr>
              <w:t>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мест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244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</w:tr>
      <w:tr w:rsidR="00713F89" w:rsidRPr="00713F89" w:rsidTr="00713F89">
        <w:trPr>
          <w:gridAfter w:val="1"/>
          <w:wAfter w:w="2" w:type="pct"/>
          <w:trHeight w:val="130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 в эксплуатацию (строительство, кап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тальный ремонт) объектов культуры в сел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ской местности Минераловодского городск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мест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611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437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</w:tr>
      <w:tr w:rsidR="00713F89" w:rsidRPr="00713F89" w:rsidTr="00713F89">
        <w:trPr>
          <w:gridAfter w:val="1"/>
          <w:wAfter w:w="2" w:type="pct"/>
          <w:trHeight w:val="86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в 2022 году спортивной пл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щадки в сельской местности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кв.м.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2 010,72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</w:tr>
      <w:tr w:rsidR="00713F89" w:rsidRPr="00713F89" w:rsidTr="00713F89">
        <w:trPr>
          <w:gridAfter w:val="1"/>
          <w:wAfter w:w="2" w:type="pct"/>
          <w:trHeight w:val="127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в 2023 году физкультурно-оздоровительного комплекса с универсал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ным игровым залом 42х24м в сельской мес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 xml:space="preserve">ности Минераловодского </w:t>
            </w:r>
            <w:r w:rsidRPr="00713F89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1 274,76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</w:tr>
      <w:tr w:rsidR="00713F89" w:rsidRPr="00713F89" w:rsidTr="00713F89">
        <w:trPr>
          <w:gridAfter w:val="1"/>
          <w:wAfter w:w="2" w:type="pct"/>
          <w:trHeight w:val="127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локальных водопроводов в сельской местности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13F89">
              <w:rPr>
                <w:sz w:val="28"/>
                <w:szCs w:val="28"/>
              </w:rPr>
              <w:t>км</w:t>
            </w:r>
            <w:proofErr w:type="gramEnd"/>
            <w:r w:rsidRPr="00713F89">
              <w:rPr>
                <w:sz w:val="28"/>
                <w:szCs w:val="28"/>
              </w:rPr>
              <w:t>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contextualSpacing/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</w:t>
            </w:r>
          </w:p>
        </w:tc>
      </w:tr>
    </w:tbl>
    <w:p w:rsidR="00713F89" w:rsidRPr="00713F89" w:rsidRDefault="00713F89" w:rsidP="00713F89">
      <w:pPr>
        <w:rPr>
          <w:sz w:val="28"/>
          <w:szCs w:val="28"/>
        </w:rPr>
      </w:pPr>
    </w:p>
    <w:p w:rsidR="00713F89" w:rsidRPr="00713F89" w:rsidRDefault="00713F89" w:rsidP="00713F89">
      <w:pPr>
        <w:widowControl w:val="0"/>
        <w:spacing w:line="240" w:lineRule="exact"/>
        <w:ind w:left="7938"/>
        <w:jc w:val="both"/>
        <w:rPr>
          <w:sz w:val="28"/>
          <w:szCs w:val="28"/>
        </w:rPr>
      </w:pPr>
    </w:p>
    <w:p w:rsidR="00713F89" w:rsidRPr="00713F89" w:rsidRDefault="00713F89" w:rsidP="00713F89">
      <w:pPr>
        <w:ind w:firstLine="708"/>
        <w:rPr>
          <w:sz w:val="28"/>
          <w:szCs w:val="28"/>
        </w:rPr>
      </w:pPr>
    </w:p>
    <w:p w:rsidR="00713F89" w:rsidRPr="00713F89" w:rsidRDefault="00713F89" w:rsidP="00713F89">
      <w:pPr>
        <w:ind w:firstLine="708"/>
        <w:rPr>
          <w:sz w:val="28"/>
          <w:szCs w:val="28"/>
        </w:rPr>
      </w:pPr>
    </w:p>
    <w:p w:rsidR="00713F89" w:rsidRP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Default="00713F89" w:rsidP="00713F89">
      <w:pPr>
        <w:ind w:firstLine="708"/>
        <w:rPr>
          <w:sz w:val="28"/>
          <w:szCs w:val="28"/>
        </w:rPr>
      </w:pPr>
    </w:p>
    <w:p w:rsidR="00713F89" w:rsidRPr="00713F89" w:rsidRDefault="00713F89" w:rsidP="00713F89">
      <w:pPr>
        <w:ind w:firstLine="708"/>
        <w:rPr>
          <w:sz w:val="28"/>
          <w:szCs w:val="28"/>
        </w:rPr>
      </w:pPr>
    </w:p>
    <w:p w:rsidR="00713F89" w:rsidRPr="00713F89" w:rsidRDefault="00713F89" w:rsidP="00713F89">
      <w:pPr>
        <w:ind w:firstLine="708"/>
        <w:rPr>
          <w:sz w:val="28"/>
          <w:szCs w:val="28"/>
        </w:rPr>
      </w:pPr>
    </w:p>
    <w:p w:rsidR="00713F89" w:rsidRPr="00713F89" w:rsidRDefault="00713F89" w:rsidP="00713F89">
      <w:pPr>
        <w:widowControl w:val="0"/>
        <w:spacing w:line="240" w:lineRule="exact"/>
        <w:ind w:left="9781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 xml:space="preserve">Приложение 3 </w:t>
      </w:r>
    </w:p>
    <w:p w:rsidR="00713F89" w:rsidRPr="00713F89" w:rsidRDefault="00713F89" w:rsidP="00713F89">
      <w:pPr>
        <w:widowControl w:val="0"/>
        <w:spacing w:line="240" w:lineRule="exact"/>
        <w:ind w:left="9781"/>
        <w:rPr>
          <w:sz w:val="28"/>
          <w:szCs w:val="28"/>
        </w:rPr>
      </w:pPr>
      <w:r w:rsidRPr="00713F89">
        <w:rPr>
          <w:sz w:val="28"/>
          <w:szCs w:val="28"/>
        </w:rPr>
        <w:t>к изменениям, которые вносятся в муниц</w:t>
      </w:r>
      <w:r w:rsidRPr="00713F89">
        <w:rPr>
          <w:sz w:val="28"/>
          <w:szCs w:val="28"/>
        </w:rPr>
        <w:t>и</w:t>
      </w:r>
      <w:r w:rsidRPr="00713F89">
        <w:rPr>
          <w:sz w:val="28"/>
          <w:szCs w:val="28"/>
        </w:rPr>
        <w:t>пальную программу Минераловодского городского округа «Развитие сельского хозяйства»</w:t>
      </w:r>
    </w:p>
    <w:p w:rsidR="00713F89" w:rsidRPr="00713F89" w:rsidRDefault="00713F89" w:rsidP="00713F89">
      <w:pPr>
        <w:tabs>
          <w:tab w:val="left" w:pos="4008"/>
        </w:tabs>
        <w:rPr>
          <w:sz w:val="28"/>
          <w:szCs w:val="28"/>
        </w:rPr>
      </w:pPr>
    </w:p>
    <w:p w:rsidR="00713F89" w:rsidRPr="00713F89" w:rsidRDefault="00713F89" w:rsidP="00713F89">
      <w:pPr>
        <w:jc w:val="right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>Таблица 2</w:t>
      </w:r>
    </w:p>
    <w:p w:rsidR="00713F89" w:rsidRPr="00713F89" w:rsidRDefault="00713F89" w:rsidP="00713F89">
      <w:pPr>
        <w:jc w:val="right"/>
        <w:rPr>
          <w:sz w:val="28"/>
          <w:szCs w:val="28"/>
        </w:rPr>
      </w:pPr>
      <w:r w:rsidRPr="00713F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  <w:r w:rsidRPr="00713F89">
        <w:rPr>
          <w:sz w:val="28"/>
          <w:szCs w:val="28"/>
        </w:rPr>
        <w:t>Перечень</w:t>
      </w:r>
    </w:p>
    <w:p w:rsidR="00713F89" w:rsidRPr="00713F89" w:rsidRDefault="00713F89" w:rsidP="00713F89">
      <w:pPr>
        <w:pStyle w:val="BodyText21"/>
        <w:rPr>
          <w:szCs w:val="28"/>
        </w:rPr>
      </w:pPr>
      <w:r w:rsidRPr="00713F89">
        <w:rPr>
          <w:szCs w:val="28"/>
        </w:rPr>
        <w:t xml:space="preserve">основных мероприятий подпрограмм Программы 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  <w:r w:rsidRPr="00713F89">
        <w:rPr>
          <w:sz w:val="28"/>
          <w:szCs w:val="28"/>
        </w:rPr>
        <w:t xml:space="preserve">«Развитие сельского хозяйства» </w:t>
      </w:r>
    </w:p>
    <w:p w:rsidR="00713F89" w:rsidRPr="00713F89" w:rsidRDefault="00713F89" w:rsidP="00713F89">
      <w:pPr>
        <w:jc w:val="center"/>
        <w:rPr>
          <w:sz w:val="28"/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3790"/>
        <w:gridCol w:w="21"/>
        <w:gridCol w:w="73"/>
        <w:gridCol w:w="2587"/>
        <w:gridCol w:w="24"/>
        <w:gridCol w:w="2469"/>
        <w:gridCol w:w="48"/>
        <w:gridCol w:w="21"/>
        <w:gridCol w:w="9"/>
        <w:gridCol w:w="1497"/>
        <w:gridCol w:w="30"/>
        <w:gridCol w:w="9"/>
        <w:gridCol w:w="12"/>
        <w:gridCol w:w="1530"/>
        <w:gridCol w:w="70"/>
        <w:gridCol w:w="73"/>
        <w:gridCol w:w="15"/>
        <w:gridCol w:w="12"/>
        <w:gridCol w:w="1851"/>
        <w:gridCol w:w="24"/>
      </w:tblGrid>
      <w:tr w:rsidR="00713F89" w:rsidRPr="00713F89" w:rsidTr="00713F89">
        <w:trPr>
          <w:trHeight w:val="240"/>
        </w:trPr>
        <w:tc>
          <w:tcPr>
            <w:tcW w:w="324" w:type="pct"/>
            <w:vMerge w:val="restart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№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713F89" w:rsidRPr="00713F89" w:rsidRDefault="00713F89" w:rsidP="00713F89">
            <w:pPr>
              <w:pStyle w:val="ConsPlusCell"/>
              <w:widowControl/>
              <w:ind w:left="-54" w:right="-28"/>
              <w:jc w:val="center"/>
              <w:rPr>
                <w:sz w:val="28"/>
                <w:szCs w:val="28"/>
              </w:rPr>
            </w:pPr>
            <w:r w:rsidRPr="00713F89">
              <w:rPr>
                <w:spacing w:val="-2"/>
                <w:sz w:val="28"/>
                <w:szCs w:val="28"/>
              </w:rPr>
              <w:t>Наименование подпрограммы Програ</w:t>
            </w:r>
            <w:r w:rsidRPr="00713F89">
              <w:rPr>
                <w:spacing w:val="-2"/>
                <w:sz w:val="28"/>
                <w:szCs w:val="28"/>
              </w:rPr>
              <w:t>м</w:t>
            </w:r>
            <w:r w:rsidRPr="00713F89">
              <w:rPr>
                <w:spacing w:val="-2"/>
                <w:sz w:val="28"/>
                <w:szCs w:val="28"/>
              </w:rPr>
              <w:t>мы, основного мероприятия подпрограммы Пр</w:t>
            </w:r>
            <w:r w:rsidRPr="00713F89">
              <w:rPr>
                <w:spacing w:val="-2"/>
                <w:sz w:val="28"/>
                <w:szCs w:val="28"/>
              </w:rPr>
              <w:t>о</w:t>
            </w:r>
            <w:r w:rsidRPr="00713F89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713F89" w:rsidRPr="00713F89" w:rsidRDefault="00713F89" w:rsidP="00713F89">
            <w:pPr>
              <w:pStyle w:val="ConsPlusCell"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713F89">
              <w:rPr>
                <w:spacing w:val="-2"/>
                <w:sz w:val="28"/>
                <w:szCs w:val="28"/>
              </w:rPr>
              <w:t>Тип основного меропри</w:t>
            </w:r>
            <w:r w:rsidRPr="00713F89">
              <w:rPr>
                <w:spacing w:val="-2"/>
                <w:sz w:val="28"/>
                <w:szCs w:val="28"/>
              </w:rPr>
              <w:t>я</w:t>
            </w:r>
            <w:r w:rsidRPr="00713F89">
              <w:rPr>
                <w:spacing w:val="-2"/>
                <w:sz w:val="28"/>
                <w:szCs w:val="28"/>
              </w:rPr>
              <w:t>тия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Ответственный исполнитель (соиспо</w:t>
            </w:r>
            <w:r w:rsidRPr="00713F89">
              <w:rPr>
                <w:sz w:val="28"/>
                <w:szCs w:val="28"/>
              </w:rPr>
              <w:t>л</w:t>
            </w:r>
            <w:r w:rsidRPr="00713F89">
              <w:rPr>
                <w:sz w:val="28"/>
                <w:szCs w:val="28"/>
              </w:rPr>
              <w:t>нитель, участник) основного м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роприятия подпрограммы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граммы</w:t>
            </w:r>
          </w:p>
        </w:tc>
        <w:tc>
          <w:tcPr>
            <w:tcW w:w="1089" w:type="pct"/>
            <w:gridSpan w:val="10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Срок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pacing w:val="-4"/>
                <w:sz w:val="28"/>
                <w:szCs w:val="28"/>
              </w:rPr>
              <w:t>Связь с индикат</w:t>
            </w:r>
            <w:r w:rsidRPr="00713F89">
              <w:rPr>
                <w:spacing w:val="-4"/>
                <w:sz w:val="28"/>
                <w:szCs w:val="28"/>
              </w:rPr>
              <w:t>о</w:t>
            </w:r>
            <w:r w:rsidRPr="00713F89">
              <w:rPr>
                <w:spacing w:val="-4"/>
                <w:sz w:val="28"/>
                <w:szCs w:val="28"/>
              </w:rPr>
              <w:t>рами достиж</w:t>
            </w:r>
            <w:r w:rsidRPr="00713F89">
              <w:rPr>
                <w:spacing w:val="-4"/>
                <w:sz w:val="28"/>
                <w:szCs w:val="28"/>
              </w:rPr>
              <w:t>е</w:t>
            </w:r>
            <w:r w:rsidRPr="00713F89">
              <w:rPr>
                <w:spacing w:val="-4"/>
                <w:sz w:val="28"/>
                <w:szCs w:val="28"/>
              </w:rPr>
              <w:t>ния целей Пр</w:t>
            </w:r>
            <w:r w:rsidRPr="00713F89">
              <w:rPr>
                <w:spacing w:val="-4"/>
                <w:sz w:val="28"/>
                <w:szCs w:val="28"/>
              </w:rPr>
              <w:t>о</w:t>
            </w:r>
            <w:r w:rsidRPr="00713F89">
              <w:rPr>
                <w:spacing w:val="-4"/>
                <w:sz w:val="28"/>
                <w:szCs w:val="28"/>
              </w:rPr>
              <w:t>граммы и показ</w:t>
            </w:r>
            <w:r w:rsidRPr="00713F89">
              <w:rPr>
                <w:spacing w:val="-4"/>
                <w:sz w:val="28"/>
                <w:szCs w:val="28"/>
              </w:rPr>
              <w:t>а</w:t>
            </w:r>
            <w:r w:rsidRPr="00713F89">
              <w:rPr>
                <w:spacing w:val="-4"/>
                <w:sz w:val="28"/>
                <w:szCs w:val="28"/>
              </w:rPr>
              <w:t>телями решения задач подпрограммы Программы</w:t>
            </w:r>
          </w:p>
        </w:tc>
      </w:tr>
      <w:tr w:rsidR="00713F89" w:rsidRPr="00713F89" w:rsidTr="00713F89">
        <w:trPr>
          <w:trHeight w:val="400"/>
        </w:trPr>
        <w:tc>
          <w:tcPr>
            <w:tcW w:w="324" w:type="pct"/>
            <w:vMerge/>
            <w:vAlign w:val="center"/>
          </w:tcPr>
          <w:p w:rsidR="00713F89" w:rsidRPr="00713F89" w:rsidRDefault="00713F89" w:rsidP="00713F8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713F89" w:rsidRPr="00713F89" w:rsidRDefault="00713F89" w:rsidP="00713F8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vMerge/>
          </w:tcPr>
          <w:p w:rsidR="00713F89" w:rsidRPr="00713F89" w:rsidRDefault="00713F89" w:rsidP="00713F8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713F89" w:rsidRPr="00713F89" w:rsidRDefault="00713F89" w:rsidP="00713F8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начала реал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зации</w:t>
            </w:r>
          </w:p>
        </w:tc>
        <w:tc>
          <w:tcPr>
            <w:tcW w:w="569" w:type="pct"/>
            <w:gridSpan w:val="6"/>
            <w:vAlign w:val="center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окончания реализ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</w:t>
            </w:r>
          </w:p>
        </w:tc>
        <w:tc>
          <w:tcPr>
            <w:tcW w:w="628" w:type="pct"/>
            <w:gridSpan w:val="4"/>
            <w:vMerge/>
            <w:vAlign w:val="center"/>
          </w:tcPr>
          <w:p w:rsidR="00713F89" w:rsidRPr="00713F89" w:rsidRDefault="00713F89" w:rsidP="00713F8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13F89" w:rsidRPr="00713F89" w:rsidTr="00713F89">
        <w:trPr>
          <w:trHeight w:val="304"/>
        </w:trPr>
        <w:tc>
          <w:tcPr>
            <w:tcW w:w="324" w:type="pct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pct"/>
            <w:gridSpan w:val="2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" w:type="pct"/>
            <w:gridSpan w:val="6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8" w:type="pct"/>
            <w:gridSpan w:val="4"/>
            <w:vAlign w:val="center"/>
          </w:tcPr>
          <w:p w:rsidR="00713F89" w:rsidRPr="00713F89" w:rsidRDefault="00713F89" w:rsidP="00713F89">
            <w:pPr>
              <w:jc w:val="center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7</w:t>
            </w:r>
          </w:p>
        </w:tc>
      </w:tr>
      <w:tr w:rsidR="00713F89" w:rsidRPr="00713F89" w:rsidTr="00713F89">
        <w:trPr>
          <w:trHeight w:val="570"/>
        </w:trPr>
        <w:tc>
          <w:tcPr>
            <w:tcW w:w="324" w:type="pct"/>
            <w:vAlign w:val="center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6" w:type="pct"/>
            <w:gridSpan w:val="20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</w:t>
            </w:r>
            <w:r w:rsidRPr="00713F89">
              <w:rPr>
                <w:b/>
                <w:sz w:val="28"/>
                <w:szCs w:val="28"/>
              </w:rPr>
              <w:t>к</w:t>
            </w:r>
            <w:r w:rsidRPr="00713F89">
              <w:rPr>
                <w:b/>
                <w:sz w:val="28"/>
                <w:szCs w:val="28"/>
              </w:rPr>
              <w:t>ции,  выращенной в Минераловодском городском округе Ставропольского края»</w:t>
            </w:r>
          </w:p>
        </w:tc>
      </w:tr>
      <w:tr w:rsidR="00713F89" w:rsidRPr="00713F89" w:rsidTr="00713F89">
        <w:trPr>
          <w:trHeight w:val="1249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Подпрограмма  «Развитие растениево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ства и животноводства в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ском городском </w:t>
            </w:r>
            <w:r w:rsidRPr="00713F89">
              <w:rPr>
                <w:sz w:val="28"/>
                <w:szCs w:val="28"/>
              </w:rPr>
              <w:lastRenderedPageBreak/>
              <w:t>округе Ставропольск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го края»» Программы (д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лее для целей настоящего пункта  Подпрогра</w:t>
            </w:r>
            <w:r w:rsidRPr="00713F89">
              <w:rPr>
                <w:sz w:val="28"/>
                <w:szCs w:val="28"/>
              </w:rPr>
              <w:t>м</w:t>
            </w:r>
            <w:r w:rsidRPr="00713F89">
              <w:rPr>
                <w:sz w:val="28"/>
                <w:szCs w:val="28"/>
              </w:rPr>
              <w:t>ма),</w:t>
            </w:r>
          </w:p>
        </w:tc>
        <w:tc>
          <w:tcPr>
            <w:tcW w:w="862" w:type="pct"/>
            <w:gridSpan w:val="2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Исполнение публичных нормативных обяз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тельств</w:t>
            </w:r>
          </w:p>
        </w:tc>
        <w:tc>
          <w:tcPr>
            <w:tcW w:w="838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 xml:space="preserve">ции </w:t>
            </w:r>
            <w:r w:rsidRPr="00713F89">
              <w:rPr>
                <w:sz w:val="28"/>
                <w:szCs w:val="28"/>
              </w:rPr>
              <w:lastRenderedPageBreak/>
              <w:t>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514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61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</w:tc>
        <w:tc>
          <w:tcPr>
            <w:tcW w:w="619" w:type="pct"/>
            <w:gridSpan w:val="2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1-5  пр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 xml:space="preserve">ложения 1 к Программе </w:t>
            </w:r>
            <w:r w:rsidRPr="00713F89">
              <w:rPr>
                <w:sz w:val="28"/>
                <w:szCs w:val="28"/>
              </w:rPr>
              <w:lastRenderedPageBreak/>
              <w:t>(та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 xml:space="preserve">лица 1)             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 том числе следующие основные мероприятия Подпрограммы в разр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зе задач Подпрограммы:</w:t>
            </w:r>
          </w:p>
        </w:tc>
        <w:tc>
          <w:tcPr>
            <w:tcW w:w="862" w:type="pct"/>
            <w:gridSpan w:val="2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gridSpan w:val="2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</w:tr>
      <w:tr w:rsidR="00713F89" w:rsidRPr="00713F89" w:rsidTr="00713F89">
        <w:trPr>
          <w:trHeight w:val="931"/>
        </w:trPr>
        <w:tc>
          <w:tcPr>
            <w:tcW w:w="324" w:type="pct"/>
            <w:vAlign w:val="center"/>
          </w:tcPr>
          <w:p w:rsidR="00713F89" w:rsidRPr="00713F89" w:rsidRDefault="00713F89" w:rsidP="00713F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F89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6" w:type="pct"/>
            <w:gridSpan w:val="20"/>
            <w:vAlign w:val="center"/>
          </w:tcPr>
          <w:p w:rsidR="00713F89" w:rsidRPr="00713F89" w:rsidRDefault="00713F89" w:rsidP="00713F8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</w:t>
            </w:r>
            <w:r w:rsidRPr="00713F89">
              <w:rPr>
                <w:b/>
                <w:sz w:val="28"/>
                <w:szCs w:val="28"/>
              </w:rPr>
              <w:t>ь</w:t>
            </w:r>
            <w:r w:rsidRPr="00713F89">
              <w:rPr>
                <w:b/>
                <w:sz w:val="28"/>
                <w:szCs w:val="28"/>
              </w:rPr>
              <w:t>ского края»</w:t>
            </w:r>
          </w:p>
        </w:tc>
      </w:tr>
      <w:tr w:rsidR="00713F89" w:rsidRPr="00713F89" w:rsidTr="00713F89">
        <w:trPr>
          <w:trHeight w:val="668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6" w:type="pct"/>
            <w:gridSpan w:val="20"/>
            <w:vAlign w:val="center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Основное мероприятие 1.1</w:t>
            </w:r>
          </w:p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«Финансовая поддержка сельхозпроизводителей»</w:t>
            </w:r>
          </w:p>
        </w:tc>
      </w:tr>
      <w:tr w:rsidR="00713F89" w:rsidRPr="00713F89" w:rsidTr="00713F89">
        <w:trPr>
          <w:trHeight w:val="668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258" w:type="pct"/>
            <w:gridSpan w:val="2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Стимулирование развития приорите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 xml:space="preserve">ных </w:t>
            </w:r>
            <w:proofErr w:type="spellStart"/>
            <w:r w:rsidRPr="00713F89">
              <w:rPr>
                <w:sz w:val="28"/>
                <w:szCs w:val="28"/>
              </w:rPr>
              <w:t>подотраслей</w:t>
            </w:r>
            <w:proofErr w:type="spellEnd"/>
            <w:r w:rsidRPr="00713F89">
              <w:rPr>
                <w:sz w:val="28"/>
                <w:szCs w:val="28"/>
              </w:rPr>
              <w:t xml:space="preserve"> агропромышленного комплекса и развитие малых форм х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зяйствования (субвенции на обеспеч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ние (возмещение) части затрат, возн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кающих при производстве и (или) ре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лизации продукции собственного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изводства)</w:t>
            </w:r>
          </w:p>
        </w:tc>
        <w:tc>
          <w:tcPr>
            <w:tcW w:w="886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округа, суб</w:t>
            </w:r>
            <w:r w:rsidRPr="00713F89">
              <w:rPr>
                <w:sz w:val="28"/>
                <w:szCs w:val="28"/>
              </w:rPr>
              <w:t>ъ</w:t>
            </w:r>
            <w:r w:rsidRPr="00713F89">
              <w:rPr>
                <w:sz w:val="28"/>
                <w:szCs w:val="28"/>
              </w:rPr>
              <w:t>екты малого и среднего предпринимательства  в  Минераловодском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ском округе Ставропол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ского края (по соглас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ванию); </w:t>
            </w:r>
            <w:r w:rsidRPr="00713F89">
              <w:rPr>
                <w:sz w:val="28"/>
                <w:szCs w:val="28"/>
              </w:rPr>
              <w:lastRenderedPageBreak/>
              <w:t>граждане, вед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щие личные подсо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ные хозяйства на терр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тории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 Ставр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польского края (по с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гласованию);</w:t>
            </w:r>
          </w:p>
        </w:tc>
        <w:tc>
          <w:tcPr>
            <w:tcW w:w="514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713F89" w:rsidRPr="00713F89" w:rsidRDefault="00713F89" w:rsidP="00713F89">
            <w:pPr>
              <w:jc w:val="right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1-4,, пр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ложения 1  к Программе (та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 xml:space="preserve">лица 1)             </w:t>
            </w:r>
          </w:p>
        </w:tc>
      </w:tr>
      <w:tr w:rsidR="00713F89" w:rsidRPr="00713F89" w:rsidTr="00713F89">
        <w:trPr>
          <w:trHeight w:val="668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258" w:type="pct"/>
            <w:gridSpan w:val="2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Стимулирование развития приорите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 xml:space="preserve">ных </w:t>
            </w:r>
            <w:proofErr w:type="spellStart"/>
            <w:r w:rsidRPr="00713F89">
              <w:rPr>
                <w:sz w:val="28"/>
                <w:szCs w:val="28"/>
              </w:rPr>
              <w:t>подотраслей</w:t>
            </w:r>
            <w:proofErr w:type="spellEnd"/>
            <w:r w:rsidRPr="00713F89">
              <w:rPr>
                <w:sz w:val="28"/>
                <w:szCs w:val="28"/>
              </w:rPr>
              <w:t xml:space="preserve"> агропромышленного комплекса и развитие малых форм х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зяйствования (субвенции на возмещ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тивах)</w:t>
            </w:r>
          </w:p>
        </w:tc>
        <w:tc>
          <w:tcPr>
            <w:tcW w:w="886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суб</w:t>
            </w:r>
            <w:r w:rsidRPr="00713F89">
              <w:rPr>
                <w:sz w:val="28"/>
                <w:szCs w:val="28"/>
              </w:rPr>
              <w:t>ъ</w:t>
            </w:r>
            <w:r w:rsidRPr="00713F89">
              <w:rPr>
                <w:sz w:val="28"/>
                <w:szCs w:val="28"/>
              </w:rPr>
              <w:t xml:space="preserve">екты малого и среднего предпринимательства  в  </w:t>
            </w:r>
            <w:proofErr w:type="gramStart"/>
            <w:r w:rsidRPr="00713F89">
              <w:rPr>
                <w:sz w:val="28"/>
                <w:szCs w:val="28"/>
              </w:rPr>
              <w:t>Минераловодском</w:t>
            </w:r>
            <w:proofErr w:type="gramEnd"/>
            <w:r w:rsidRPr="00713F89">
              <w:rPr>
                <w:sz w:val="28"/>
                <w:szCs w:val="28"/>
              </w:rPr>
              <w:t xml:space="preserve">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ском </w:t>
            </w:r>
            <w:proofErr w:type="spellStart"/>
            <w:r w:rsidRPr="00713F89">
              <w:rPr>
                <w:sz w:val="28"/>
                <w:szCs w:val="28"/>
              </w:rPr>
              <w:t>округе-Ставропольского</w:t>
            </w:r>
            <w:proofErr w:type="spellEnd"/>
            <w:r w:rsidRPr="00713F89">
              <w:rPr>
                <w:sz w:val="28"/>
                <w:szCs w:val="28"/>
              </w:rPr>
              <w:t xml:space="preserve"> края (по согласованию)</w:t>
            </w:r>
          </w:p>
        </w:tc>
        <w:tc>
          <w:tcPr>
            <w:tcW w:w="514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2020</w:t>
            </w:r>
          </w:p>
        </w:tc>
        <w:tc>
          <w:tcPr>
            <w:tcW w:w="557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Пункты 1-3, 8, приложения 1  к Программе (таблица 1)             </w:t>
            </w:r>
          </w:p>
        </w:tc>
      </w:tr>
      <w:tr w:rsidR="00713F89" w:rsidRPr="00713F89" w:rsidTr="00713F89">
        <w:trPr>
          <w:trHeight w:val="668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1258" w:type="pct"/>
            <w:gridSpan w:val="2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Субвенции на организацию и проведение меропри</w:t>
            </w:r>
            <w:r w:rsidRPr="00713F89">
              <w:rPr>
                <w:sz w:val="28"/>
                <w:szCs w:val="28"/>
              </w:rPr>
              <w:t>я</w:t>
            </w:r>
            <w:r w:rsidRPr="00713F89">
              <w:rPr>
                <w:sz w:val="28"/>
                <w:szCs w:val="28"/>
              </w:rPr>
              <w:t xml:space="preserve">тий по борьбе с иксодовыми клещами - переносчиками </w:t>
            </w:r>
            <w:r w:rsidRPr="00713F89">
              <w:rPr>
                <w:sz w:val="28"/>
                <w:szCs w:val="28"/>
              </w:rPr>
              <w:lastRenderedPageBreak/>
              <w:t>Крымской геморраг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ческой лихорадки в природных биот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пах (пастбищах)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 xml:space="preserve">ции </w:t>
            </w:r>
            <w:r w:rsidRPr="00713F89">
              <w:rPr>
                <w:sz w:val="28"/>
                <w:szCs w:val="28"/>
              </w:rPr>
              <w:lastRenderedPageBreak/>
              <w:t>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округа, суб</w:t>
            </w:r>
            <w:r w:rsidRPr="00713F89">
              <w:rPr>
                <w:sz w:val="28"/>
                <w:szCs w:val="28"/>
              </w:rPr>
              <w:t>ъ</w:t>
            </w:r>
            <w:r w:rsidRPr="00713F89">
              <w:rPr>
                <w:sz w:val="28"/>
                <w:szCs w:val="28"/>
              </w:rPr>
              <w:t>екты малого и среднего пре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принимательства  в  Минераловодском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ском округе Ставропол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ского края (по соглас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ванию);</w:t>
            </w:r>
          </w:p>
        </w:tc>
        <w:tc>
          <w:tcPr>
            <w:tcW w:w="514" w:type="pct"/>
            <w:gridSpan w:val="5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</w:tc>
        <w:tc>
          <w:tcPr>
            <w:tcW w:w="623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6,             приложения 1 к Программе </w:t>
            </w:r>
            <w:r w:rsidRPr="00713F89">
              <w:rPr>
                <w:sz w:val="28"/>
                <w:szCs w:val="28"/>
              </w:rPr>
              <w:lastRenderedPageBreak/>
              <w:t xml:space="preserve">(таблица 1)             </w:t>
            </w:r>
          </w:p>
        </w:tc>
      </w:tr>
      <w:tr w:rsidR="00713F89" w:rsidRPr="00713F89" w:rsidTr="00713F89">
        <w:trPr>
          <w:gridAfter w:val="1"/>
          <w:wAfter w:w="8" w:type="pct"/>
        </w:trPr>
        <w:tc>
          <w:tcPr>
            <w:tcW w:w="4992" w:type="pct"/>
            <w:gridSpan w:val="20"/>
          </w:tcPr>
          <w:p w:rsidR="00713F89" w:rsidRPr="00713F89" w:rsidRDefault="00713F89" w:rsidP="00713F8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lastRenderedPageBreak/>
              <w:t>Основное мероприятие 2.2</w:t>
            </w:r>
          </w:p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 xml:space="preserve">«Совершенствование информационной и консультационной поддержки </w:t>
            </w:r>
            <w:proofErr w:type="spellStart"/>
            <w:r w:rsidRPr="00713F89">
              <w:rPr>
                <w:b/>
                <w:sz w:val="28"/>
                <w:szCs w:val="28"/>
              </w:rPr>
              <w:t>Сельхозтов</w:t>
            </w:r>
            <w:r w:rsidRPr="00713F89">
              <w:rPr>
                <w:b/>
                <w:sz w:val="28"/>
                <w:szCs w:val="28"/>
              </w:rPr>
              <w:t>а</w:t>
            </w:r>
            <w:r w:rsidRPr="00713F89">
              <w:rPr>
                <w:b/>
                <w:sz w:val="28"/>
                <w:szCs w:val="28"/>
              </w:rPr>
              <w:t>ропроизводителей</w:t>
            </w:r>
            <w:proofErr w:type="spellEnd"/>
            <w:r w:rsidRPr="00713F89">
              <w:rPr>
                <w:b/>
                <w:sz w:val="28"/>
                <w:szCs w:val="28"/>
              </w:rPr>
              <w:t>»</w:t>
            </w:r>
          </w:p>
        </w:tc>
      </w:tr>
      <w:tr w:rsidR="00713F89" w:rsidRPr="00713F89" w:rsidTr="00713F89">
        <w:trPr>
          <w:gridAfter w:val="1"/>
          <w:wAfter w:w="8" w:type="pct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1.2.1</w:t>
            </w:r>
          </w:p>
        </w:tc>
        <w:tc>
          <w:tcPr>
            <w:tcW w:w="1258" w:type="pct"/>
            <w:gridSpan w:val="2"/>
          </w:tcPr>
          <w:p w:rsidR="00713F89" w:rsidRPr="00713F89" w:rsidRDefault="00713F89" w:rsidP="00713F89">
            <w:pPr>
              <w:pStyle w:val="ConsPlusCell"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Обеспечение информацио</w:t>
            </w:r>
            <w:r w:rsidRPr="00713F89">
              <w:rPr>
                <w:sz w:val="28"/>
                <w:szCs w:val="28"/>
              </w:rPr>
              <w:t>н</w:t>
            </w:r>
            <w:r w:rsidRPr="00713F89">
              <w:rPr>
                <w:sz w:val="28"/>
                <w:szCs w:val="28"/>
              </w:rPr>
              <w:t>ной и консультационной по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держки </w:t>
            </w:r>
            <w:proofErr w:type="spellStart"/>
            <w:r w:rsidRPr="00713F89">
              <w:rPr>
                <w:sz w:val="28"/>
                <w:szCs w:val="28"/>
              </w:rPr>
              <w:t>сельхозтоваропрои</w:t>
            </w:r>
            <w:r w:rsidRPr="00713F89">
              <w:rPr>
                <w:sz w:val="28"/>
                <w:szCs w:val="28"/>
              </w:rPr>
              <w:t>з</w:t>
            </w:r>
            <w:r w:rsidRPr="00713F89">
              <w:rPr>
                <w:sz w:val="28"/>
                <w:szCs w:val="28"/>
              </w:rPr>
              <w:t>водителей</w:t>
            </w:r>
            <w:proofErr w:type="spellEnd"/>
            <w:r w:rsidRPr="00713F89">
              <w:rPr>
                <w:sz w:val="28"/>
                <w:szCs w:val="28"/>
              </w:rPr>
              <w:t xml:space="preserve"> в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ском городском округе</w:t>
            </w:r>
          </w:p>
        </w:tc>
        <w:tc>
          <w:tcPr>
            <w:tcW w:w="878" w:type="pct"/>
            <w:gridSpan w:val="2"/>
          </w:tcPr>
          <w:p w:rsidR="00713F89" w:rsidRPr="00713F89" w:rsidRDefault="00713F89" w:rsidP="00713F89">
            <w:pPr>
              <w:jc w:val="both"/>
              <w:rPr>
                <w:color w:val="FF0000"/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Выполнение фун</w:t>
            </w:r>
            <w:r w:rsidRPr="00713F89">
              <w:rPr>
                <w:sz w:val="28"/>
                <w:szCs w:val="28"/>
              </w:rPr>
              <w:t>к</w:t>
            </w:r>
            <w:r w:rsidRPr="00713F89">
              <w:rPr>
                <w:sz w:val="28"/>
                <w:szCs w:val="28"/>
              </w:rPr>
              <w:t>ций органами мес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ного самоуправл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ния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округа, казе</w:t>
            </w:r>
            <w:r w:rsidRPr="00713F89">
              <w:rPr>
                <w:sz w:val="28"/>
                <w:szCs w:val="28"/>
              </w:rPr>
              <w:t>н</w:t>
            </w:r>
            <w:r w:rsidRPr="00713F89">
              <w:rPr>
                <w:sz w:val="28"/>
                <w:szCs w:val="28"/>
              </w:rPr>
              <w:t>ными учреждениями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pct"/>
            <w:gridSpan w:val="5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округа, гражд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не, ведущие личные по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собные хозяйства на территории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2020</w:t>
            </w:r>
          </w:p>
        </w:tc>
        <w:tc>
          <w:tcPr>
            <w:tcW w:w="556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2025</w:t>
            </w:r>
          </w:p>
        </w:tc>
        <w:tc>
          <w:tcPr>
            <w:tcW w:w="620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9-10             приложения 1 к Программе (та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лица 1)</w:t>
            </w:r>
          </w:p>
        </w:tc>
      </w:tr>
      <w:tr w:rsidR="00713F89" w:rsidRPr="00713F89" w:rsidTr="00713F89">
        <w:tc>
          <w:tcPr>
            <w:tcW w:w="324" w:type="pct"/>
            <w:vAlign w:val="center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6" w:type="pct"/>
            <w:gridSpan w:val="20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  <w:lang w:val="en-US"/>
              </w:rPr>
              <w:t>II</w:t>
            </w:r>
            <w:r w:rsidRPr="00713F89">
              <w:rPr>
                <w:b/>
                <w:sz w:val="28"/>
                <w:szCs w:val="28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Подпрограмма «Обеспечение ко</w:t>
            </w:r>
            <w:r w:rsidRPr="00713F89">
              <w:rPr>
                <w:sz w:val="28"/>
                <w:szCs w:val="28"/>
              </w:rPr>
              <w:t>м</w:t>
            </w:r>
            <w:r w:rsidRPr="00713F89">
              <w:rPr>
                <w:sz w:val="28"/>
                <w:szCs w:val="28"/>
              </w:rPr>
              <w:t>плексного развития сельских террит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рий» Программы (далее для целей н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 xml:space="preserve">стоящего пункта – Подпрограмма), 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личных нормативных обяз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управление образования администрации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округа; комитет по кул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туре администрации Минераловодского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ского округа; комитет по физической культуре и спорту  администрации МГО; управление муниципального  хозяйства  администрации  </w:t>
            </w:r>
            <w:proofErr w:type="spellStart"/>
            <w:proofErr w:type="gramStart"/>
            <w:r w:rsidRPr="00713F89">
              <w:rPr>
                <w:sz w:val="28"/>
                <w:szCs w:val="28"/>
              </w:rPr>
              <w:t>Мине-раловодского</w:t>
            </w:r>
            <w:proofErr w:type="spellEnd"/>
            <w:proofErr w:type="gramEnd"/>
            <w:r w:rsidRPr="00713F89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01.01.2020</w:t>
            </w:r>
          </w:p>
        </w:tc>
        <w:tc>
          <w:tcPr>
            <w:tcW w:w="535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31.12.2023</w:t>
            </w:r>
          </w:p>
        </w:tc>
        <w:tc>
          <w:tcPr>
            <w:tcW w:w="652" w:type="pct"/>
            <w:gridSpan w:val="5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11-17, пр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ложения 1 к Программе (та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 xml:space="preserve">лица 1)             </w:t>
            </w:r>
          </w:p>
        </w:tc>
      </w:tr>
      <w:tr w:rsidR="00713F89" w:rsidRPr="00713F89" w:rsidTr="00713F89">
        <w:tc>
          <w:tcPr>
            <w:tcW w:w="324" w:type="pct"/>
            <w:vAlign w:val="center"/>
          </w:tcPr>
          <w:p w:rsidR="00713F89" w:rsidRPr="00713F89" w:rsidRDefault="00713F89" w:rsidP="00713F89">
            <w:pPr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676" w:type="pct"/>
            <w:gridSpan w:val="20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 xml:space="preserve">Задача «Улучшение </w:t>
            </w:r>
            <w:proofErr w:type="gramStart"/>
            <w:r w:rsidRPr="00713F89">
              <w:rPr>
                <w:b/>
                <w:sz w:val="28"/>
                <w:szCs w:val="28"/>
              </w:rPr>
              <w:t xml:space="preserve">качества жизни сельского населения Минераловодского городского округа </w:t>
            </w:r>
            <w:r w:rsidRPr="00713F89">
              <w:rPr>
                <w:b/>
                <w:sz w:val="28"/>
                <w:szCs w:val="28"/>
              </w:rPr>
              <w:lastRenderedPageBreak/>
              <w:t>Ставропольского края</w:t>
            </w:r>
            <w:proofErr w:type="gramEnd"/>
            <w:r w:rsidRPr="00713F89">
              <w:rPr>
                <w:b/>
                <w:sz w:val="28"/>
                <w:szCs w:val="28"/>
              </w:rPr>
              <w:t>»</w:t>
            </w:r>
          </w:p>
        </w:tc>
      </w:tr>
      <w:tr w:rsidR="00713F89" w:rsidRPr="00713F89" w:rsidTr="00713F89">
        <w:tc>
          <w:tcPr>
            <w:tcW w:w="5000" w:type="pct"/>
            <w:gridSpan w:val="21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lastRenderedPageBreak/>
              <w:t xml:space="preserve">Основное мероприятие 2.1: </w:t>
            </w:r>
            <w:r w:rsidRPr="00713F89">
              <w:rPr>
                <w:sz w:val="28"/>
                <w:szCs w:val="28"/>
              </w:rPr>
              <w:t xml:space="preserve"> </w:t>
            </w:r>
            <w:r w:rsidRPr="00713F89">
              <w:rPr>
                <w:b/>
                <w:sz w:val="28"/>
                <w:szCs w:val="28"/>
              </w:rPr>
              <w:t>«Ввод в эксплуатацию (строительство, реконструкция) объектов образования в сельской местности Минералово</w:t>
            </w:r>
            <w:r w:rsidRPr="00713F89">
              <w:rPr>
                <w:b/>
                <w:sz w:val="28"/>
                <w:szCs w:val="28"/>
              </w:rPr>
              <w:t>д</w:t>
            </w:r>
            <w:r w:rsidRPr="00713F89">
              <w:rPr>
                <w:b/>
                <w:sz w:val="28"/>
                <w:szCs w:val="28"/>
              </w:rPr>
              <w:t>ского городского округа»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2.1.1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Реконструкция дошкольного образов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 xml:space="preserve">тельного учреждения на 144 места </w:t>
            </w:r>
            <w:proofErr w:type="gramStart"/>
            <w:r w:rsidRPr="00713F89">
              <w:rPr>
                <w:sz w:val="28"/>
                <w:szCs w:val="28"/>
              </w:rPr>
              <w:t>в</w:t>
            </w:r>
            <w:proofErr w:type="gramEnd"/>
            <w:r w:rsidRPr="00713F89">
              <w:rPr>
                <w:sz w:val="28"/>
                <w:szCs w:val="28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личных нормативных обяз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округа; управление образов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ния администрации Минераловодского г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12, прил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жения 1 к Программе (та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 xml:space="preserve">лица 1)             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2.1.2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Строительство      пристройки средней общеобразовательной школы   на 100 мест в поселке     Загорском   Минер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ловодского района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управление образования администрации Минер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ловодского городского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12, приложения 1 к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грамме (таблица 1)             </w:t>
            </w:r>
          </w:p>
        </w:tc>
      </w:tr>
      <w:tr w:rsidR="00713F89" w:rsidRPr="00713F89" w:rsidTr="00713F89">
        <w:tc>
          <w:tcPr>
            <w:tcW w:w="5000" w:type="pct"/>
            <w:gridSpan w:val="21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 xml:space="preserve">Основное мероприятие 2.2 «Ввод в эксплуатацию (строительство, капитальный ремонт) объектов культуры в сельской местности </w:t>
            </w:r>
          </w:p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Минераловодского г</w:t>
            </w:r>
            <w:r w:rsidRPr="00713F89">
              <w:rPr>
                <w:b/>
                <w:sz w:val="28"/>
                <w:szCs w:val="28"/>
              </w:rPr>
              <w:t>о</w:t>
            </w:r>
            <w:r w:rsidRPr="00713F89">
              <w:rPr>
                <w:b/>
                <w:sz w:val="28"/>
                <w:szCs w:val="28"/>
              </w:rPr>
              <w:t>родского округа»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тации, результатов инжене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ных изысканий и достоверн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 xml:space="preserve">ции и капитального ремонта </w:t>
            </w:r>
            <w:r w:rsidRPr="00713F89">
              <w:rPr>
                <w:sz w:val="28"/>
                <w:szCs w:val="28"/>
              </w:rPr>
              <w:t xml:space="preserve"> объектов социальной инженерной инфраструктуры собственн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сти муниципальных образований СК, распол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женных в сельской местности (Дом культуры с. </w:t>
            </w:r>
            <w:proofErr w:type="spellStart"/>
            <w:r w:rsidRPr="00713F89">
              <w:rPr>
                <w:sz w:val="28"/>
                <w:szCs w:val="28"/>
              </w:rPr>
              <w:t>Прикумское</w:t>
            </w:r>
            <w:proofErr w:type="spellEnd"/>
            <w:r w:rsidRPr="00713F89">
              <w:rPr>
                <w:sz w:val="28"/>
                <w:szCs w:val="28"/>
              </w:rPr>
              <w:t xml:space="preserve"> - ф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лиал № 13 МБУК ЦКС Минераловодского городского о</w:t>
            </w:r>
            <w:r w:rsidRPr="00713F89">
              <w:rPr>
                <w:sz w:val="28"/>
                <w:szCs w:val="28"/>
              </w:rPr>
              <w:t>к</w:t>
            </w:r>
            <w:r w:rsidRPr="00713F89">
              <w:rPr>
                <w:sz w:val="28"/>
                <w:szCs w:val="28"/>
              </w:rPr>
              <w:t>руга)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личных нормативных обяз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 xml:space="preserve">ского городского округа; комитет по культуре администрации Минераловодского </w:t>
            </w:r>
            <w:proofErr w:type="spellStart"/>
            <w:proofErr w:type="gramStart"/>
            <w:r w:rsidRPr="00713F89">
              <w:rPr>
                <w:sz w:val="28"/>
                <w:szCs w:val="28"/>
              </w:rPr>
              <w:t>го-родского</w:t>
            </w:r>
            <w:proofErr w:type="spellEnd"/>
            <w:proofErr w:type="gramEnd"/>
            <w:r w:rsidRPr="00713F89">
              <w:rPr>
                <w:sz w:val="28"/>
                <w:szCs w:val="28"/>
              </w:rPr>
              <w:t xml:space="preserve"> округа.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31.12.2023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 13, прилож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ния 1  к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грамме (таблица 1)             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2.2.2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 xml:space="preserve">ектной документации, проведение государственной экспертизы проектной 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lastRenderedPageBreak/>
              <w:t>докуме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тации, результатов инжене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ных изысканий и достоверн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ции и к</w:t>
            </w:r>
            <w:r w:rsidRPr="00713F89">
              <w:rPr>
                <w:sz w:val="28"/>
                <w:szCs w:val="28"/>
              </w:rPr>
              <w:t>апитального ремонта объектов социальной инженерной инфраструктуры со</w:t>
            </w:r>
            <w:r w:rsidRPr="00713F89">
              <w:rPr>
                <w:sz w:val="28"/>
                <w:szCs w:val="28"/>
              </w:rPr>
              <w:t>б</w:t>
            </w:r>
            <w:r w:rsidRPr="00713F89">
              <w:rPr>
                <w:sz w:val="28"/>
                <w:szCs w:val="28"/>
              </w:rPr>
              <w:t>ственности муниципальных образований  СК, распол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женных в сельской местн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сти (Дом культуры п. Загорский - филиал № 10 МБУК ЦКС Минераловодского городск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го округа)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 xml:space="preserve">ции Минераловодского </w:t>
            </w:r>
            <w:r w:rsidRPr="00713F89">
              <w:rPr>
                <w:sz w:val="28"/>
                <w:szCs w:val="28"/>
              </w:rPr>
              <w:lastRenderedPageBreak/>
              <w:t>городского округа; комитет по культуре админ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страции Минераловодского городского окр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га.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 13, прилож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 xml:space="preserve">ния 1  к Программе (таблица 1)             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rFonts w:eastAsia="Calibri"/>
                <w:sz w:val="28"/>
                <w:szCs w:val="28"/>
                <w:lang w:eastAsia="en-US"/>
              </w:rPr>
              <w:t>Выполнение инженерных изысканий, подготовку пр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тации, результатов инжене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ных изысканий и достоверн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 xml:space="preserve">сти определения сметной стоимости для строительства, 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lastRenderedPageBreak/>
              <w:t>реконструкции, модерниз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13F89">
              <w:rPr>
                <w:rFonts w:eastAsia="Calibri"/>
                <w:sz w:val="28"/>
                <w:szCs w:val="28"/>
                <w:lang w:eastAsia="en-US"/>
              </w:rPr>
              <w:t>ции и капитального ремонта</w:t>
            </w:r>
            <w:r w:rsidRPr="00713F89">
              <w:rPr>
                <w:sz w:val="28"/>
                <w:szCs w:val="28"/>
              </w:rPr>
              <w:t xml:space="preserve"> объектов социальной инженерной инфраструктуры собственн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сти муниципальных образований СК, распол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женных в сельской местности (Дом культуры с. </w:t>
            </w:r>
            <w:proofErr w:type="spellStart"/>
            <w:r w:rsidRPr="00713F89">
              <w:rPr>
                <w:sz w:val="28"/>
                <w:szCs w:val="28"/>
              </w:rPr>
              <w:t>Левокумка</w:t>
            </w:r>
            <w:proofErr w:type="spellEnd"/>
            <w:r w:rsidRPr="00713F89">
              <w:rPr>
                <w:sz w:val="28"/>
                <w:szCs w:val="28"/>
              </w:rPr>
              <w:t xml:space="preserve"> - филиал № 5 МБУК ЦКС Минераловодского городского о</w:t>
            </w:r>
            <w:r w:rsidRPr="00713F89">
              <w:rPr>
                <w:sz w:val="28"/>
                <w:szCs w:val="28"/>
              </w:rPr>
              <w:t>к</w:t>
            </w:r>
            <w:r w:rsidRPr="00713F89">
              <w:rPr>
                <w:sz w:val="28"/>
                <w:szCs w:val="28"/>
              </w:rPr>
              <w:t>руга)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комитет по культуре админ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 xml:space="preserve">страции Минераловодского </w:t>
            </w:r>
            <w:r w:rsidRPr="00713F89">
              <w:rPr>
                <w:sz w:val="28"/>
                <w:szCs w:val="28"/>
              </w:rPr>
              <w:lastRenderedPageBreak/>
              <w:t>городского окр</w:t>
            </w:r>
            <w:r w:rsidRPr="00713F89">
              <w:rPr>
                <w:sz w:val="28"/>
                <w:szCs w:val="28"/>
              </w:rPr>
              <w:t>у</w:t>
            </w:r>
            <w:r w:rsidRPr="00713F89">
              <w:rPr>
                <w:sz w:val="28"/>
                <w:szCs w:val="28"/>
              </w:rPr>
              <w:t>га.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 13, прилож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 xml:space="preserve">ния 1  к Программе (таблица 1)             </w:t>
            </w:r>
          </w:p>
        </w:tc>
      </w:tr>
      <w:tr w:rsidR="00713F89" w:rsidRPr="00713F89" w:rsidTr="00713F89">
        <w:tc>
          <w:tcPr>
            <w:tcW w:w="5000" w:type="pct"/>
            <w:gridSpan w:val="21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lastRenderedPageBreak/>
              <w:t>Основное мероприятие 2.3: «Ввод в эксплуатацию (строительство) объектов физической культуры и спорта в сельской местности Минераловодского горо</w:t>
            </w:r>
            <w:r w:rsidRPr="00713F89">
              <w:rPr>
                <w:b/>
                <w:sz w:val="28"/>
                <w:szCs w:val="28"/>
              </w:rPr>
              <w:t>д</w:t>
            </w:r>
            <w:r w:rsidRPr="00713F89">
              <w:rPr>
                <w:b/>
                <w:sz w:val="28"/>
                <w:szCs w:val="28"/>
              </w:rPr>
              <w:t xml:space="preserve">ского округа </w:t>
            </w:r>
          </w:p>
        </w:tc>
      </w:tr>
      <w:tr w:rsidR="00713F89" w:rsidRPr="00713F89" w:rsidTr="00713F89"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2.3.1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Строительство спортивной площадки в </w:t>
            </w:r>
            <w:proofErr w:type="gramStart"/>
            <w:r w:rsidRPr="00713F89">
              <w:rPr>
                <w:sz w:val="28"/>
                <w:szCs w:val="28"/>
              </w:rPr>
              <w:t>х</w:t>
            </w:r>
            <w:proofErr w:type="gramEnd"/>
            <w:r w:rsidRPr="00713F89">
              <w:rPr>
                <w:sz w:val="28"/>
                <w:szCs w:val="28"/>
              </w:rPr>
              <w:t>. Садовый Минераловодского горо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ком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тет по физической кул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туре и спорту  админис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рации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округа.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01.01.2020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31.12.2022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Пункты 14, приложения 1 к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грамме (таблица 1)             </w:t>
            </w:r>
          </w:p>
        </w:tc>
      </w:tr>
      <w:tr w:rsidR="00713F89" w:rsidRPr="00713F89" w:rsidTr="00713F89">
        <w:trPr>
          <w:trHeight w:val="386"/>
        </w:trPr>
        <w:tc>
          <w:tcPr>
            <w:tcW w:w="5000" w:type="pct"/>
            <w:gridSpan w:val="21"/>
          </w:tcPr>
          <w:p w:rsidR="00713F89" w:rsidRPr="00713F89" w:rsidRDefault="00713F89" w:rsidP="00713F89">
            <w:pPr>
              <w:jc w:val="center"/>
              <w:rPr>
                <w:b/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lastRenderedPageBreak/>
              <w:t>Основное мероприятие 2.4 «Современный облик сельских территорий»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2.4.1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3F89">
              <w:rPr>
                <w:sz w:val="28"/>
                <w:szCs w:val="28"/>
              </w:rPr>
              <w:t>в</w:t>
            </w:r>
            <w:proofErr w:type="gramEnd"/>
            <w:r w:rsidRPr="00713F89">
              <w:rPr>
                <w:sz w:val="28"/>
                <w:szCs w:val="28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12, приложения 1 к Программе (таблица 1)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2.4.2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12, приложения 1 к Программе (таблица 1)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2.4.3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Капитальный ремонт дома культуры с. </w:t>
            </w:r>
            <w:proofErr w:type="spellStart"/>
            <w:r w:rsidRPr="00713F89">
              <w:rPr>
                <w:sz w:val="28"/>
                <w:szCs w:val="28"/>
              </w:rPr>
              <w:t>Прикумское</w:t>
            </w:r>
            <w:proofErr w:type="spellEnd"/>
            <w:r w:rsidRPr="00713F89">
              <w:rPr>
                <w:sz w:val="28"/>
                <w:szCs w:val="28"/>
              </w:rPr>
              <w:t xml:space="preserve"> - филиал № 13 МБУК ЦКС Минераловодского городского округа </w:t>
            </w:r>
            <w:r w:rsidRPr="00713F89">
              <w:rPr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Управление сельского хозяйства администрации Минераловодского </w:t>
            </w:r>
            <w:r w:rsidRPr="00713F89">
              <w:rPr>
                <w:sz w:val="28"/>
                <w:szCs w:val="28"/>
              </w:rPr>
              <w:lastRenderedPageBreak/>
              <w:t>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2023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2.4.4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Капитальный ремонт дома культуры п. Загорский - ф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лиал № 10 МБУК ЦКС Мин</w:t>
            </w:r>
            <w:r w:rsidRPr="00713F89">
              <w:rPr>
                <w:sz w:val="28"/>
                <w:szCs w:val="28"/>
              </w:rPr>
              <w:t>е</w:t>
            </w:r>
            <w:r w:rsidRPr="00713F89">
              <w:rPr>
                <w:sz w:val="28"/>
                <w:szCs w:val="28"/>
              </w:rPr>
              <w:t>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2.4.5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Капитальный ремонт дома культуры с. </w:t>
            </w:r>
            <w:proofErr w:type="spellStart"/>
            <w:r w:rsidRPr="00713F89">
              <w:rPr>
                <w:sz w:val="28"/>
                <w:szCs w:val="28"/>
              </w:rPr>
              <w:t>Левокумка</w:t>
            </w:r>
            <w:proofErr w:type="spellEnd"/>
            <w:r w:rsidRPr="00713F89">
              <w:rPr>
                <w:sz w:val="28"/>
                <w:szCs w:val="28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 13, приложения 1  к Программе (таблица 1)          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2.4.6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Строительство спортивной площадки с беговыми дорожками в </w:t>
            </w:r>
            <w:proofErr w:type="gramStart"/>
            <w:r w:rsidRPr="00713F89">
              <w:rPr>
                <w:sz w:val="28"/>
                <w:szCs w:val="28"/>
              </w:rPr>
              <w:t>х</w:t>
            </w:r>
            <w:proofErr w:type="gramEnd"/>
            <w:r w:rsidRPr="00713F89">
              <w:rPr>
                <w:sz w:val="28"/>
                <w:szCs w:val="28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ком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тет по физической кул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туре и спорту  админис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рации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Пункты 14, приложения 1 к Программе (таблица 1)             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2.4.7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Строительство физкультурно-оздоровительного комплекса с универсальным игровым залом 42х24м в пос. </w:t>
            </w:r>
            <w:proofErr w:type="spellStart"/>
            <w:r w:rsidRPr="00713F89">
              <w:rPr>
                <w:sz w:val="28"/>
                <w:szCs w:val="28"/>
              </w:rPr>
              <w:t>Анджиевский</w:t>
            </w:r>
            <w:proofErr w:type="spellEnd"/>
            <w:r w:rsidRPr="00713F89">
              <w:rPr>
                <w:sz w:val="28"/>
                <w:szCs w:val="28"/>
              </w:rPr>
              <w:t xml:space="preserve"> 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ком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тет по физической кул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туре и спорту  админис</w:t>
            </w:r>
            <w:r w:rsidRPr="00713F89">
              <w:rPr>
                <w:sz w:val="28"/>
                <w:szCs w:val="28"/>
              </w:rPr>
              <w:t>т</w:t>
            </w:r>
            <w:r w:rsidRPr="00713F89">
              <w:rPr>
                <w:sz w:val="28"/>
                <w:szCs w:val="28"/>
              </w:rPr>
              <w:t>рации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2023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Пункты 15, приложения 1 к Программе (таблица 1)             </w:t>
            </w:r>
          </w:p>
        </w:tc>
      </w:tr>
      <w:tr w:rsidR="00713F89" w:rsidRPr="00713F89" w:rsidTr="00713F89">
        <w:trPr>
          <w:trHeight w:val="284"/>
        </w:trPr>
        <w:tc>
          <w:tcPr>
            <w:tcW w:w="5000" w:type="pct"/>
            <w:gridSpan w:val="21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b/>
                <w:sz w:val="28"/>
                <w:szCs w:val="28"/>
              </w:rPr>
              <w:t>Основное мероприятие 2.5 «Развитие инженерной инфраструктуры  в сельской местности Минераловодского г</w:t>
            </w:r>
            <w:r w:rsidRPr="00713F89">
              <w:rPr>
                <w:b/>
                <w:sz w:val="28"/>
                <w:szCs w:val="28"/>
              </w:rPr>
              <w:t>о</w:t>
            </w:r>
            <w:r w:rsidRPr="00713F89">
              <w:rPr>
                <w:b/>
                <w:sz w:val="28"/>
                <w:szCs w:val="28"/>
              </w:rPr>
              <w:t>родского округа»</w:t>
            </w:r>
          </w:p>
        </w:tc>
      </w:tr>
      <w:tr w:rsidR="00713F89" w:rsidRPr="00713F89" w:rsidTr="00713F89">
        <w:trPr>
          <w:trHeight w:val="802"/>
        </w:trPr>
        <w:tc>
          <w:tcPr>
            <w:tcW w:w="324" w:type="pct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lastRenderedPageBreak/>
              <w:t>2.5.1.</w:t>
            </w:r>
          </w:p>
        </w:tc>
        <w:tc>
          <w:tcPr>
            <w:tcW w:w="1251" w:type="pct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«Строительство водопроводных сетей с. Канглы Минераловодск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>го района Ставропольского края»</w:t>
            </w:r>
          </w:p>
        </w:tc>
        <w:tc>
          <w:tcPr>
            <w:tcW w:w="885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</w:t>
            </w:r>
            <w:r w:rsidRPr="00713F89">
              <w:rPr>
                <w:sz w:val="28"/>
                <w:szCs w:val="28"/>
              </w:rPr>
              <w:t>а</w:t>
            </w:r>
            <w:r w:rsidRPr="00713F89">
              <w:rPr>
                <w:sz w:val="28"/>
                <w:szCs w:val="28"/>
              </w:rPr>
              <w:t>ции Минераловодского городского округа; управление муниципал</w:t>
            </w:r>
            <w:r w:rsidRPr="00713F89">
              <w:rPr>
                <w:sz w:val="28"/>
                <w:szCs w:val="28"/>
              </w:rPr>
              <w:t>ь</w:t>
            </w:r>
            <w:r w:rsidRPr="00713F89">
              <w:rPr>
                <w:sz w:val="28"/>
                <w:szCs w:val="28"/>
              </w:rPr>
              <w:t>ного хозяйства  админ</w:t>
            </w:r>
            <w:r w:rsidRPr="00713F89">
              <w:rPr>
                <w:sz w:val="28"/>
                <w:szCs w:val="28"/>
              </w:rPr>
              <w:t>и</w:t>
            </w:r>
            <w:r w:rsidRPr="00713F89">
              <w:rPr>
                <w:sz w:val="28"/>
                <w:szCs w:val="28"/>
              </w:rPr>
              <w:t>страции Минералово</w:t>
            </w:r>
            <w:r w:rsidRPr="00713F89">
              <w:rPr>
                <w:sz w:val="28"/>
                <w:szCs w:val="28"/>
              </w:rPr>
              <w:t>д</w:t>
            </w:r>
            <w:r w:rsidRPr="00713F89">
              <w:rPr>
                <w:sz w:val="28"/>
                <w:szCs w:val="28"/>
              </w:rPr>
              <w:t>ского городского округа.</w:t>
            </w:r>
          </w:p>
        </w:tc>
        <w:tc>
          <w:tcPr>
            <w:tcW w:w="514" w:type="pct"/>
            <w:gridSpan w:val="4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2021</w:t>
            </w:r>
          </w:p>
        </w:tc>
        <w:tc>
          <w:tcPr>
            <w:tcW w:w="512" w:type="pct"/>
            <w:gridSpan w:val="3"/>
          </w:tcPr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  <w:lang w:val="en-US"/>
              </w:rPr>
              <w:t xml:space="preserve">IV </w:t>
            </w:r>
            <w:r w:rsidRPr="00713F89">
              <w:rPr>
                <w:sz w:val="28"/>
                <w:szCs w:val="28"/>
              </w:rPr>
              <w:t>квартал</w:t>
            </w:r>
          </w:p>
          <w:p w:rsidR="00713F89" w:rsidRPr="00713F89" w:rsidRDefault="00713F89" w:rsidP="00713F89">
            <w:pPr>
              <w:jc w:val="center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2022</w:t>
            </w:r>
          </w:p>
        </w:tc>
        <w:tc>
          <w:tcPr>
            <w:tcW w:w="675" w:type="pct"/>
            <w:gridSpan w:val="6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Пункт 17, приложения 1 к Пр</w:t>
            </w:r>
            <w:r w:rsidRPr="00713F89">
              <w:rPr>
                <w:sz w:val="28"/>
                <w:szCs w:val="28"/>
              </w:rPr>
              <w:t>о</w:t>
            </w:r>
            <w:r w:rsidRPr="00713F89">
              <w:rPr>
                <w:sz w:val="28"/>
                <w:szCs w:val="28"/>
              </w:rPr>
              <w:t xml:space="preserve">грамме (таблица 1)             </w:t>
            </w:r>
          </w:p>
        </w:tc>
      </w:tr>
    </w:tbl>
    <w:p w:rsidR="00713F89" w:rsidRPr="00713F89" w:rsidRDefault="00713F89" w:rsidP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AA5C8C" w:rsidRDefault="00713F89"/>
    <w:p w:rsidR="00713F89" w:rsidRPr="00AA5C8C" w:rsidRDefault="00713F89" w:rsidP="00713F89">
      <w:pPr>
        <w:widowControl w:val="0"/>
        <w:spacing w:line="240" w:lineRule="exact"/>
        <w:ind w:left="10632"/>
        <w:jc w:val="both"/>
      </w:pPr>
      <w:r w:rsidRPr="00AA5C8C">
        <w:lastRenderedPageBreak/>
        <w:t xml:space="preserve">Приложение 4 </w:t>
      </w:r>
    </w:p>
    <w:p w:rsidR="00713F89" w:rsidRPr="00AA5C8C" w:rsidRDefault="00713F89" w:rsidP="00713F89">
      <w:pPr>
        <w:widowControl w:val="0"/>
        <w:spacing w:line="240" w:lineRule="exact"/>
        <w:ind w:left="10632"/>
        <w:jc w:val="both"/>
      </w:pPr>
      <w:r w:rsidRPr="00AA5C8C">
        <w:t>к изменениям, кот</w:t>
      </w:r>
      <w:r w:rsidRPr="00AA5C8C">
        <w:t>о</w:t>
      </w:r>
      <w:r w:rsidRPr="00AA5C8C">
        <w:t>рые вносятся в муниципальную программу Мин</w:t>
      </w:r>
      <w:r w:rsidRPr="00AA5C8C">
        <w:t>е</w:t>
      </w:r>
      <w:r w:rsidRPr="00AA5C8C">
        <w:t>раловодского городского округа «Развитие сельского х</w:t>
      </w:r>
      <w:r w:rsidRPr="00AA5C8C">
        <w:t>о</w:t>
      </w:r>
      <w:r w:rsidRPr="00AA5C8C">
        <w:t>зяйства»</w:t>
      </w:r>
    </w:p>
    <w:p w:rsidR="00713F89" w:rsidRPr="00AA5C8C" w:rsidRDefault="00713F89" w:rsidP="00713F89">
      <w:pPr>
        <w:tabs>
          <w:tab w:val="left" w:pos="4008"/>
        </w:tabs>
        <w:ind w:left="9639"/>
      </w:pPr>
    </w:p>
    <w:p w:rsidR="00713F89" w:rsidRPr="00AA5C8C" w:rsidRDefault="00713F89" w:rsidP="00713F89">
      <w:pPr>
        <w:ind w:left="4248"/>
        <w:jc w:val="both"/>
      </w:pPr>
    </w:p>
    <w:p w:rsidR="00713F89" w:rsidRPr="00AA5C8C" w:rsidRDefault="00713F89" w:rsidP="00713F89">
      <w:pPr>
        <w:tabs>
          <w:tab w:val="left" w:pos="4008"/>
        </w:tabs>
        <w:jc w:val="right"/>
      </w:pPr>
      <w:r w:rsidRPr="00AA5C8C">
        <w:t>Таблица 3</w:t>
      </w:r>
    </w:p>
    <w:p w:rsidR="00713F89" w:rsidRPr="00AA5C8C" w:rsidRDefault="00713F89" w:rsidP="00713F89">
      <w:pPr>
        <w:tabs>
          <w:tab w:val="left" w:pos="4008"/>
        </w:tabs>
      </w:pPr>
    </w:p>
    <w:p w:rsidR="00713F89" w:rsidRPr="00AA5C8C" w:rsidRDefault="00713F89" w:rsidP="00713F89">
      <w:pPr>
        <w:jc w:val="center"/>
        <w:rPr>
          <w:b/>
        </w:rPr>
      </w:pPr>
      <w:r w:rsidRPr="00AA5C8C">
        <w:rPr>
          <w:b/>
        </w:rPr>
        <w:t xml:space="preserve">ОБЪЕМЫ И ИСТОЧНИКИ </w:t>
      </w:r>
    </w:p>
    <w:p w:rsidR="00713F89" w:rsidRPr="00AA5C8C" w:rsidRDefault="00713F89" w:rsidP="00713F89">
      <w:pPr>
        <w:jc w:val="center"/>
        <w:rPr>
          <w:b/>
        </w:rPr>
      </w:pPr>
      <w:r w:rsidRPr="00AA5C8C">
        <w:rPr>
          <w:b/>
        </w:rPr>
        <w:t>финансового обеспечения Программы</w:t>
      </w:r>
    </w:p>
    <w:p w:rsidR="00713F89" w:rsidRPr="00AA5C8C" w:rsidRDefault="00713F89" w:rsidP="00713F89">
      <w:pPr>
        <w:jc w:val="center"/>
      </w:pPr>
    </w:p>
    <w:tbl>
      <w:tblPr>
        <w:tblW w:w="524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"/>
        <w:gridCol w:w="857"/>
        <w:gridCol w:w="318"/>
        <w:gridCol w:w="2870"/>
        <w:gridCol w:w="318"/>
        <w:gridCol w:w="3374"/>
        <w:gridCol w:w="324"/>
        <w:gridCol w:w="851"/>
        <w:gridCol w:w="337"/>
        <w:gridCol w:w="838"/>
        <w:gridCol w:w="334"/>
        <w:gridCol w:w="1134"/>
        <w:gridCol w:w="331"/>
        <w:gridCol w:w="989"/>
        <w:gridCol w:w="334"/>
        <w:gridCol w:w="841"/>
        <w:gridCol w:w="337"/>
        <w:gridCol w:w="693"/>
        <w:gridCol w:w="337"/>
      </w:tblGrid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vAlign w:val="center"/>
          </w:tcPr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  <w:r w:rsidRPr="00AA5C8C">
              <w:t>№ п/п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12" w:type="pct"/>
            <w:gridSpan w:val="2"/>
            <w:vMerge w:val="restart"/>
            <w:vAlign w:val="center"/>
          </w:tcPr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  <w:r w:rsidRPr="00AA5C8C">
              <w:t xml:space="preserve">Наименование Программы, 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  <w:r w:rsidRPr="00AA5C8C">
              <w:t>Подпрограммы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  <w:r w:rsidRPr="00AA5C8C">
              <w:t>Программы, основного мер</w:t>
            </w:r>
            <w:r w:rsidRPr="00AA5C8C">
              <w:t>о</w:t>
            </w:r>
            <w:r w:rsidRPr="00AA5C8C">
              <w:t xml:space="preserve">приятия </w:t>
            </w:r>
          </w:p>
          <w:p w:rsidR="00713F89" w:rsidRPr="00AA5C8C" w:rsidRDefault="00713F89" w:rsidP="00713F89">
            <w:pPr>
              <w:jc w:val="center"/>
            </w:pPr>
            <w:r w:rsidRPr="00AA5C8C">
              <w:t>подпрограммы Программы</w:t>
            </w:r>
          </w:p>
        </w:tc>
        <w:tc>
          <w:tcPr>
            <w:tcW w:w="1172" w:type="pct"/>
            <w:gridSpan w:val="2"/>
            <w:vMerge w:val="restart"/>
          </w:tcPr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AA5C8C">
              <w:rPr>
                <w:spacing w:val="-2"/>
              </w:rPr>
              <w:t>Источники финансового обеспеч</w:t>
            </w:r>
            <w:r w:rsidRPr="00AA5C8C">
              <w:rPr>
                <w:spacing w:val="-2"/>
              </w:rPr>
              <w:t>е</w:t>
            </w:r>
            <w:r w:rsidRPr="00AA5C8C">
              <w:rPr>
                <w:spacing w:val="-2"/>
              </w:rPr>
              <w:t>ния по ответственному исполнит</w:t>
            </w:r>
            <w:r w:rsidRPr="00AA5C8C">
              <w:rPr>
                <w:spacing w:val="-2"/>
              </w:rPr>
              <w:t>е</w:t>
            </w:r>
            <w:r w:rsidRPr="00AA5C8C">
              <w:rPr>
                <w:spacing w:val="-2"/>
              </w:rPr>
              <w:t xml:space="preserve">лю, 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AA5C8C">
              <w:rPr>
                <w:spacing w:val="-2"/>
              </w:rPr>
              <w:t xml:space="preserve">соисполнителю программы, 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AA5C8C">
              <w:rPr>
                <w:spacing w:val="-2"/>
              </w:rPr>
              <w:t xml:space="preserve">подпрограммы программы, </w:t>
            </w:r>
          </w:p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AA5C8C">
              <w:rPr>
                <w:spacing w:val="-2"/>
              </w:rPr>
              <w:t>основному мероприятию подпр</w:t>
            </w:r>
            <w:r w:rsidRPr="00AA5C8C">
              <w:rPr>
                <w:spacing w:val="-2"/>
              </w:rPr>
              <w:t>о</w:t>
            </w:r>
            <w:r w:rsidRPr="00AA5C8C">
              <w:rPr>
                <w:spacing w:val="-2"/>
              </w:rPr>
              <w:t>граммы программы</w:t>
            </w:r>
          </w:p>
        </w:tc>
        <w:tc>
          <w:tcPr>
            <w:tcW w:w="2331" w:type="pct"/>
            <w:gridSpan w:val="12"/>
            <w:shd w:val="clear" w:color="auto" w:fill="auto"/>
          </w:tcPr>
          <w:p w:rsidR="00713F89" w:rsidRPr="00AA5C8C" w:rsidRDefault="00713F89" w:rsidP="00713F89">
            <w:pPr>
              <w:autoSpaceDE w:val="0"/>
              <w:autoSpaceDN w:val="0"/>
              <w:adjustRightInd w:val="0"/>
              <w:jc w:val="center"/>
              <w:outlineLvl w:val="2"/>
            </w:pPr>
            <w:r w:rsidRPr="00AA5C8C">
              <w:t>Объемы финансового обеспечения по годам (тыс. рублей)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vMerge/>
          </w:tcPr>
          <w:p w:rsidR="00713F89" w:rsidRPr="00AA5C8C" w:rsidRDefault="00713F89" w:rsidP="00713F89"/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2020 год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2021 год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2022 год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2023 год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2024 год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2025 год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</w:t>
            </w:r>
          </w:p>
        </w:tc>
        <w:tc>
          <w:tcPr>
            <w:tcW w:w="1012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</w:t>
            </w:r>
          </w:p>
        </w:tc>
        <w:tc>
          <w:tcPr>
            <w:tcW w:w="1172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ind w:left="23" w:right="-107"/>
              <w:jc w:val="center"/>
            </w:pPr>
            <w:r w:rsidRPr="00AA5C8C">
              <w:t>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8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9</w:t>
            </w:r>
          </w:p>
        </w:tc>
      </w:tr>
      <w:tr w:rsidR="00713F89" w:rsidRPr="00AA5C8C" w:rsidTr="00713F89">
        <w:trPr>
          <w:gridAfter w:val="1"/>
          <w:wAfter w:w="107" w:type="pct"/>
          <w:trHeight w:val="722"/>
        </w:trPr>
        <w:tc>
          <w:tcPr>
            <w:tcW w:w="378" w:type="pct"/>
            <w:gridSpan w:val="2"/>
            <w:vMerge w:val="restart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1.</w:t>
            </w:r>
          </w:p>
        </w:tc>
        <w:tc>
          <w:tcPr>
            <w:tcW w:w="1012" w:type="pct"/>
            <w:gridSpan w:val="2"/>
            <w:vMerge w:val="restart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Муниципальная програ</w:t>
            </w:r>
            <w:r w:rsidRPr="00AA5C8C">
              <w:rPr>
                <w:b/>
              </w:rPr>
              <w:t>м</w:t>
            </w:r>
            <w:r w:rsidRPr="00AA5C8C">
              <w:rPr>
                <w:b/>
              </w:rPr>
              <w:t>ма Минераловодского горо</w:t>
            </w:r>
            <w:r w:rsidRPr="00AA5C8C">
              <w:rPr>
                <w:b/>
              </w:rPr>
              <w:t>д</w:t>
            </w:r>
            <w:r w:rsidRPr="00AA5C8C">
              <w:rPr>
                <w:b/>
              </w:rPr>
              <w:t xml:space="preserve">ского округа </w:t>
            </w:r>
          </w:p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«Развитие сельского хозя</w:t>
            </w:r>
            <w:r w:rsidRPr="00AA5C8C">
              <w:rPr>
                <w:b/>
              </w:rPr>
              <w:t>й</w:t>
            </w:r>
            <w:r w:rsidRPr="00AA5C8C">
              <w:rPr>
                <w:b/>
              </w:rPr>
              <w:t>ства», всего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бюджета Минерал</w:t>
            </w:r>
            <w:r w:rsidRPr="00AA5C8C">
              <w:rPr>
                <w:rFonts w:ascii="Times New Roman" w:hAnsi="Times New Roman" w:cs="Times New Roman"/>
                <w:b/>
              </w:rPr>
              <w:t>о</w:t>
            </w:r>
            <w:r w:rsidRPr="00AA5C8C">
              <w:rPr>
                <w:rFonts w:ascii="Times New Roman" w:hAnsi="Times New Roman" w:cs="Times New Roman"/>
                <w:b/>
              </w:rPr>
              <w:t>водского городского округа (далее - бю</w:t>
            </w:r>
            <w:r w:rsidRPr="00AA5C8C">
              <w:rPr>
                <w:rFonts w:ascii="Times New Roman" w:hAnsi="Times New Roman" w:cs="Times New Roman"/>
                <w:b/>
              </w:rPr>
              <w:t>д</w:t>
            </w:r>
            <w:r w:rsidRPr="00AA5C8C">
              <w:rPr>
                <w:rFonts w:ascii="Times New Roman" w:hAnsi="Times New Roman" w:cs="Times New Roman"/>
                <w:b/>
              </w:rPr>
              <w:t>жет округа),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28 661,08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8 397,55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823 629,49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132 963,69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5 721,75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5 721,75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761 637,22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118 776,5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1                                  </w:t>
            </w:r>
            <w:r w:rsidRPr="00AA5C8C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горо</w:t>
            </w:r>
            <w:r w:rsidRPr="00AA5C8C">
              <w:rPr>
                <w:rFonts w:ascii="Times New Roman" w:hAnsi="Times New Roman" w:cs="Times New Roman"/>
              </w:rPr>
              <w:t>д</w:t>
            </w:r>
            <w:r w:rsidRPr="00AA5C8C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413 542,80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AA5C8C">
              <w:rPr>
                <w:rFonts w:ascii="Times New Roman" w:hAnsi="Times New Roman" w:cs="Times New Roman"/>
              </w:rPr>
              <w:t>2</w:t>
            </w:r>
            <w:proofErr w:type="gramEnd"/>
            <w:r w:rsidRPr="00AA5C8C">
              <w:rPr>
                <w:rFonts w:ascii="Times New Roman" w:hAnsi="Times New Roman" w:cs="Times New Roman"/>
              </w:rPr>
              <w:t xml:space="preserve">                            Комитет по культуре администр</w:t>
            </w:r>
            <w:r w:rsidRPr="00AA5C8C">
              <w:rPr>
                <w:rFonts w:ascii="Times New Roman" w:hAnsi="Times New Roman" w:cs="Times New Roman"/>
              </w:rPr>
              <w:t>а</w:t>
            </w:r>
            <w:r w:rsidRPr="00AA5C8C">
              <w:rPr>
                <w:rFonts w:ascii="Times New Roman" w:hAnsi="Times New Roman" w:cs="Times New Roman"/>
              </w:rPr>
              <w:t>ции Минераловодского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 xml:space="preserve">га   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171 714,66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54 394,2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администрации Минерал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водского городского округа</w:t>
            </w:r>
          </w:p>
          <w:p w:rsidR="00713F89" w:rsidRPr="00AA5C8C" w:rsidRDefault="00713F89" w:rsidP="00713F89"/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158 809,57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64 382,3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1188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17 570,19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55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23 009,35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5 119,89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9 536,01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3 042,42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1 842,59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1 842,59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  <w:p w:rsidR="00713F89" w:rsidRPr="00AA5C8C" w:rsidRDefault="00713F89" w:rsidP="00713F89"/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/>
        </w:tc>
        <w:tc>
          <w:tcPr>
            <w:tcW w:w="373" w:type="pct"/>
            <w:gridSpan w:val="2"/>
          </w:tcPr>
          <w:p w:rsidR="00713F89" w:rsidRPr="00AA5C8C" w:rsidRDefault="00713F89" w:rsidP="00713F89"/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1 966,11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1 855,44</w:t>
            </w: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1 842,59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1 842,59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1 842,59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1 842,59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горо</w:t>
            </w:r>
            <w:r w:rsidRPr="00AA5C8C">
              <w:rPr>
                <w:rFonts w:ascii="Times New Roman" w:hAnsi="Times New Roman" w:cs="Times New Roman"/>
              </w:rPr>
              <w:t>д</w:t>
            </w:r>
            <w:r w:rsidRPr="00AA5C8C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12 274,00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4 177,20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AA5C8C">
              <w:rPr>
                <w:rFonts w:ascii="Times New Roman" w:hAnsi="Times New Roman" w:cs="Times New Roman"/>
              </w:rPr>
              <w:t>2</w:t>
            </w:r>
            <w:proofErr w:type="gramEnd"/>
            <w:r w:rsidRPr="00AA5C8C">
              <w:rPr>
                <w:rFonts w:ascii="Times New Roman" w:hAnsi="Times New Roman" w:cs="Times New Roman"/>
              </w:rPr>
              <w:t xml:space="preserve">                            Комитет по культуре администр</w:t>
            </w:r>
            <w:r w:rsidRPr="00AA5C8C">
              <w:rPr>
                <w:rFonts w:ascii="Times New Roman" w:hAnsi="Times New Roman" w:cs="Times New Roman"/>
              </w:rPr>
              <w:t>а</w:t>
            </w:r>
            <w:r w:rsidRPr="00AA5C8C">
              <w:rPr>
                <w:rFonts w:ascii="Times New Roman" w:hAnsi="Times New Roman" w:cs="Times New Roman"/>
              </w:rPr>
              <w:t>ции Минераловодского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 xml:space="preserve">га     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7 724,24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3 264,45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1 734,58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549,50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администрации Минерал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1 045,00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1 604,16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650,33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177,48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 о</w:t>
            </w:r>
            <w:r w:rsidRPr="00AA5C8C">
              <w:rPr>
                <w:rFonts w:ascii="Times New Roman" w:hAnsi="Times New Roman" w:cs="Times New Roman"/>
                <w:b/>
              </w:rPr>
              <w:t>к</w:t>
            </w:r>
            <w:r w:rsidRPr="00AA5C8C">
              <w:rPr>
                <w:rFonts w:ascii="Times New Roman" w:hAnsi="Times New Roman" w:cs="Times New Roman"/>
                <w:b/>
              </w:rPr>
              <w:t>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5 651,73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3 204,51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18 932,16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7 160,59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3 879,16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/>
        </w:tc>
        <w:tc>
          <w:tcPr>
            <w:tcW w:w="373" w:type="pct"/>
            <w:gridSpan w:val="2"/>
          </w:tcPr>
          <w:p w:rsidR="00713F89" w:rsidRPr="00AA5C8C" w:rsidRDefault="00713F89" w:rsidP="00713F89"/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  <w:trHeight w:val="1034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4 687,22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3 032,70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3 879,16</w:t>
            </w:r>
          </w:p>
        </w:tc>
      </w:tr>
      <w:tr w:rsidR="00713F89" w:rsidRPr="00AA5C8C" w:rsidTr="00713F89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горо</w:t>
            </w:r>
            <w:r w:rsidRPr="00AA5C8C">
              <w:rPr>
                <w:rFonts w:ascii="Times New Roman" w:hAnsi="Times New Roman" w:cs="Times New Roman"/>
              </w:rPr>
              <w:t>д</w:t>
            </w:r>
            <w:r w:rsidRPr="00AA5C8C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646,00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4 450,00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AA5C8C">
              <w:rPr>
                <w:rFonts w:ascii="Times New Roman" w:hAnsi="Times New Roman" w:cs="Times New Roman"/>
              </w:rPr>
              <w:t>2</w:t>
            </w:r>
            <w:proofErr w:type="gramEnd"/>
            <w:r w:rsidRPr="00AA5C8C">
              <w:rPr>
                <w:rFonts w:ascii="Times New Roman" w:hAnsi="Times New Roman" w:cs="Times New Roman"/>
              </w:rPr>
              <w:t xml:space="preserve">                            Комитет по культуре администр</w:t>
            </w:r>
            <w:r w:rsidRPr="00AA5C8C">
              <w:rPr>
                <w:rFonts w:ascii="Times New Roman" w:hAnsi="Times New Roman" w:cs="Times New Roman"/>
              </w:rPr>
              <w:t>а</w:t>
            </w:r>
            <w:r w:rsidRPr="00AA5C8C">
              <w:rPr>
                <w:rFonts w:ascii="Times New Roman" w:hAnsi="Times New Roman" w:cs="Times New Roman"/>
              </w:rPr>
              <w:t>ции Минераловодского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 xml:space="preserve">га    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274,24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171,81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9 226,53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2 919,41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администрации Минерал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44,27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1 706,29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691,84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83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420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дов,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33 524,10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3 984,18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 w:val="restart"/>
          </w:tcPr>
          <w:p w:rsidR="00713F89" w:rsidRPr="00AA5C8C" w:rsidRDefault="00713F89" w:rsidP="00713F89"/>
        </w:tc>
        <w:tc>
          <w:tcPr>
            <w:tcW w:w="1012" w:type="pct"/>
            <w:gridSpan w:val="2"/>
            <w:vMerge w:val="restart"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горо</w:t>
            </w:r>
            <w:r w:rsidRPr="00AA5C8C">
              <w:rPr>
                <w:rFonts w:ascii="Times New Roman" w:hAnsi="Times New Roman" w:cs="Times New Roman"/>
              </w:rPr>
              <w:t>д</w:t>
            </w:r>
            <w:r w:rsidRPr="00AA5C8C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22 830,00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AA5C8C">
              <w:rPr>
                <w:rFonts w:ascii="Times New Roman" w:hAnsi="Times New Roman" w:cs="Times New Roman"/>
              </w:rPr>
              <w:t>2</w:t>
            </w:r>
            <w:proofErr w:type="gramEnd"/>
            <w:r w:rsidRPr="00AA5C8C">
              <w:rPr>
                <w:rFonts w:ascii="Times New Roman" w:hAnsi="Times New Roman" w:cs="Times New Roman"/>
              </w:rPr>
              <w:t xml:space="preserve">                            Комитет по культуре администр</w:t>
            </w:r>
            <w:r w:rsidRPr="00AA5C8C">
              <w:rPr>
                <w:rFonts w:ascii="Times New Roman" w:hAnsi="Times New Roman" w:cs="Times New Roman"/>
              </w:rPr>
              <w:t>а</w:t>
            </w:r>
            <w:r w:rsidRPr="00AA5C8C">
              <w:rPr>
                <w:rFonts w:ascii="Times New Roman" w:hAnsi="Times New Roman" w:cs="Times New Roman"/>
              </w:rPr>
              <w:t>ции Минераловодского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 xml:space="preserve">га     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1855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525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  <w:trHeight w:val="248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администрации Минерал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водского городского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8 509,10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3 459,18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  <w:trHeight w:val="420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соисполнителю 4 -                                 Управление муниципального  хозяйства 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  <w:p w:rsidR="00713F89" w:rsidRPr="00AA5C8C" w:rsidRDefault="00713F89" w:rsidP="00713F89"/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97"/>
        </w:trPr>
        <w:tc>
          <w:tcPr>
            <w:tcW w:w="378" w:type="pct"/>
            <w:gridSpan w:val="2"/>
            <w:vMerge w:val="restart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lastRenderedPageBreak/>
              <w:t>2.</w:t>
            </w:r>
          </w:p>
        </w:tc>
        <w:tc>
          <w:tcPr>
            <w:tcW w:w="1012" w:type="pct"/>
            <w:gridSpan w:val="2"/>
            <w:vMerge w:val="restart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Подпрограмма 1</w:t>
            </w:r>
          </w:p>
          <w:p w:rsidR="00713F89" w:rsidRPr="00AA5C8C" w:rsidRDefault="00713F89" w:rsidP="00713F89">
            <w:r w:rsidRPr="00AA5C8C">
              <w:rPr>
                <w:b/>
              </w:rPr>
              <w:t>«Развитие растениево</w:t>
            </w:r>
            <w:r w:rsidRPr="00AA5C8C">
              <w:rPr>
                <w:b/>
              </w:rPr>
              <w:t>д</w:t>
            </w:r>
            <w:r w:rsidRPr="00AA5C8C">
              <w:rPr>
                <w:b/>
              </w:rPr>
              <w:t>ства и животноводства в Мин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раловодском городском о</w:t>
            </w:r>
            <w:r w:rsidRPr="00AA5C8C">
              <w:rPr>
                <w:b/>
              </w:rPr>
              <w:t>к</w:t>
            </w:r>
            <w:r w:rsidRPr="00AA5C8C">
              <w:rPr>
                <w:b/>
              </w:rPr>
              <w:t>руге Ставропольского края», вс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-</w:t>
            </w:r>
            <w:r w:rsidRPr="00AA5C8C">
              <w:t xml:space="preserve"> </w:t>
            </w:r>
          </w:p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 xml:space="preserve">го </w:t>
            </w: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в том числе следующие о</w:t>
            </w:r>
            <w:r w:rsidRPr="00AA5C8C">
              <w:rPr>
                <w:b/>
              </w:rPr>
              <w:t>с</w:t>
            </w:r>
            <w:r w:rsidRPr="00AA5C8C">
              <w:rPr>
                <w:b/>
              </w:rPr>
              <w:t>новные мероприятия: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</w:tr>
      <w:tr w:rsidR="00713F89" w:rsidRPr="00AA5C8C" w:rsidTr="00713F89">
        <w:trPr>
          <w:gridAfter w:val="1"/>
          <w:wAfter w:w="107" w:type="pct"/>
          <w:trHeight w:val="998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173,58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  <w:r w:rsidRPr="00AA5C8C">
              <w:t>173,58</w:t>
            </w: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51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rPr>
                <w:b/>
              </w:rPr>
            </w:pPr>
          </w:p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2.1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Основное мероприятие</w:t>
            </w:r>
            <w:r w:rsidRPr="00AA5C8C">
              <w:t xml:space="preserve"> 1 «</w:t>
            </w:r>
            <w:r w:rsidRPr="00AA5C8C">
              <w:rPr>
                <w:b/>
              </w:rPr>
              <w:t xml:space="preserve">Финансовая поддержка </w:t>
            </w:r>
            <w:r w:rsidRPr="00AA5C8C">
              <w:rPr>
                <w:b/>
              </w:rPr>
              <w:lastRenderedPageBreak/>
              <w:t>сельхозпроизводителей», вс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го</w:t>
            </w:r>
          </w:p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 xml:space="preserve"> 173,58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 xml:space="preserve"> 73,82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 xml:space="preserve"> 73,82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 xml:space="preserve"> 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федерального </w:t>
            </w:r>
            <w:r w:rsidRPr="00AA5C8C">
              <w:rPr>
                <w:rFonts w:ascii="Times New Roman" w:hAnsi="Times New Roman" w:cs="Times New Roman"/>
                <w:b/>
              </w:rPr>
              <w:lastRenderedPageBreak/>
              <w:t>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lastRenderedPageBreak/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173,58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r w:rsidRPr="00AA5C8C">
              <w:t>2.1.1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  <w:r w:rsidRPr="00AA5C8C">
              <w:t xml:space="preserve">Стимулирование развития приоритетных </w:t>
            </w:r>
            <w:proofErr w:type="spellStart"/>
            <w:r w:rsidRPr="00AA5C8C">
              <w:t>подотраслей</w:t>
            </w:r>
            <w:proofErr w:type="spellEnd"/>
            <w:r w:rsidRPr="00AA5C8C">
              <w:t xml:space="preserve"> агропромышленного ко</w:t>
            </w:r>
            <w:r w:rsidRPr="00AA5C8C">
              <w:t>м</w:t>
            </w:r>
            <w:r w:rsidRPr="00AA5C8C">
              <w:t>плекса и развитие малых форм хозяйствования (субвенции на обеспечение (возмещение) части затрат, во</w:t>
            </w:r>
            <w:r w:rsidRPr="00AA5C8C">
              <w:t>з</w:t>
            </w:r>
            <w:r w:rsidRPr="00AA5C8C">
              <w:t>никающих при производстве и (или) реализации проду</w:t>
            </w:r>
            <w:r w:rsidRPr="00AA5C8C">
              <w:t>к</w:t>
            </w:r>
            <w:r w:rsidRPr="00AA5C8C">
              <w:t>ции собственного произво</w:t>
            </w:r>
            <w:r w:rsidRPr="00AA5C8C">
              <w:t>д</w:t>
            </w:r>
            <w:r w:rsidRPr="00AA5C8C">
              <w:t>ства)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91,72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91,72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91,72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r w:rsidRPr="00AA5C8C">
              <w:t>2.1.2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  <w:r w:rsidRPr="00AA5C8C">
              <w:t xml:space="preserve">Стимулирование развития приоритетных </w:t>
            </w:r>
            <w:proofErr w:type="spellStart"/>
            <w:r w:rsidRPr="00AA5C8C">
              <w:t>подотраслей</w:t>
            </w:r>
            <w:proofErr w:type="spellEnd"/>
            <w:r w:rsidRPr="00AA5C8C">
              <w:t xml:space="preserve"> агропромышленного ко</w:t>
            </w:r>
            <w:r w:rsidRPr="00AA5C8C">
              <w:t>м</w:t>
            </w:r>
            <w:r w:rsidRPr="00AA5C8C">
              <w:t>плекса и развитие малых форм хозяйствования (субвенции на во</w:t>
            </w:r>
            <w:r w:rsidRPr="00AA5C8C">
              <w:t>з</w:t>
            </w:r>
            <w:r w:rsidRPr="00AA5C8C">
              <w:t>мещение части затрат на уплату процентов по кредитам, полученным в российских кредитных орг</w:t>
            </w:r>
            <w:r w:rsidRPr="00AA5C8C">
              <w:t>а</w:t>
            </w:r>
            <w:r w:rsidRPr="00AA5C8C">
              <w:t>низациях, и займам, получе</w:t>
            </w:r>
            <w:r w:rsidRPr="00AA5C8C">
              <w:t>н</w:t>
            </w:r>
            <w:r w:rsidRPr="00AA5C8C">
              <w:t>ным в сельскохозяйственных кредитных потребительских кооперат</w:t>
            </w:r>
            <w:r w:rsidRPr="00AA5C8C">
              <w:t>и</w:t>
            </w:r>
            <w:r w:rsidRPr="00AA5C8C">
              <w:t>вах)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городск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городск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12,35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Субвенции на организацию и проведение мероприятий по борьбе с иксодовыми клещ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ми - переносчиками Кры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ской геморрагической лих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 xml:space="preserve">радки в природных 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C8C">
              <w:rPr>
                <w:rFonts w:ascii="Times New Roman" w:hAnsi="Times New Roman" w:cs="Times New Roman"/>
                <w:sz w:val="24"/>
                <w:szCs w:val="24"/>
              </w:rPr>
              <w:t xml:space="preserve">пах (на пастбищах) </w:t>
            </w:r>
          </w:p>
          <w:p w:rsidR="00713F89" w:rsidRPr="00AA5C8C" w:rsidRDefault="00713F89" w:rsidP="0071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69,51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69,51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</w:t>
            </w:r>
            <w:r w:rsidRPr="00AA5C8C">
              <w:rPr>
                <w:rFonts w:ascii="Times New Roman" w:hAnsi="Times New Roman" w:cs="Times New Roman"/>
              </w:rPr>
              <w:lastRenderedPageBreak/>
              <w:t>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69,51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73,81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73,82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2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232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3.</w:t>
            </w:r>
          </w:p>
        </w:tc>
        <w:tc>
          <w:tcPr>
            <w:tcW w:w="1012" w:type="pct"/>
            <w:gridSpan w:val="2"/>
            <w:vMerge w:val="restart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Подпрограмма 2</w:t>
            </w:r>
          </w:p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 xml:space="preserve">«Обеспечение реализации программы и </w:t>
            </w:r>
            <w:proofErr w:type="spellStart"/>
            <w:r w:rsidRPr="00AA5C8C">
              <w:rPr>
                <w:b/>
              </w:rPr>
              <w:t>общепр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граммные</w:t>
            </w:r>
            <w:proofErr w:type="spellEnd"/>
            <w:r w:rsidRPr="00AA5C8C">
              <w:rPr>
                <w:b/>
              </w:rPr>
              <w:t xml:space="preserve"> мероприятия», </w:t>
            </w:r>
            <w:proofErr w:type="gramStart"/>
            <w:r w:rsidRPr="00AA5C8C">
              <w:rPr>
                <w:b/>
              </w:rPr>
              <w:t>всего</w:t>
            </w:r>
            <w:proofErr w:type="gramEnd"/>
            <w:r w:rsidRPr="00AA5C8C">
              <w:rPr>
                <w:b/>
              </w:rPr>
              <w:t xml:space="preserve"> в том числе следу</w:t>
            </w:r>
            <w:r w:rsidRPr="00AA5C8C">
              <w:rPr>
                <w:b/>
              </w:rPr>
              <w:t>ю</w:t>
            </w:r>
            <w:r w:rsidRPr="00AA5C8C">
              <w:rPr>
                <w:b/>
              </w:rPr>
              <w:t xml:space="preserve">щие </w:t>
            </w:r>
            <w:proofErr w:type="spellStart"/>
            <w:r w:rsidRPr="00AA5C8C">
              <w:rPr>
                <w:b/>
              </w:rPr>
              <w:t>ос-новные</w:t>
            </w:r>
            <w:proofErr w:type="spellEnd"/>
            <w:r w:rsidRPr="00AA5C8C">
              <w:rPr>
                <w:b/>
              </w:rPr>
              <w:t xml:space="preserve"> меропри</w:t>
            </w:r>
            <w:r w:rsidRPr="00AA5C8C">
              <w:rPr>
                <w:b/>
              </w:rPr>
              <w:t>я</w:t>
            </w:r>
            <w:r w:rsidRPr="00AA5C8C">
              <w:rPr>
                <w:b/>
              </w:rPr>
              <w:t>тия: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6 450,75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4 887,48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5 318,11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5 318,11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5 647,93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5 647,93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73,15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73,15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         средства краевого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 xml:space="preserve">та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1 792,53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1 781,63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       администрации М</w:t>
            </w:r>
            <w:r w:rsidRPr="00AA5C8C">
              <w:rPr>
                <w:rFonts w:ascii="Times New Roman" w:hAnsi="Times New Roman" w:cs="Times New Roman"/>
              </w:rPr>
              <w:t>и</w:t>
            </w:r>
            <w:r w:rsidRPr="00AA5C8C">
              <w:rPr>
                <w:rFonts w:ascii="Times New Roman" w:hAnsi="Times New Roman" w:cs="Times New Roman"/>
              </w:rPr>
              <w:t>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4 687,22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3 032,70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3 879,16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3 879,16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4 687,22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3 032,70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3 879,16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3 879,16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t>Основное мероприятие 1 «Финансовое обеспечение деятельности органов мес</w:t>
            </w:r>
            <w:r w:rsidRPr="00AA5C8C">
              <w:rPr>
                <w:b/>
              </w:rPr>
              <w:t>т</w:t>
            </w:r>
            <w:r w:rsidRPr="00AA5C8C">
              <w:rPr>
                <w:b/>
              </w:rPr>
              <w:t>ного самоуправления и их структурных подразделений», вс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го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6 450,75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4 887,48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5 318,11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5 318,11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5 647,93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5 647,93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73,15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-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73,15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1 768,77</w:t>
            </w:r>
          </w:p>
        </w:tc>
      </w:tr>
      <w:tr w:rsidR="00713F89" w:rsidRPr="00AA5C8C" w:rsidTr="00713F89">
        <w:trPr>
          <w:gridAfter w:val="1"/>
          <w:wAfter w:w="107" w:type="pct"/>
          <w:trHeight w:val="376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4 658,22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3 032,70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3 879,16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3 879,16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4 658,22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3 032,70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3 549,34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3 879,16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3 879,16</w:t>
            </w:r>
          </w:p>
        </w:tc>
      </w:tr>
      <w:tr w:rsidR="00713F89" w:rsidRPr="00AA5C8C" w:rsidTr="00713F89">
        <w:trPr>
          <w:gridAfter w:val="1"/>
          <w:wAfter w:w="107" w:type="pct"/>
          <w:trHeight w:val="70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70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3.1.1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r w:rsidRPr="00AA5C8C">
              <w:t>Осуществление управленч</w:t>
            </w:r>
            <w:r w:rsidRPr="00AA5C8C">
              <w:t>е</w:t>
            </w:r>
            <w:r w:rsidRPr="00AA5C8C">
              <w:t>ских функций по реализации отдел</w:t>
            </w:r>
            <w:r w:rsidRPr="00AA5C8C">
              <w:t>ь</w:t>
            </w:r>
            <w:r w:rsidRPr="00AA5C8C">
              <w:t>ных государственных полномочий в области сельского хозя</w:t>
            </w:r>
            <w:r w:rsidRPr="00AA5C8C">
              <w:t>й</w:t>
            </w:r>
            <w:r w:rsidRPr="00AA5C8C">
              <w:t>ства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краевого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1 792,53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1 781,63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1 768,77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1 768,77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1 768,77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1 768,77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3.1.2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r w:rsidRPr="00AA5C8C">
              <w:t>Обеспечение функций орг</w:t>
            </w:r>
            <w:r w:rsidRPr="00AA5C8C">
              <w:t>а</w:t>
            </w:r>
            <w:r w:rsidRPr="00AA5C8C">
              <w:t>нов местного самоуправл</w:t>
            </w:r>
            <w:r w:rsidRPr="00AA5C8C">
              <w:t>е</w:t>
            </w:r>
            <w:r w:rsidRPr="00AA5C8C">
              <w:t>ния</w:t>
            </w:r>
          </w:p>
          <w:p w:rsidR="00713F89" w:rsidRPr="00AA5C8C" w:rsidRDefault="00713F89" w:rsidP="00713F89">
            <w:pPr>
              <w:rPr>
                <w:color w:val="FF0000"/>
              </w:rPr>
            </w:pP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 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20,37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20,37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39,94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3,18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6,4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6,4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20,37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20,37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3.1.3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</w:tcBorders>
          </w:tcPr>
          <w:p w:rsidR="00713F89" w:rsidRPr="00AA5C8C" w:rsidRDefault="00713F89" w:rsidP="00713F89">
            <w:r w:rsidRPr="00AA5C8C">
              <w:t>Оплата труда работников органа местного самоуправл</w:t>
            </w:r>
            <w:r w:rsidRPr="00AA5C8C">
              <w:t>е</w:t>
            </w:r>
            <w:r w:rsidRPr="00AA5C8C">
              <w:t>ния</w:t>
            </w:r>
          </w:p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4 647,28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3 029,52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3 542,94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3 542,94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3 858,79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3 858,79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федерального бюдж</w:t>
            </w:r>
            <w:r w:rsidRPr="00AA5C8C">
              <w:rPr>
                <w:rFonts w:ascii="Times New Roman" w:hAnsi="Times New Roman" w:cs="Times New Roman"/>
                <w:b/>
              </w:rPr>
              <w:t>е</w:t>
            </w:r>
            <w:r w:rsidRPr="00AA5C8C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19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rPr>
          <w:gridAfter w:val="1"/>
          <w:wAfter w:w="107" w:type="pct"/>
          <w:trHeight w:val="470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4 647,28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3 029,52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3 542,94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3 542,94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3 858,79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3 858,79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4 647,28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3 029,52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3 542,94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3 542,94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3 858,79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3 858,79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 ответственному исполнит</w:t>
            </w:r>
            <w:r w:rsidRPr="00AA5C8C">
              <w:rPr>
                <w:rFonts w:ascii="Times New Roman" w:hAnsi="Times New Roman" w:cs="Times New Roman"/>
              </w:rPr>
              <w:t>е</w:t>
            </w:r>
            <w:r w:rsidRPr="00AA5C8C">
              <w:rPr>
                <w:rFonts w:ascii="Times New Roman" w:hAnsi="Times New Roman" w:cs="Times New Roman"/>
              </w:rPr>
              <w:t>лю – Управлению сельского х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зяйства администрации Минераловодского 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 xml:space="preserve">родского </w:t>
            </w:r>
            <w:r w:rsidRPr="00AA5C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rPr>
          <w:gridAfter w:val="1"/>
          <w:wAfter w:w="107" w:type="pct"/>
        </w:trPr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</w:tcPr>
          <w:p w:rsidR="00713F89" w:rsidRPr="00AA5C8C" w:rsidRDefault="00713F89" w:rsidP="00713F89"/>
        </w:tc>
        <w:tc>
          <w:tcPr>
            <w:tcW w:w="1172" w:type="pct"/>
            <w:gridSpan w:val="2"/>
            <w:tcBorders>
              <w:bottom w:val="single" w:sz="4" w:space="0" w:color="auto"/>
            </w:tcBorders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4.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Подпрограмма 3 «Обесп</w:t>
            </w:r>
            <w:r w:rsidRPr="00AA5C8C">
              <w:rPr>
                <w:b/>
                <w:color w:val="000000"/>
              </w:rPr>
              <w:t>е</w:t>
            </w:r>
            <w:r w:rsidRPr="00AA5C8C">
              <w:rPr>
                <w:b/>
                <w:color w:val="000000"/>
              </w:rPr>
              <w:t>чение комплексного разв</w:t>
            </w:r>
            <w:r w:rsidRPr="00AA5C8C">
              <w:rPr>
                <w:b/>
                <w:color w:val="000000"/>
              </w:rPr>
              <w:t>и</w:t>
            </w:r>
            <w:r w:rsidRPr="00AA5C8C">
              <w:rPr>
                <w:b/>
                <w:color w:val="000000"/>
              </w:rPr>
              <w:t>тия сельских территорий», вс</w:t>
            </w:r>
            <w:r w:rsidRPr="00AA5C8C">
              <w:rPr>
                <w:b/>
                <w:color w:val="000000"/>
              </w:rPr>
              <w:t>е</w:t>
            </w:r>
            <w:r w:rsidRPr="00AA5C8C">
              <w:rPr>
                <w:b/>
                <w:color w:val="000000"/>
              </w:rPr>
              <w:t>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22 007,75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818 237,56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127 571,76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средства федерального бюдж</w:t>
            </w:r>
            <w:r w:rsidRPr="00AA5C8C">
              <w:rPr>
                <w:b/>
                <w:color w:val="000000"/>
              </w:rPr>
              <w:t>е</w:t>
            </w:r>
            <w:r w:rsidRPr="00AA5C8C">
              <w:rPr>
                <w:b/>
                <w:color w:val="000000"/>
              </w:rPr>
              <w:t>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761 637,22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118 776,5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 xml:space="preserve">         ответственному исполнит</w:t>
            </w:r>
            <w:r w:rsidRPr="00AA5C8C">
              <w:rPr>
                <w:color w:val="000000"/>
              </w:rPr>
              <w:t>е</w:t>
            </w:r>
            <w:r w:rsidRPr="00AA5C8C">
              <w:rPr>
                <w:color w:val="000000"/>
              </w:rPr>
              <w:t>лю - Управлению сельского х</w:t>
            </w:r>
            <w:r w:rsidRPr="00AA5C8C">
              <w:rPr>
                <w:color w:val="000000"/>
              </w:rPr>
              <w:t>о</w:t>
            </w:r>
            <w:r w:rsidRPr="00AA5C8C">
              <w:rPr>
                <w:color w:val="000000"/>
              </w:rPr>
              <w:t>зяйства администрации Минераловодского г</w:t>
            </w:r>
            <w:r w:rsidRPr="00AA5C8C">
              <w:rPr>
                <w:color w:val="000000"/>
              </w:rPr>
              <w:t>о</w:t>
            </w:r>
            <w:r w:rsidRPr="00AA5C8C">
              <w:rPr>
                <w:color w:val="000000"/>
              </w:rPr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 xml:space="preserve">Соисполнителю 1    </w:t>
            </w:r>
          </w:p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 xml:space="preserve">            Управление образования администрации Минераловодского                 г</w:t>
            </w:r>
            <w:r w:rsidRPr="00AA5C8C">
              <w:rPr>
                <w:color w:val="000000"/>
              </w:rPr>
              <w:t>о</w:t>
            </w:r>
            <w:r w:rsidRPr="00AA5C8C">
              <w:rPr>
                <w:color w:val="000000"/>
              </w:rPr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413 542,80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 xml:space="preserve">Соисполнителю 2                            </w:t>
            </w:r>
          </w:p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Комитет по культуре администр</w:t>
            </w:r>
            <w:r w:rsidRPr="00AA5C8C">
              <w:rPr>
                <w:color w:val="000000"/>
              </w:rPr>
              <w:t>а</w:t>
            </w:r>
            <w:r w:rsidRPr="00AA5C8C">
              <w:rPr>
                <w:color w:val="000000"/>
              </w:rPr>
              <w:t>ции Минераловодского городского окр</w:t>
            </w:r>
            <w:r w:rsidRPr="00AA5C8C">
              <w:rPr>
                <w:color w:val="000000"/>
              </w:rPr>
              <w:t>у</w:t>
            </w:r>
            <w:r w:rsidRPr="00AA5C8C">
              <w:rPr>
                <w:color w:val="000000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171 714,66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color w:val="000000"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 xml:space="preserve">      Соисполнителю 3                             Комитет по физической культуре и спорту администрации Минерал</w:t>
            </w:r>
            <w:r w:rsidRPr="00AA5C8C">
              <w:rPr>
                <w:color w:val="000000"/>
              </w:rPr>
              <w:t>о</w:t>
            </w:r>
            <w:r w:rsidRPr="00AA5C8C">
              <w:rPr>
                <w:color w:val="000000"/>
              </w:rPr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158 809,57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64 382,3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 xml:space="preserve">родского </w:t>
            </w:r>
            <w:r w:rsidRPr="00AA5C8C">
              <w:lastRenderedPageBreak/>
              <w:t>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17 570,19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21 043,24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3 264,45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7 693,42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1 199,83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исполнителю - Управлению сельского хозяйства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A5C8C">
              <w:t>админи-страции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12 274,00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4 177,20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1 734,58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Соисполнителю 3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1 604,16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650,33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        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177,48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ind w:right="724"/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964,51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15 382,82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3 611,25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ответственному исполнителю - Управлению сельского хозяйства администрации </w:t>
            </w:r>
            <w:r w:rsidRPr="00AA5C8C">
              <w:lastRenderedPageBreak/>
              <w:t>Минералово</w:t>
            </w:r>
            <w:r w:rsidRPr="00AA5C8C">
              <w:t>д</w:t>
            </w:r>
            <w:r w:rsidRPr="00AA5C8C">
              <w:t xml:space="preserve">ского </w:t>
            </w: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646,00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4 450,00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             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9 226,53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2 919,41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Соисполнителю 3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1 706,29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691,84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33 524,10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3 984,18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</w:t>
            </w:r>
            <w:r w:rsidRPr="00AA5C8C">
              <w:rPr>
                <w:rFonts w:ascii="Times New Roman" w:hAnsi="Times New Roman" w:cs="Times New Roman"/>
              </w:rPr>
              <w:t>и</w:t>
            </w:r>
            <w:r w:rsidRPr="00AA5C8C">
              <w:rPr>
                <w:rFonts w:ascii="Times New Roman" w:hAnsi="Times New Roman" w:cs="Times New Roman"/>
              </w:rPr>
              <w:t>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</w:t>
            </w:r>
            <w:proofErr w:type="spellStart"/>
            <w:r w:rsidRPr="00AA5C8C">
              <w:rPr>
                <w:rFonts w:ascii="Times New Roman" w:hAnsi="Times New Roman" w:cs="Times New Roman"/>
              </w:rPr>
              <w:t>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род-ского</w:t>
            </w:r>
            <w:proofErr w:type="spellEnd"/>
            <w:r w:rsidRPr="00AA5C8C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22 830,0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>Соисполнителю 2                                         Комитет по культуре администрации Минераловодского городского окр</w:t>
            </w:r>
            <w:r w:rsidRPr="00AA5C8C">
              <w:rPr>
                <w:rFonts w:ascii="Times New Roman" w:hAnsi="Times New Roman" w:cs="Times New Roman"/>
              </w:rPr>
              <w:t>у</w:t>
            </w:r>
            <w:r w:rsidRPr="00AA5C8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1 855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525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Соисполнителю 3                             Комитет по физической кул</w:t>
            </w:r>
            <w:r w:rsidRPr="00AA5C8C">
              <w:rPr>
                <w:rFonts w:ascii="Times New Roman" w:hAnsi="Times New Roman" w:cs="Times New Roman"/>
              </w:rPr>
              <w:t>ь</w:t>
            </w:r>
            <w:r w:rsidRPr="00AA5C8C">
              <w:rPr>
                <w:rFonts w:ascii="Times New Roman" w:hAnsi="Times New Roman" w:cs="Times New Roman"/>
              </w:rPr>
              <w:t>туре и спорту администрации Минерал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8 509,10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3 459,18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4.1.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Основное мероприятие 1 «Ввод в эксплуатацию (строительство, реконс</w:t>
            </w:r>
            <w:r w:rsidRPr="00AA5C8C">
              <w:rPr>
                <w:b/>
              </w:rPr>
              <w:t>т</w:t>
            </w:r>
            <w:r w:rsidRPr="00AA5C8C">
              <w:rPr>
                <w:b/>
              </w:rPr>
              <w:t>рукция) объектов образов</w:t>
            </w:r>
            <w:r w:rsidRPr="00AA5C8C">
              <w:rPr>
                <w:b/>
              </w:rPr>
              <w:t>а</w:t>
            </w:r>
            <w:r w:rsidRPr="00AA5C8C">
              <w:rPr>
                <w:b/>
              </w:rPr>
              <w:t>ния в сельской местности Минераловодского городского окр</w:t>
            </w:r>
            <w:r w:rsidRPr="00AA5C8C">
              <w:rPr>
                <w:b/>
              </w:rPr>
              <w:t>у</w:t>
            </w:r>
            <w:r w:rsidRPr="00AA5C8C">
              <w:rPr>
                <w:b/>
              </w:rPr>
              <w:t>га»</w:t>
            </w:r>
            <w:proofErr w:type="gramStart"/>
            <w:r w:rsidRPr="00AA5C8C">
              <w:t xml:space="preserve"> </w:t>
            </w:r>
            <w:r w:rsidRPr="00AA5C8C">
              <w:rPr>
                <w:b/>
              </w:rPr>
              <w:t>,</w:t>
            </w:r>
            <w:proofErr w:type="gramEnd"/>
            <w:r w:rsidRPr="00AA5C8C">
              <w:rPr>
                <w:b/>
              </w:rPr>
              <w:t xml:space="preserve"> всего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12 920,00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 xml:space="preserve">лю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4 -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12 274,00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 xml:space="preserve">лю  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12 274,00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соисполнителю 4 -                                 </w:t>
            </w:r>
            <w:r w:rsidRPr="00AA5C8C">
              <w:lastRenderedPageBreak/>
              <w:t>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646,00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 xml:space="preserve">лю     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646,00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 xml:space="preserve">лю  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AA5C8C">
              <w:rPr>
                <w:rFonts w:ascii="Times New Roman" w:hAnsi="Times New Roman" w:cs="Times New Roman"/>
              </w:rPr>
              <w:t>адм</w:t>
            </w:r>
            <w:r w:rsidRPr="00AA5C8C">
              <w:rPr>
                <w:rFonts w:ascii="Times New Roman" w:hAnsi="Times New Roman" w:cs="Times New Roman"/>
              </w:rPr>
              <w:t>и</w:t>
            </w:r>
            <w:r w:rsidRPr="00AA5C8C">
              <w:rPr>
                <w:rFonts w:ascii="Times New Roman" w:hAnsi="Times New Roman" w:cs="Times New Roman"/>
              </w:rPr>
              <w:t>ни-страции</w:t>
            </w:r>
            <w:proofErr w:type="spellEnd"/>
            <w:proofErr w:type="gramEnd"/>
            <w:r w:rsidRPr="00AA5C8C">
              <w:rPr>
                <w:rFonts w:ascii="Times New Roman" w:hAnsi="Times New Roman" w:cs="Times New Roman"/>
              </w:rPr>
              <w:t xml:space="preserve"> Минераловодского </w:t>
            </w:r>
            <w:proofErr w:type="spellStart"/>
            <w:r w:rsidRPr="00AA5C8C">
              <w:rPr>
                <w:rFonts w:ascii="Times New Roman" w:hAnsi="Times New Roman" w:cs="Times New Roman"/>
              </w:rPr>
              <w:t>г</w:t>
            </w:r>
            <w:r w:rsidRPr="00AA5C8C">
              <w:rPr>
                <w:rFonts w:ascii="Times New Roman" w:hAnsi="Times New Roman" w:cs="Times New Roman"/>
              </w:rPr>
              <w:t>о</w:t>
            </w:r>
            <w:r w:rsidRPr="00AA5C8C">
              <w:rPr>
                <w:rFonts w:ascii="Times New Roman" w:hAnsi="Times New Roman" w:cs="Times New Roman"/>
              </w:rPr>
              <w:t>род-ского</w:t>
            </w:r>
            <w:proofErr w:type="spellEnd"/>
            <w:r w:rsidRPr="00AA5C8C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4.1.1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t>Реконструкция дошкольн</w:t>
            </w:r>
            <w:r w:rsidRPr="00AA5C8C">
              <w:t>о</w:t>
            </w:r>
            <w:r w:rsidRPr="00AA5C8C">
              <w:t>го образовательного учрежд</w:t>
            </w:r>
            <w:r w:rsidRPr="00AA5C8C">
              <w:t>е</w:t>
            </w:r>
            <w:r w:rsidRPr="00AA5C8C">
              <w:t xml:space="preserve">ния на 144 места </w:t>
            </w:r>
            <w:proofErr w:type="gramStart"/>
            <w:r w:rsidRPr="00AA5C8C">
              <w:t>в</w:t>
            </w:r>
            <w:proofErr w:type="gramEnd"/>
            <w:r w:rsidRPr="00AA5C8C">
              <w:t xml:space="preserve"> с. Канглы Минерал</w:t>
            </w:r>
            <w:r w:rsidRPr="00AA5C8C">
              <w:t>о</w:t>
            </w:r>
            <w:r w:rsidRPr="00AA5C8C">
              <w:t>водского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5 320,00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lastRenderedPageBreak/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5 054,00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</w:t>
            </w:r>
            <w:proofErr w:type="gramStart"/>
            <w:r w:rsidRPr="00AA5C8C">
              <w:t>1</w:t>
            </w:r>
            <w:proofErr w:type="gramEnd"/>
            <w:r w:rsidRPr="00AA5C8C">
              <w:t xml:space="preserve"> -                       Управление образования </w:t>
            </w:r>
            <w:proofErr w:type="spell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5 054,00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266,00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 1 -                    Управление образования админ</w:t>
            </w:r>
            <w:r w:rsidRPr="00AA5C8C">
              <w:t>и</w:t>
            </w:r>
            <w:r w:rsidRPr="00AA5C8C">
              <w:t>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266,00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</w:t>
            </w:r>
            <w:proofErr w:type="gramStart"/>
            <w:r w:rsidRPr="00AA5C8C">
              <w:t>1</w:t>
            </w:r>
            <w:proofErr w:type="gramEnd"/>
            <w:r w:rsidRPr="00AA5C8C">
              <w:t xml:space="preserve"> -                       Управление образования </w:t>
            </w:r>
            <w:proofErr w:type="spell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4.1.2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t>Строительство      пристро</w:t>
            </w:r>
            <w:r w:rsidRPr="00AA5C8C">
              <w:t>й</w:t>
            </w:r>
            <w:r w:rsidRPr="00AA5C8C">
              <w:t>ки средней общеобразовател</w:t>
            </w:r>
            <w:r w:rsidRPr="00AA5C8C">
              <w:t>ь</w:t>
            </w:r>
            <w:r w:rsidRPr="00AA5C8C">
              <w:t>ной школы   на 100 мест в поселке     Загорском   Минераловодск</w:t>
            </w:r>
            <w:r w:rsidRPr="00AA5C8C">
              <w:t>о</w:t>
            </w:r>
            <w:r w:rsidRPr="00AA5C8C">
              <w:t>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7 600,00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tabs>
                <w:tab w:val="left" w:pos="300"/>
              </w:tabs>
              <w:jc w:val="both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tabs>
                <w:tab w:val="left" w:pos="300"/>
              </w:tabs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tabs>
                <w:tab w:val="left" w:pos="300"/>
              </w:tabs>
              <w:jc w:val="both"/>
              <w:outlineLvl w:val="2"/>
            </w:pPr>
            <w:r w:rsidRPr="00AA5C8C">
              <w:t xml:space="preserve">     соисполнителю</w:t>
            </w:r>
            <w:proofErr w:type="gramStart"/>
            <w:r w:rsidRPr="00AA5C8C">
              <w:t>1</w:t>
            </w:r>
            <w:proofErr w:type="gramEnd"/>
            <w:r w:rsidRPr="00AA5C8C">
              <w:t xml:space="preserve">  -                     Управление образования </w:t>
            </w:r>
            <w:proofErr w:type="spell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7 220,00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7 220,00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380,00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 xml:space="preserve">-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380,00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AA5C8C">
              <w:t>адм</w:t>
            </w:r>
            <w:r w:rsidRPr="00AA5C8C">
              <w:t>и</w:t>
            </w:r>
            <w:r w:rsidRPr="00AA5C8C">
              <w:t>ни-страции</w:t>
            </w:r>
            <w:proofErr w:type="spellEnd"/>
            <w:proofErr w:type="gramEnd"/>
            <w:r w:rsidRPr="00AA5C8C">
              <w:t xml:space="preserve"> Минераловодского </w:t>
            </w:r>
            <w:proofErr w:type="spellStart"/>
            <w:r w:rsidRPr="00AA5C8C">
              <w:t>г</w:t>
            </w:r>
            <w:r w:rsidRPr="00AA5C8C">
              <w:t>о</w:t>
            </w:r>
            <w:r w:rsidRPr="00AA5C8C">
              <w:t>род-ского</w:t>
            </w:r>
            <w:proofErr w:type="spellEnd"/>
            <w:r w:rsidRPr="00AA5C8C">
              <w:t xml:space="preserve">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41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4.2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Основное мероприятие 2 «Ввод в эксплуатацию (строительство, капитал</w:t>
            </w:r>
            <w:r w:rsidRPr="00AA5C8C">
              <w:rPr>
                <w:b/>
              </w:rPr>
              <w:t>ь</w:t>
            </w:r>
            <w:r w:rsidRPr="00AA5C8C">
              <w:rPr>
                <w:b/>
              </w:rPr>
              <w:t>ный ремонт) объектов культуры в сельской мес</w:t>
            </w:r>
            <w:r w:rsidRPr="00AA5C8C">
              <w:rPr>
                <w:b/>
              </w:rPr>
              <w:t>т</w:t>
            </w:r>
            <w:r w:rsidRPr="00AA5C8C">
              <w:rPr>
                <w:b/>
              </w:rPr>
              <w:t>ности Минераловодского городского окр</w:t>
            </w:r>
            <w:r w:rsidRPr="00AA5C8C">
              <w:rPr>
                <w:b/>
              </w:rPr>
              <w:t>у</w:t>
            </w:r>
            <w:r w:rsidRPr="00AA5C8C">
              <w:rPr>
                <w:b/>
              </w:rPr>
              <w:t>га»</w:t>
            </w:r>
            <w:proofErr w:type="gramStart"/>
            <w:r w:rsidRPr="00AA5C8C">
              <w:rPr>
                <w:b/>
              </w:rPr>
              <w:t xml:space="preserve"> ,</w:t>
            </w:r>
            <w:proofErr w:type="gramEnd"/>
            <w:r w:rsidRPr="00AA5C8C">
              <w:rPr>
                <w:b/>
              </w:rPr>
              <w:t xml:space="preserve">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7 998,48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соисполнителю 2 -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2-         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7 724,24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274,24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4.2.1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rPr>
                <w:rFonts w:eastAsia="Calibri"/>
                <w:lang w:eastAsia="en-US"/>
              </w:rPr>
              <w:t>Выполнение инженерных изысканий, подготовку проектной документации, пров</w:t>
            </w:r>
            <w:r w:rsidRPr="00AA5C8C">
              <w:rPr>
                <w:rFonts w:eastAsia="Calibri"/>
                <w:lang w:eastAsia="en-US"/>
              </w:rPr>
              <w:t>е</w:t>
            </w:r>
            <w:r w:rsidRPr="00AA5C8C">
              <w:rPr>
                <w:rFonts w:eastAsia="Calibri"/>
                <w:lang w:eastAsia="en-US"/>
              </w:rPr>
              <w:t xml:space="preserve">дение государственной экспертизы проектной </w:t>
            </w:r>
            <w:r w:rsidRPr="00AA5C8C">
              <w:rPr>
                <w:rFonts w:eastAsia="Calibri"/>
                <w:lang w:eastAsia="en-US"/>
              </w:rPr>
              <w:lastRenderedPageBreak/>
              <w:t>докуме</w:t>
            </w:r>
            <w:r w:rsidRPr="00AA5C8C">
              <w:rPr>
                <w:rFonts w:eastAsia="Calibri"/>
                <w:lang w:eastAsia="en-US"/>
              </w:rPr>
              <w:t>н</w:t>
            </w:r>
            <w:r w:rsidRPr="00AA5C8C">
              <w:rPr>
                <w:rFonts w:eastAsia="Calibri"/>
                <w:lang w:eastAsia="en-US"/>
              </w:rPr>
              <w:t>тации, результатов инжене</w:t>
            </w:r>
            <w:r w:rsidRPr="00AA5C8C">
              <w:rPr>
                <w:rFonts w:eastAsia="Calibri"/>
                <w:lang w:eastAsia="en-US"/>
              </w:rPr>
              <w:t>р</w:t>
            </w:r>
            <w:r w:rsidRPr="00AA5C8C">
              <w:rPr>
                <w:rFonts w:eastAsia="Calibri"/>
                <w:lang w:eastAsia="en-US"/>
              </w:rPr>
              <w:t>ных изысканий и достоверн</w:t>
            </w:r>
            <w:r w:rsidRPr="00AA5C8C">
              <w:rPr>
                <w:rFonts w:eastAsia="Calibri"/>
                <w:lang w:eastAsia="en-US"/>
              </w:rPr>
              <w:t>о</w:t>
            </w:r>
            <w:r w:rsidRPr="00AA5C8C">
              <w:rPr>
                <w:rFonts w:eastAsia="Calibri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AA5C8C">
              <w:rPr>
                <w:rFonts w:eastAsia="Calibri"/>
                <w:lang w:eastAsia="en-US"/>
              </w:rPr>
              <w:t>а</w:t>
            </w:r>
            <w:r w:rsidRPr="00AA5C8C">
              <w:rPr>
                <w:rFonts w:eastAsia="Calibri"/>
                <w:lang w:eastAsia="en-US"/>
              </w:rPr>
              <w:t xml:space="preserve">ции и капитального ремонта </w:t>
            </w:r>
            <w:r w:rsidRPr="00AA5C8C">
              <w:t xml:space="preserve"> объектов социальной инж</w:t>
            </w:r>
            <w:r w:rsidRPr="00AA5C8C">
              <w:t>е</w:t>
            </w:r>
            <w:r w:rsidRPr="00AA5C8C">
              <w:t>нерной инфраструктуры собственн</w:t>
            </w:r>
            <w:r w:rsidRPr="00AA5C8C">
              <w:t>о</w:t>
            </w:r>
            <w:r w:rsidRPr="00AA5C8C">
              <w:t>сти муниципальных образований СК, распол</w:t>
            </w:r>
            <w:r w:rsidRPr="00AA5C8C">
              <w:t>о</w:t>
            </w:r>
            <w:r w:rsidRPr="00AA5C8C">
              <w:t xml:space="preserve">женных в сельской местности (Дом культуры с. </w:t>
            </w:r>
            <w:proofErr w:type="spellStart"/>
            <w:r w:rsidRPr="00AA5C8C">
              <w:t>Прикумское</w:t>
            </w:r>
            <w:proofErr w:type="spellEnd"/>
            <w:r w:rsidRPr="00AA5C8C">
              <w:t xml:space="preserve"> - ф</w:t>
            </w:r>
            <w:r w:rsidRPr="00AA5C8C">
              <w:t>и</w:t>
            </w:r>
            <w:r w:rsidRPr="00AA5C8C">
              <w:t>лиал № 13 МБУК ЦКС Минераловодского городского о</w:t>
            </w:r>
            <w:r w:rsidRPr="00AA5C8C">
              <w:t>к</w:t>
            </w:r>
            <w:r w:rsidRPr="00AA5C8C">
              <w:t>руга)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5 185,91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3 436,26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5 014,10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5 014,10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3 264,45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171,81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3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171,81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171,81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4.2.2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rPr>
                <w:rFonts w:eastAsia="Calibri"/>
                <w:lang w:eastAsia="en-US"/>
              </w:rPr>
              <w:t xml:space="preserve">Выполнение инженерных изысканий, подготовку проектной документации, </w:t>
            </w:r>
            <w:r w:rsidRPr="00AA5C8C">
              <w:rPr>
                <w:rFonts w:eastAsia="Calibri"/>
                <w:lang w:eastAsia="en-US"/>
              </w:rPr>
              <w:lastRenderedPageBreak/>
              <w:t>пров</w:t>
            </w:r>
            <w:r w:rsidRPr="00AA5C8C">
              <w:rPr>
                <w:rFonts w:eastAsia="Calibri"/>
                <w:lang w:eastAsia="en-US"/>
              </w:rPr>
              <w:t>е</w:t>
            </w:r>
            <w:r w:rsidRPr="00AA5C8C">
              <w:rPr>
                <w:rFonts w:eastAsia="Calibri"/>
                <w:lang w:eastAsia="en-US"/>
              </w:rPr>
              <w:t>дение государственной экспертизы проектной докуме</w:t>
            </w:r>
            <w:r w:rsidRPr="00AA5C8C">
              <w:rPr>
                <w:rFonts w:eastAsia="Calibri"/>
                <w:lang w:eastAsia="en-US"/>
              </w:rPr>
              <w:t>н</w:t>
            </w:r>
            <w:r w:rsidRPr="00AA5C8C">
              <w:rPr>
                <w:rFonts w:eastAsia="Calibri"/>
                <w:lang w:eastAsia="en-US"/>
              </w:rPr>
              <w:t>тации, результатов инжене</w:t>
            </w:r>
            <w:r w:rsidRPr="00AA5C8C">
              <w:rPr>
                <w:rFonts w:eastAsia="Calibri"/>
                <w:lang w:eastAsia="en-US"/>
              </w:rPr>
              <w:t>р</w:t>
            </w:r>
            <w:r w:rsidRPr="00AA5C8C">
              <w:rPr>
                <w:rFonts w:eastAsia="Calibri"/>
                <w:lang w:eastAsia="en-US"/>
              </w:rPr>
              <w:t>ных изысканий и достоверн</w:t>
            </w:r>
            <w:r w:rsidRPr="00AA5C8C">
              <w:rPr>
                <w:rFonts w:eastAsia="Calibri"/>
                <w:lang w:eastAsia="en-US"/>
              </w:rPr>
              <w:t>о</w:t>
            </w:r>
            <w:r w:rsidRPr="00AA5C8C">
              <w:rPr>
                <w:rFonts w:eastAsia="Calibri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AA5C8C">
              <w:rPr>
                <w:rFonts w:eastAsia="Calibri"/>
                <w:lang w:eastAsia="en-US"/>
              </w:rPr>
              <w:t>а</w:t>
            </w:r>
            <w:r w:rsidRPr="00AA5C8C">
              <w:rPr>
                <w:rFonts w:eastAsia="Calibri"/>
                <w:lang w:eastAsia="en-US"/>
              </w:rPr>
              <w:t>ции и к</w:t>
            </w:r>
            <w:r w:rsidRPr="00AA5C8C">
              <w:t>апитального ремонта объектов социальной инж</w:t>
            </w:r>
            <w:r w:rsidRPr="00AA5C8C">
              <w:t>е</w:t>
            </w:r>
            <w:r w:rsidRPr="00AA5C8C">
              <w:t>нерной инфраструктуры со</w:t>
            </w:r>
            <w:r w:rsidRPr="00AA5C8C">
              <w:t>б</w:t>
            </w:r>
            <w:r w:rsidRPr="00AA5C8C">
              <w:t>ственности муниципальных образований  СК, распол</w:t>
            </w:r>
            <w:r w:rsidRPr="00AA5C8C">
              <w:t>о</w:t>
            </w:r>
            <w:r w:rsidRPr="00AA5C8C">
              <w:t>женных в сельской местн</w:t>
            </w:r>
            <w:r w:rsidRPr="00AA5C8C">
              <w:t>о</w:t>
            </w:r>
            <w:r w:rsidRPr="00AA5C8C">
              <w:t>сти (Дом культуры п. Загорский - филиал № 10 МБУК ЦКС Минераловодского городск</w:t>
            </w:r>
            <w:r w:rsidRPr="00AA5C8C">
              <w:t>о</w:t>
            </w:r>
            <w:r w:rsidRPr="00AA5C8C">
              <w:t>го округа)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1 288,93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1 236,54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1 236,54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52,39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>ции 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52,39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 xml:space="preserve">ции </w:t>
            </w:r>
            <w:r w:rsidRPr="00AA5C8C">
              <w:lastRenderedPageBreak/>
              <w:t>Минераловодского городского окр</w:t>
            </w:r>
            <w:r w:rsidRPr="00AA5C8C">
              <w:t>у</w:t>
            </w: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4.2.3</w:t>
            </w: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rPr>
                <w:rFonts w:eastAsia="Calibri"/>
                <w:lang w:eastAsia="en-US"/>
              </w:rPr>
              <w:t>Выполнение инженерных изысканий, подготовку проектной документации, пров</w:t>
            </w:r>
            <w:r w:rsidRPr="00AA5C8C">
              <w:rPr>
                <w:rFonts w:eastAsia="Calibri"/>
                <w:lang w:eastAsia="en-US"/>
              </w:rPr>
              <w:t>е</w:t>
            </w:r>
            <w:r w:rsidRPr="00AA5C8C">
              <w:rPr>
                <w:rFonts w:eastAsia="Calibri"/>
                <w:lang w:eastAsia="en-US"/>
              </w:rPr>
              <w:t>дение государственной экспертизы проектной докуме</w:t>
            </w:r>
            <w:r w:rsidRPr="00AA5C8C">
              <w:rPr>
                <w:rFonts w:eastAsia="Calibri"/>
                <w:lang w:eastAsia="en-US"/>
              </w:rPr>
              <w:t>н</w:t>
            </w:r>
            <w:r w:rsidRPr="00AA5C8C">
              <w:rPr>
                <w:rFonts w:eastAsia="Calibri"/>
                <w:lang w:eastAsia="en-US"/>
              </w:rPr>
              <w:t>тации, результатов инжене</w:t>
            </w:r>
            <w:r w:rsidRPr="00AA5C8C">
              <w:rPr>
                <w:rFonts w:eastAsia="Calibri"/>
                <w:lang w:eastAsia="en-US"/>
              </w:rPr>
              <w:t>р</w:t>
            </w:r>
            <w:r w:rsidRPr="00AA5C8C">
              <w:rPr>
                <w:rFonts w:eastAsia="Calibri"/>
                <w:lang w:eastAsia="en-US"/>
              </w:rPr>
              <w:t>ных изысканий и достоверн</w:t>
            </w:r>
            <w:r w:rsidRPr="00AA5C8C">
              <w:rPr>
                <w:rFonts w:eastAsia="Calibri"/>
                <w:lang w:eastAsia="en-US"/>
              </w:rPr>
              <w:t>о</w:t>
            </w:r>
            <w:r w:rsidRPr="00AA5C8C">
              <w:rPr>
                <w:rFonts w:eastAsia="Calibri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AA5C8C">
              <w:rPr>
                <w:rFonts w:eastAsia="Calibri"/>
                <w:lang w:eastAsia="en-US"/>
              </w:rPr>
              <w:t>а</w:t>
            </w:r>
            <w:r w:rsidRPr="00AA5C8C">
              <w:rPr>
                <w:rFonts w:eastAsia="Calibri"/>
                <w:lang w:eastAsia="en-US"/>
              </w:rPr>
              <w:t>ции и капитального ремонта</w:t>
            </w:r>
            <w:r w:rsidRPr="00AA5C8C">
              <w:t xml:space="preserve"> объектов социальной инж</w:t>
            </w:r>
            <w:r w:rsidRPr="00AA5C8C">
              <w:t>е</w:t>
            </w:r>
            <w:r w:rsidRPr="00AA5C8C">
              <w:t>нерной инфраструктуры собственн</w:t>
            </w:r>
            <w:r w:rsidRPr="00AA5C8C">
              <w:t>о</w:t>
            </w:r>
            <w:r w:rsidRPr="00AA5C8C">
              <w:t>сти муниципальных образований СК, распол</w:t>
            </w:r>
            <w:r w:rsidRPr="00AA5C8C">
              <w:t>о</w:t>
            </w:r>
            <w:r w:rsidRPr="00AA5C8C">
              <w:t xml:space="preserve">женных в сельской местности (Дом культуры с. </w:t>
            </w:r>
            <w:proofErr w:type="spellStart"/>
            <w:r w:rsidRPr="00AA5C8C">
              <w:t>Левокумка</w:t>
            </w:r>
            <w:proofErr w:type="spellEnd"/>
            <w:r w:rsidRPr="00AA5C8C">
              <w:t xml:space="preserve"> - филиал № 5 МБУК ЦКС М</w:t>
            </w:r>
            <w:r w:rsidRPr="00AA5C8C">
              <w:t>и</w:t>
            </w:r>
            <w:r w:rsidRPr="00AA5C8C">
              <w:t>нераловодского городского о</w:t>
            </w:r>
            <w:r w:rsidRPr="00AA5C8C">
              <w:t>к</w:t>
            </w:r>
            <w:r w:rsidRPr="00AA5C8C">
              <w:t>руга)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1 523,64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2-            </w:t>
            </w:r>
          </w:p>
          <w:p w:rsidR="00713F89" w:rsidRPr="00AA5C8C" w:rsidRDefault="00713F89" w:rsidP="00713F89">
            <w:pPr>
              <w:outlineLvl w:val="2"/>
            </w:pPr>
            <w:r w:rsidRPr="00AA5C8C">
              <w:t>Комитет по культуре администр</w:t>
            </w:r>
            <w:r w:rsidRPr="00AA5C8C">
              <w:t>а</w:t>
            </w:r>
            <w:r w:rsidRPr="00AA5C8C">
              <w:t xml:space="preserve">ции </w:t>
            </w:r>
            <w:proofErr w:type="gramStart"/>
            <w:r w:rsidRPr="00AA5C8C">
              <w:t>Минераловодского</w:t>
            </w:r>
            <w:proofErr w:type="gramEnd"/>
            <w:r w:rsidRPr="00AA5C8C">
              <w:t xml:space="preserve"> городского о</w:t>
            </w:r>
            <w:r w:rsidRPr="00AA5C8C">
              <w:t>к</w:t>
            </w:r>
            <w:r w:rsidRPr="00AA5C8C">
              <w:t>ру-</w:t>
            </w:r>
          </w:p>
          <w:p w:rsidR="00713F89" w:rsidRPr="00AA5C8C" w:rsidRDefault="00713F89" w:rsidP="00713F89">
            <w:pPr>
              <w:outlineLvl w:val="2"/>
            </w:pP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1 473,60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 соисполнителю 2-                            Комитет по культуре администр</w:t>
            </w:r>
            <w:r w:rsidRPr="00AA5C8C">
              <w:t>а</w:t>
            </w:r>
            <w:r w:rsidRPr="00AA5C8C">
              <w:t xml:space="preserve">ции </w:t>
            </w:r>
            <w:proofErr w:type="gramStart"/>
            <w:r w:rsidRPr="00AA5C8C">
              <w:t>Минераловодского</w:t>
            </w:r>
            <w:proofErr w:type="gramEnd"/>
            <w:r w:rsidRPr="00AA5C8C">
              <w:t xml:space="preserve"> городского окр</w:t>
            </w:r>
            <w:r w:rsidRPr="00AA5C8C">
              <w:t>у</w:t>
            </w:r>
            <w:r w:rsidRPr="00AA5C8C">
              <w:t>-</w:t>
            </w:r>
          </w:p>
          <w:p w:rsidR="00713F89" w:rsidRPr="00AA5C8C" w:rsidRDefault="00713F89" w:rsidP="00713F89">
            <w:pPr>
              <w:outlineLvl w:val="2"/>
            </w:pP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1 473,60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50,04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2 -                            Комитет по культуре администр</w:t>
            </w:r>
            <w:r w:rsidRPr="00AA5C8C">
              <w:t>а</w:t>
            </w:r>
            <w:r w:rsidRPr="00AA5C8C">
              <w:t xml:space="preserve">ции </w:t>
            </w:r>
            <w:proofErr w:type="gramStart"/>
            <w:r w:rsidRPr="00AA5C8C">
              <w:t>Минераловодского</w:t>
            </w:r>
            <w:proofErr w:type="gramEnd"/>
            <w:r w:rsidRPr="00AA5C8C">
              <w:t xml:space="preserve"> городского окр</w:t>
            </w:r>
            <w:r w:rsidRPr="00AA5C8C">
              <w:t>у</w:t>
            </w:r>
            <w:r w:rsidRPr="00AA5C8C">
              <w:t>-</w:t>
            </w:r>
          </w:p>
          <w:p w:rsidR="00713F89" w:rsidRPr="00AA5C8C" w:rsidRDefault="00713F89" w:rsidP="00713F89">
            <w:pPr>
              <w:outlineLvl w:val="2"/>
            </w:pPr>
            <w:r w:rsidRPr="00AA5C8C">
              <w:t>га</w:t>
            </w:r>
          </w:p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50,04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2 -                            Комитет по культуре администр</w:t>
            </w:r>
            <w:r w:rsidRPr="00AA5C8C">
              <w:t>а</w:t>
            </w:r>
            <w:r w:rsidRPr="00AA5C8C">
              <w:t xml:space="preserve">ции </w:t>
            </w:r>
            <w:proofErr w:type="gramStart"/>
            <w:r w:rsidRPr="00AA5C8C">
              <w:t>Минераловодского</w:t>
            </w:r>
            <w:proofErr w:type="gramEnd"/>
            <w:r w:rsidRPr="00AA5C8C">
              <w:t xml:space="preserve"> городского окр</w:t>
            </w:r>
            <w:r w:rsidRPr="00AA5C8C">
              <w:t>у</w:t>
            </w:r>
            <w:r w:rsidRPr="00AA5C8C">
              <w:t>-</w:t>
            </w:r>
          </w:p>
          <w:p w:rsidR="00713F89" w:rsidRPr="00AA5C8C" w:rsidRDefault="00713F89" w:rsidP="00713F89">
            <w:pPr>
              <w:outlineLvl w:val="2"/>
            </w:pPr>
            <w:r w:rsidRPr="00AA5C8C">
              <w:t>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4.3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Основное мероприятие 3 «Ввод в эксплуатацию (строительство) объектов физической культуры и спорта в сельской местн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сти Минераловодского городского окр</w:t>
            </w:r>
            <w:r w:rsidRPr="00AA5C8C">
              <w:rPr>
                <w:b/>
              </w:rPr>
              <w:t>у</w:t>
            </w:r>
            <w:r w:rsidRPr="00AA5C8C">
              <w:rPr>
                <w:b/>
              </w:rPr>
              <w:t>га,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1 089,27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3-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3-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3- 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 xml:space="preserve">водского городского округа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both"/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3- 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 xml:space="preserve">водского городского округа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4.3.1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t>Строительство спортивной площадки с беговыми доро</w:t>
            </w:r>
            <w:r w:rsidRPr="00AA5C8C">
              <w:t>ж</w:t>
            </w:r>
            <w:r w:rsidRPr="00AA5C8C">
              <w:t xml:space="preserve">ками в </w:t>
            </w:r>
            <w:proofErr w:type="gramStart"/>
            <w:r w:rsidRPr="00AA5C8C">
              <w:t>х</w:t>
            </w:r>
            <w:proofErr w:type="gramEnd"/>
            <w:r w:rsidRPr="00AA5C8C">
              <w:t>. Садовый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1 089,27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3-    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color w:val="000000"/>
              </w:rPr>
            </w:pPr>
            <w:r w:rsidRPr="00AA5C8C">
              <w:rPr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соисполнителю 3-                               Комитет по физической культуре и спорту администрации </w:t>
            </w:r>
            <w:r w:rsidRPr="00AA5C8C">
              <w:lastRenderedPageBreak/>
              <w:t>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1 045,00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3-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44,27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AA5C8C">
              <w:rPr>
                <w:rFonts w:ascii="Times New Roman" w:hAnsi="Times New Roman" w:cs="Times New Roman"/>
                <w:b/>
              </w:rPr>
              <w:t>средства внебюджетных фо</w:t>
            </w:r>
            <w:r w:rsidRPr="00AA5C8C">
              <w:rPr>
                <w:rFonts w:ascii="Times New Roman" w:hAnsi="Times New Roman" w:cs="Times New Roman"/>
                <w:b/>
              </w:rPr>
              <w:t>н</w:t>
            </w:r>
            <w:r w:rsidRPr="00AA5C8C">
              <w:rPr>
                <w:rFonts w:ascii="Times New Roman" w:hAnsi="Times New Roman" w:cs="Times New Roman"/>
                <w:b/>
              </w:rPr>
              <w:t>дов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 соисполнителю 3-                         Комитет по физической культуре и спорту администрации Минерал</w:t>
            </w:r>
            <w:r w:rsidRPr="00AA5C8C">
              <w:t>о</w:t>
            </w:r>
            <w:r w:rsidRPr="00AA5C8C">
              <w:t>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  <w:color w:val="000000"/>
              </w:rPr>
            </w:pPr>
            <w:r w:rsidRPr="00AA5C8C">
              <w:rPr>
                <w:b/>
                <w:color w:val="00000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4.4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Основное мероприятие 4</w:t>
            </w:r>
          </w:p>
          <w:p w:rsidR="00713F89" w:rsidRPr="00AA5C8C" w:rsidRDefault="00713F89" w:rsidP="00713F89">
            <w:pPr>
              <w:jc w:val="center"/>
            </w:pPr>
            <w:r w:rsidRPr="00AA5C8C">
              <w:rPr>
                <w:b/>
              </w:rPr>
              <w:t>«Современный облик сел</w:t>
            </w:r>
            <w:r w:rsidRPr="00AA5C8C">
              <w:rPr>
                <w:b/>
              </w:rPr>
              <w:t>ь</w:t>
            </w:r>
            <w:r w:rsidRPr="00AA5C8C">
              <w:rPr>
                <w:b/>
              </w:rPr>
              <w:t>ских территорий»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800 159,89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127 571,76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744 067,03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118 776,5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 xml:space="preserve">лю </w:t>
            </w:r>
            <w:proofErr w:type="gramStart"/>
            <w:r w:rsidRPr="00AA5C8C">
              <w:t>–У</w:t>
            </w:r>
            <w:proofErr w:type="gramEnd"/>
            <w:r w:rsidRPr="00AA5C8C"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413 542,80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171 714,66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культуре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158 809,57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64 382,3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7 515,94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1 199,83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 xml:space="preserve">лю </w:t>
            </w:r>
            <w:proofErr w:type="gramStart"/>
            <w:r w:rsidRPr="00AA5C8C">
              <w:t>–У</w:t>
            </w:r>
            <w:proofErr w:type="gramEnd"/>
            <w:r w:rsidRPr="00AA5C8C"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3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4 177,20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6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1 734,58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8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культуре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1 604,16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650,33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15 382,82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3 611,25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 xml:space="preserve">лю </w:t>
            </w:r>
            <w:proofErr w:type="gramStart"/>
            <w:r w:rsidRPr="00AA5C8C">
              <w:t>–У</w:t>
            </w:r>
            <w:proofErr w:type="gramEnd"/>
            <w:r w:rsidRPr="00AA5C8C"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4 450,00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9 226,53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2 919,41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культуре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1 706,29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691,84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внебюджетных фондов,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33 194,10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3 984,18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2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22 830,00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2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2                                 </w:t>
            </w:r>
            <w:r w:rsidRPr="00AA5C8C">
              <w:lastRenderedPageBreak/>
              <w:t>Комитет по культуре     админис</w:t>
            </w:r>
            <w:r w:rsidRPr="00AA5C8C">
              <w:t>т</w:t>
            </w:r>
            <w:r w:rsidRPr="00AA5C8C">
              <w:t>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1 855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lastRenderedPageBreak/>
              <w:t>525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8 509,10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3 459,18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4.4.1</w:t>
            </w: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t xml:space="preserve">Реконструкция дошкольного образовательного учреждения на 144 места </w:t>
            </w:r>
            <w:proofErr w:type="gramStart"/>
            <w:r w:rsidRPr="00AA5C8C">
              <w:t>в</w:t>
            </w:r>
            <w:proofErr w:type="gramEnd"/>
            <w:r w:rsidRPr="00AA5C8C">
              <w:t xml:space="preserve"> </w:t>
            </w:r>
            <w:proofErr w:type="gramStart"/>
            <w:r w:rsidRPr="00AA5C8C">
              <w:t>с</w:t>
            </w:r>
            <w:proofErr w:type="gramEnd"/>
            <w:r w:rsidRPr="00AA5C8C">
              <w:t>. Канглы Минераловодского района Ставропольск</w:t>
            </w:r>
            <w:r w:rsidRPr="00AA5C8C">
              <w:t>о</w:t>
            </w:r>
            <w:r w:rsidRPr="00AA5C8C">
              <w:t>го края»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220 000,00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215 295,30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 xml:space="preserve"> 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5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215 295,30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2 174,70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2 174,70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2 200,00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1                                 Управление образования    администрации </w:t>
            </w:r>
            <w:r w:rsidRPr="00AA5C8C">
              <w:lastRenderedPageBreak/>
              <w:t>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2 200,00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  <w:rPr>
                <w:b/>
              </w:rPr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4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4.4.2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>Строительство пристройки средней общеобразовател</w:t>
            </w:r>
            <w:r w:rsidRPr="00AA5C8C">
              <w:t>ь</w:t>
            </w:r>
            <w:r w:rsidRPr="00AA5C8C">
              <w:t>ной школы на 100 мест в поселке Загорском Минерал</w:t>
            </w:r>
            <w:r w:rsidRPr="00AA5C8C">
              <w:t>о</w:t>
            </w:r>
            <w:r w:rsidRPr="00AA5C8C">
              <w:t>водского района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225 000,00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198 247,5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4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198 247,50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2 002,50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     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2 002,50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2 250,00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1                                 </w:t>
            </w:r>
            <w:r w:rsidRPr="00AA5C8C">
              <w:lastRenderedPageBreak/>
              <w:t>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2 250,00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22 500,00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3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1                                 Управление образования  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22 500,00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5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4.4.3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 xml:space="preserve">Капитальный ремонт дома культуры </w:t>
            </w:r>
            <w:proofErr w:type="spellStart"/>
            <w:r w:rsidRPr="00AA5C8C">
              <w:t>с</w:t>
            </w:r>
            <w:proofErr w:type="gramStart"/>
            <w:r w:rsidRPr="00AA5C8C">
              <w:t>.П</w:t>
            </w:r>
            <w:proofErr w:type="gramEnd"/>
            <w:r w:rsidRPr="00AA5C8C">
              <w:t>рикумское-филиал</w:t>
            </w:r>
            <w:proofErr w:type="spellEnd"/>
            <w:r w:rsidRPr="00AA5C8C">
              <w:t xml:space="preserve"> №13 МБУК ЦКС М</w:t>
            </w:r>
            <w:r w:rsidRPr="00AA5C8C">
              <w:t>и</w:t>
            </w:r>
            <w:r w:rsidRPr="00AA5C8C">
              <w:t>нераловодского городского округа Ставропольского края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130 123,13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58 388,11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121 168,06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121 168,06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54 394,2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1 223,92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549,50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1 223,92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549,50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6 506,15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2 919,41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6 506,15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2 919,41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1 225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525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6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1 225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525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4.4.4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>Капитальный ремонт дома культуры п</w:t>
            </w:r>
            <w:proofErr w:type="gramStart"/>
            <w:r w:rsidRPr="00AA5C8C">
              <w:t>.З</w:t>
            </w:r>
            <w:proofErr w:type="gramEnd"/>
            <w:r w:rsidRPr="00AA5C8C">
              <w:t>агорский -филиал №10 МБУК ЦКС Минерал</w:t>
            </w:r>
            <w:r w:rsidRPr="00AA5C8C">
              <w:t>о</w:t>
            </w:r>
            <w:r w:rsidRPr="00AA5C8C">
              <w:t>водского городского округа Ставропольского края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28 172,83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6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26 199,50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3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26 199,50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264,69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264,69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1 408,64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1 408,64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4.4.5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 xml:space="preserve">Капитальный ремонт дома культуры </w:t>
            </w:r>
            <w:proofErr w:type="spellStart"/>
            <w:r w:rsidRPr="00AA5C8C">
              <w:t>с</w:t>
            </w:r>
            <w:proofErr w:type="gramStart"/>
            <w:r w:rsidRPr="00AA5C8C">
              <w:t>.Л</w:t>
            </w:r>
            <w:proofErr w:type="gramEnd"/>
            <w:r w:rsidRPr="00AA5C8C">
              <w:t>евокумка</w:t>
            </w:r>
            <w:proofErr w:type="spellEnd"/>
            <w:r w:rsidRPr="00AA5C8C">
              <w:t xml:space="preserve"> -филиал №5 МБУК ЦКС М</w:t>
            </w:r>
            <w:r w:rsidRPr="00AA5C8C">
              <w:t>и</w:t>
            </w:r>
            <w:r w:rsidRPr="00AA5C8C">
              <w:t>нераловодского городского о</w:t>
            </w:r>
            <w:r w:rsidRPr="00AA5C8C">
              <w:t>к</w:t>
            </w:r>
            <w:r w:rsidRPr="00AA5C8C">
              <w:t xml:space="preserve">руга </w:t>
            </w:r>
          </w:p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26 234,81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24 347,10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24 347,10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8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245,97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 xml:space="preserve">рации </w:t>
            </w:r>
            <w:r w:rsidRPr="00AA5C8C">
              <w:lastRenderedPageBreak/>
              <w:t>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245,97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1 311,74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1 311,74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5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соисполнителю 2                                 Комитет по культуре     админис</w:t>
            </w:r>
            <w:r w:rsidRPr="00AA5C8C">
              <w:t>т</w:t>
            </w:r>
            <w:r w:rsidRPr="00AA5C8C">
              <w:t>рации Минераловодского горо</w:t>
            </w:r>
            <w:r w:rsidRPr="00AA5C8C">
              <w:t>д</w:t>
            </w:r>
            <w:r w:rsidRPr="00AA5C8C">
              <w:t>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4.4.6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 xml:space="preserve">Строительство спортивной площадки в </w:t>
            </w:r>
            <w:proofErr w:type="gramStart"/>
            <w:r w:rsidRPr="00AA5C8C">
              <w:t>х</w:t>
            </w:r>
            <w:proofErr w:type="gramEnd"/>
            <w:r w:rsidRPr="00AA5C8C">
              <w:t>. Садовый М</w:t>
            </w:r>
            <w:r w:rsidRPr="00AA5C8C">
              <w:t>и</w:t>
            </w:r>
            <w:r w:rsidRPr="00AA5C8C">
              <w:t>нераловодского городского округа Ставропольского края</w:t>
            </w:r>
          </w:p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lastRenderedPageBreak/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16 447,17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15 327,87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1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15 327,87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154,83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7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40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154,83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164,47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164,47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800,00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8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800,00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4.4.7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 xml:space="preserve">Физкультурно-оздоровительный комплекс с </w:t>
            </w:r>
            <w:proofErr w:type="gramStart"/>
            <w:r w:rsidRPr="00AA5C8C">
              <w:t>универсальны</w:t>
            </w:r>
            <w:proofErr w:type="gramEnd"/>
            <w:r w:rsidRPr="00AA5C8C">
              <w:t xml:space="preserve"> игровым залом 42х24м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154 181,95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69 183,65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143 481,70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64 382,3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0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143 481,70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64 382,3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27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1 449,33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650,33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1 449,33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650,33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1 541,82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691,84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1 541,82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691,84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7 709,10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  <w:rPr>
                <w:b/>
              </w:rPr>
            </w:pPr>
            <w:r w:rsidRPr="00AA5C8C">
              <w:rPr>
                <w:b/>
              </w:rPr>
              <w:t>3 459,18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6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97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/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3                                 Комитет по физической культ</w:t>
            </w:r>
            <w:r w:rsidRPr="00AA5C8C">
              <w:t>у</w:t>
            </w:r>
            <w:r w:rsidRPr="00AA5C8C">
              <w:t>ре и спорту    администрации Минераловодского городского о</w:t>
            </w:r>
            <w:r w:rsidRPr="00AA5C8C">
              <w:t>к</w:t>
            </w:r>
            <w:r w:rsidRPr="00AA5C8C">
              <w:t>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7 709,10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3 459,18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4.5</w:t>
            </w: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  <w:rPr>
                <w:b/>
              </w:rPr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  <w:r w:rsidRPr="00AA5C8C">
              <w:rPr>
                <w:b/>
              </w:rPr>
              <w:lastRenderedPageBreak/>
              <w:t>Основное мероприятие 6 «Развитие инженерной и</w:t>
            </w:r>
            <w:r w:rsidRPr="00AA5C8C">
              <w:rPr>
                <w:b/>
              </w:rPr>
              <w:t>н</w:t>
            </w:r>
            <w:r w:rsidRPr="00AA5C8C">
              <w:rPr>
                <w:b/>
              </w:rPr>
              <w:t>фраструктуры в сельской местности Минералово</w:t>
            </w:r>
            <w:r w:rsidRPr="00AA5C8C">
              <w:rPr>
                <w:b/>
              </w:rPr>
              <w:t>д</w:t>
            </w:r>
            <w:r w:rsidRPr="00AA5C8C">
              <w:rPr>
                <w:b/>
              </w:rPr>
              <w:t>ского городского округа», всего: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18 077,67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8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0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 xml:space="preserve">родского </w:t>
            </w:r>
            <w:r w:rsidRPr="00AA5C8C">
              <w:lastRenderedPageBreak/>
              <w:t>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  <w:p w:rsidR="00713F89" w:rsidRPr="00AA5C8C" w:rsidRDefault="00713F89" w:rsidP="00713F89">
            <w:pPr>
              <w:jc w:val="center"/>
            </w:pPr>
            <w:r w:rsidRPr="00AA5C8C"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96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2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18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7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9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4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74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4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25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</w:pPr>
            <w:r w:rsidRPr="00AA5C8C">
              <w:t>4.5.1</w:t>
            </w: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  <w:p w:rsidR="00713F89" w:rsidRPr="00AA5C8C" w:rsidRDefault="00713F89" w:rsidP="00713F89">
            <w:pPr>
              <w:jc w:val="center"/>
            </w:pPr>
          </w:p>
        </w:tc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r w:rsidRPr="00AA5C8C">
              <w:lastRenderedPageBreak/>
              <w:t>«Строительство водопрово</w:t>
            </w:r>
            <w:r w:rsidRPr="00AA5C8C">
              <w:t>д</w:t>
            </w:r>
            <w:r w:rsidRPr="00AA5C8C">
              <w:t>ных сетей с</w:t>
            </w:r>
            <w:proofErr w:type="gramStart"/>
            <w:r w:rsidRPr="00AA5C8C">
              <w:t>.К</w:t>
            </w:r>
            <w:proofErr w:type="gramEnd"/>
            <w:r w:rsidRPr="00AA5C8C">
              <w:t>англы Минер</w:t>
            </w:r>
            <w:r w:rsidRPr="00AA5C8C">
              <w:t>а</w:t>
            </w:r>
            <w:r w:rsidRPr="00AA5C8C">
              <w:t>ловодского района Ставр</w:t>
            </w:r>
            <w:r w:rsidRPr="00AA5C8C">
              <w:t>о</w:t>
            </w:r>
            <w:r w:rsidRPr="00AA5C8C">
              <w:t>польского края»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Бюджет округа, в т.ч.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18 077,67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федерального бюдж</w:t>
            </w:r>
            <w:r w:rsidRPr="00AA5C8C">
              <w:rPr>
                <w:b/>
              </w:rPr>
              <w:t>е</w:t>
            </w:r>
            <w:r w:rsidRPr="00AA5C8C">
              <w:rPr>
                <w:b/>
              </w:rPr>
              <w:t>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 xml:space="preserve">соисполнителю 4                                  Управление муниципального  </w:t>
            </w:r>
            <w:r w:rsidRPr="00AA5C8C">
              <w:lastRenderedPageBreak/>
              <w:t>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17 570,19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1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краевого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353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177,48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местного бюджета,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31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5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rPr>
                <w:b/>
              </w:rPr>
              <w:t>Средства внебюджетных фонд</w:t>
            </w:r>
            <w:r w:rsidRPr="00AA5C8C">
              <w:rPr>
                <w:b/>
              </w:rPr>
              <w:t>о</w:t>
            </w:r>
            <w:r w:rsidRPr="00AA5C8C">
              <w:rPr>
                <w:b/>
              </w:rPr>
              <w:t>в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229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в т.ч. предусмотренные: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42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ответственному исполнит</w:t>
            </w:r>
            <w:r w:rsidRPr="00AA5C8C">
              <w:t>е</w:t>
            </w:r>
            <w:r w:rsidRPr="00AA5C8C">
              <w:t>лю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  <w:tr w:rsidR="00713F89" w:rsidRPr="00AA5C8C" w:rsidTr="00713F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pct"/>
          <w:trHeight w:val="100"/>
          <w:jc w:val="center"/>
        </w:trPr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rPr>
                <w:b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соисполнителю 4                                  Управление муниципального  хозяйства  администрации Минераловодского г</w:t>
            </w:r>
            <w:r w:rsidRPr="00AA5C8C">
              <w:t>о</w:t>
            </w:r>
            <w:r w:rsidRPr="00AA5C8C">
              <w:t>родского округа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F89" w:rsidRPr="00AA5C8C" w:rsidRDefault="00713F89" w:rsidP="00713F89">
            <w:pPr>
              <w:jc w:val="center"/>
            </w:pPr>
            <w:r w:rsidRPr="00AA5C8C">
              <w:t>-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</w:pPr>
            <w:r w:rsidRPr="00AA5C8C">
              <w:t>330,00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rPr>
                <w:b/>
              </w:rPr>
            </w:pPr>
            <w:r w:rsidRPr="00AA5C8C">
              <w:rPr>
                <w:b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F89" w:rsidRPr="00AA5C8C" w:rsidRDefault="00713F89" w:rsidP="00713F89">
            <w:pPr>
              <w:jc w:val="center"/>
              <w:outlineLvl w:val="2"/>
            </w:pPr>
            <w:r w:rsidRPr="00AA5C8C">
              <w:t>-</w:t>
            </w:r>
          </w:p>
        </w:tc>
      </w:tr>
    </w:tbl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  <w:sectPr w:rsidR="00713F89" w:rsidRPr="00713F89" w:rsidSect="00713F89">
          <w:pgSz w:w="16838" w:h="11906" w:orient="landscape"/>
          <w:pgMar w:top="1701" w:right="1021" w:bottom="851" w:left="1021" w:header="709" w:footer="709" w:gutter="0"/>
          <w:cols w:space="708"/>
          <w:docGrid w:linePitch="360"/>
        </w:sectPr>
      </w:pPr>
    </w:p>
    <w:p w:rsidR="00713F89" w:rsidRPr="00713F89" w:rsidRDefault="00713F89" w:rsidP="00713F89">
      <w:pPr>
        <w:spacing w:line="240" w:lineRule="exact"/>
        <w:ind w:left="4400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>Приложение 5 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713F89" w:rsidRPr="00713F89" w:rsidRDefault="00713F89" w:rsidP="00713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3F89" w:rsidRPr="00713F89" w:rsidTr="00713F89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713F89" w:rsidRPr="00713F89" w:rsidRDefault="00713F89" w:rsidP="00713F89">
      <w:pPr>
        <w:pStyle w:val="BodyText21"/>
        <w:rPr>
          <w:b/>
          <w:szCs w:val="28"/>
        </w:rPr>
      </w:pPr>
      <w:r w:rsidRPr="00713F89">
        <w:rPr>
          <w:b/>
          <w:szCs w:val="28"/>
        </w:rPr>
        <w:t>ПОДПРОГРАММА</w:t>
      </w:r>
    </w:p>
    <w:p w:rsidR="00713F89" w:rsidRPr="00713F89" w:rsidRDefault="00713F89" w:rsidP="00713F89">
      <w:pPr>
        <w:pStyle w:val="BodyText21"/>
        <w:rPr>
          <w:b/>
          <w:caps/>
          <w:szCs w:val="28"/>
        </w:rPr>
      </w:pPr>
      <w:r w:rsidRPr="00713F89">
        <w:rPr>
          <w:b/>
          <w:caps/>
          <w:szCs w:val="28"/>
        </w:rPr>
        <w:t>«Развитие растениеводства и животноводства в Минераловодском городском округе Ставропольского края»</w:t>
      </w:r>
      <w:r w:rsidRPr="00713F89">
        <w:rPr>
          <w:b/>
          <w:szCs w:val="28"/>
        </w:rPr>
        <w:t xml:space="preserve"> </w:t>
      </w:r>
      <w:r w:rsidRPr="00713F89">
        <w:rPr>
          <w:b/>
          <w:caps/>
          <w:szCs w:val="28"/>
        </w:rPr>
        <w:t>МУНИЦИПАЛЬНОЙ ПРОГРАММЫ МИНЕРАЛОВОДСКОГО ГОРОДСКОГО ОКРУГА СТАВРОПОЛЬСКОГО КРАЯ «РАЗВИТИЕ СЕЛЬСКОГО ХОЗЯЙСТВА»</w:t>
      </w:r>
    </w:p>
    <w:p w:rsidR="00713F89" w:rsidRPr="00713F89" w:rsidRDefault="00713F89" w:rsidP="00713F89">
      <w:pPr>
        <w:pStyle w:val="BodyText21"/>
        <w:rPr>
          <w:szCs w:val="28"/>
        </w:rPr>
      </w:pPr>
    </w:p>
    <w:p w:rsidR="00713F89" w:rsidRPr="00713F89" w:rsidRDefault="00713F89" w:rsidP="00713F89">
      <w:pPr>
        <w:pStyle w:val="BodyText21"/>
        <w:rPr>
          <w:szCs w:val="28"/>
        </w:rPr>
      </w:pPr>
    </w:p>
    <w:p w:rsidR="00713F89" w:rsidRPr="00713F89" w:rsidRDefault="00713F89" w:rsidP="00713F89">
      <w:pPr>
        <w:pStyle w:val="BodyText21"/>
        <w:spacing w:line="240" w:lineRule="exact"/>
        <w:rPr>
          <w:szCs w:val="28"/>
        </w:rPr>
      </w:pPr>
      <w:r w:rsidRPr="00713F89">
        <w:rPr>
          <w:szCs w:val="28"/>
        </w:rPr>
        <w:t xml:space="preserve">ПАСПОРТ </w:t>
      </w:r>
    </w:p>
    <w:p w:rsidR="00713F89" w:rsidRPr="00713F89" w:rsidRDefault="00713F89" w:rsidP="00713F89">
      <w:pPr>
        <w:pStyle w:val="BodyText21"/>
        <w:spacing w:line="240" w:lineRule="exact"/>
        <w:rPr>
          <w:szCs w:val="28"/>
        </w:rPr>
      </w:pPr>
      <w:r w:rsidRPr="00713F89">
        <w:rPr>
          <w:szCs w:val="28"/>
        </w:rPr>
        <w:t>ПОДПРОГРАММЫ</w:t>
      </w:r>
    </w:p>
    <w:p w:rsidR="00713F89" w:rsidRPr="00713F89" w:rsidRDefault="00713F89" w:rsidP="00713F89">
      <w:pPr>
        <w:pStyle w:val="BodyText21"/>
        <w:spacing w:line="240" w:lineRule="exact"/>
        <w:rPr>
          <w:szCs w:val="28"/>
        </w:rPr>
      </w:pPr>
      <w:r w:rsidRPr="00713F89">
        <w:rPr>
          <w:szCs w:val="28"/>
        </w:rPr>
        <w:t xml:space="preserve">«РАЗВИТИЕ РАСТЕНИЕВОДСТВА И ЖИВОТНОВОДСТВА </w:t>
      </w:r>
    </w:p>
    <w:p w:rsidR="00713F89" w:rsidRPr="00713F89" w:rsidRDefault="00713F89" w:rsidP="00713F89">
      <w:pPr>
        <w:pStyle w:val="BodyText21"/>
        <w:spacing w:line="240" w:lineRule="exact"/>
        <w:rPr>
          <w:szCs w:val="28"/>
        </w:rPr>
      </w:pPr>
      <w:r w:rsidRPr="00713F89">
        <w:rPr>
          <w:szCs w:val="28"/>
        </w:rPr>
        <w:t xml:space="preserve">В МИНЕРАЛОВОДСКОМ ГОРОДСКОМ ОКРУГЕ </w:t>
      </w:r>
    </w:p>
    <w:p w:rsidR="00713F89" w:rsidRPr="00713F89" w:rsidRDefault="00713F89" w:rsidP="00713F89">
      <w:pPr>
        <w:pStyle w:val="BodyText21"/>
        <w:spacing w:line="240" w:lineRule="exact"/>
        <w:rPr>
          <w:szCs w:val="28"/>
        </w:rPr>
      </w:pPr>
      <w:r w:rsidRPr="00713F89">
        <w:rPr>
          <w:szCs w:val="28"/>
        </w:rPr>
        <w:t xml:space="preserve">СТАВРОПОЛЬСКОГО КРАЯ» </w:t>
      </w:r>
    </w:p>
    <w:p w:rsidR="00713F89" w:rsidRPr="00713F89" w:rsidRDefault="00713F89" w:rsidP="00713F89">
      <w:pPr>
        <w:ind w:right="845"/>
        <w:rPr>
          <w:sz w:val="28"/>
          <w:szCs w:val="28"/>
        </w:rPr>
      </w:pPr>
    </w:p>
    <w:p w:rsidR="00713F89" w:rsidRPr="00713F89" w:rsidRDefault="00713F89" w:rsidP="00713F89">
      <w:pPr>
        <w:ind w:right="845"/>
        <w:rPr>
          <w:sz w:val="28"/>
          <w:szCs w:val="28"/>
        </w:rPr>
      </w:pPr>
    </w:p>
    <w:tbl>
      <w:tblPr>
        <w:tblW w:w="9497" w:type="dxa"/>
        <w:tblInd w:w="250" w:type="dxa"/>
        <w:tblLook w:val="01E0"/>
      </w:tblPr>
      <w:tblGrid>
        <w:gridCol w:w="3299"/>
        <w:gridCol w:w="6198"/>
      </w:tblGrid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pStyle w:val="BodyText21"/>
              <w:spacing w:line="240" w:lineRule="exact"/>
              <w:jc w:val="both"/>
              <w:rPr>
                <w:szCs w:val="28"/>
              </w:rPr>
            </w:pPr>
            <w:r w:rsidRPr="00713F89">
              <w:rPr>
                <w:szCs w:val="28"/>
              </w:rPr>
              <w:t>«Развитие растениеводства и животноводства в Минераловодском городском округе Ставропольского края» » (далее - подпрограмма)</w:t>
            </w:r>
          </w:p>
          <w:p w:rsidR="00713F89" w:rsidRPr="00713F89" w:rsidRDefault="00713F89" w:rsidP="00713F89">
            <w:pPr>
              <w:pStyle w:val="BodyText21"/>
              <w:spacing w:line="240" w:lineRule="exact"/>
              <w:rPr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 Ставропольского края (далее - Управление сельского хозяйства)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rPr>
          <w:trHeight w:val="645"/>
        </w:trPr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713F89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713F89">
              <w:rPr>
                <w:rFonts w:ascii="Times New Roman" w:hAnsi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субъекты малого и среднего предпринима</w:t>
            </w:r>
            <w:r w:rsidRPr="00713F89">
              <w:rPr>
                <w:sz w:val="28"/>
                <w:szCs w:val="28"/>
              </w:rPr>
              <w:softHyphen/>
              <w:t xml:space="preserve">тельства в Минераловодском городском округе 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(по согла</w:t>
            </w:r>
            <w:r w:rsidRPr="00713F89">
              <w:rPr>
                <w:sz w:val="28"/>
                <w:szCs w:val="28"/>
              </w:rPr>
              <w:softHyphen/>
              <w:t>сованию);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граждане, ведущие личные подсобные хозяйства на территории Ставропольского края (по согласованию).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Увеличение объема производства продукции растениеводства и животноводства   в Минераловодском городском округе Ставропольского края.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 xml:space="preserve">-площадь ежегодной обработки природных биотопов (пастбищ), заселенных иксодовыми </w:t>
            </w:r>
            <w:r w:rsidRPr="00713F89">
              <w:rPr>
                <w:sz w:val="28"/>
                <w:szCs w:val="28"/>
              </w:rPr>
              <w:lastRenderedPageBreak/>
              <w:t>клещами – переносчиками Крымской геморрагической лихорадки;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-Производство скота и птицы (на убой в живом весе) в хозяйствах всех категорий Минераловодского городского округа Ставропольского края;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 к</w:t>
            </w:r>
            <w:r w:rsidRPr="00713F89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713F89">
              <w:rPr>
                <w:rFonts w:eastAsia="Calibri"/>
                <w:sz w:val="28"/>
                <w:szCs w:val="28"/>
              </w:rPr>
              <w:t>ств  сп</w:t>
            </w:r>
            <w:proofErr w:type="gramEnd"/>
            <w:r w:rsidRPr="00713F89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 w:rsidRPr="00713F89">
              <w:rPr>
                <w:sz w:val="28"/>
                <w:szCs w:val="28"/>
              </w:rPr>
              <w:t>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 д</w:t>
            </w:r>
            <w:r w:rsidRPr="00713F89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713F89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713F89">
              <w:rPr>
                <w:rFonts w:eastAsia="Calibri"/>
                <w:sz w:val="28"/>
                <w:szCs w:val="28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 w:rsidRPr="00713F89">
              <w:rPr>
                <w:sz w:val="28"/>
                <w:szCs w:val="28"/>
              </w:rPr>
              <w:t>.</w:t>
            </w: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713F89" w:rsidRPr="00713F89" w:rsidRDefault="00713F89" w:rsidP="00713F8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</w:t>
            </w:r>
            <w:bookmarkStart w:id="1" w:name="_GoBack"/>
            <w:bookmarkEnd w:id="1"/>
            <w:r w:rsidRPr="00713F89">
              <w:rPr>
                <w:rFonts w:ascii="Times New Roman" w:hAnsi="Times New Roman"/>
                <w:sz w:val="28"/>
                <w:szCs w:val="28"/>
              </w:rPr>
              <w:t>ограммы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Объём финансового обеспечения Подпрограммы составит 542,67 тыс. рублей, в том числе по годам: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 xml:space="preserve">2021 год </w:t>
            </w:r>
            <w:r w:rsidRPr="00713F89">
              <w:rPr>
                <w:sz w:val="28"/>
                <w:szCs w:val="28"/>
                <w:lang w:eastAsia="en-US"/>
              </w:rPr>
              <w:t xml:space="preserve">– </w:t>
            </w:r>
            <w:r w:rsidRPr="00713F89">
              <w:rPr>
                <w:color w:val="000000"/>
                <w:sz w:val="28"/>
                <w:szCs w:val="28"/>
              </w:rPr>
              <w:t>73,81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2022 год – 73,82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2023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2024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бюджет Минераловодского  городского округа – 542,67 тыс. рублей, в том числе по годам: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 xml:space="preserve">2021 год </w:t>
            </w:r>
            <w:r w:rsidRPr="00713F89">
              <w:rPr>
                <w:sz w:val="28"/>
                <w:szCs w:val="28"/>
                <w:lang w:eastAsia="en-US"/>
              </w:rPr>
              <w:t xml:space="preserve">– </w:t>
            </w:r>
            <w:r w:rsidRPr="00713F89">
              <w:rPr>
                <w:color w:val="000000"/>
                <w:sz w:val="28"/>
                <w:szCs w:val="28"/>
              </w:rPr>
              <w:t>73,81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2022 год – 73,82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2023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2024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lastRenderedPageBreak/>
              <w:t xml:space="preserve">федеральный бюджет – 0,00 тыс. рублей, 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краевой бюджет – 542,67 тыс. рублей, в том числе по годам: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 xml:space="preserve">2021 год </w:t>
            </w:r>
            <w:r w:rsidRPr="00713F89">
              <w:rPr>
                <w:sz w:val="28"/>
                <w:szCs w:val="28"/>
                <w:lang w:eastAsia="en-US"/>
              </w:rPr>
              <w:t xml:space="preserve">– </w:t>
            </w:r>
            <w:r w:rsidRPr="00713F89">
              <w:rPr>
                <w:color w:val="000000"/>
                <w:sz w:val="28"/>
                <w:szCs w:val="28"/>
              </w:rPr>
              <w:t>73,81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2022 год – 73,82 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2023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2024 год – 73,82тыс. рублей;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2025 год -  73,82 тыс. рублей.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местный бюджет– 0,00 тыс. рублей.</w:t>
            </w:r>
          </w:p>
          <w:p w:rsidR="00713F89" w:rsidRPr="00713F89" w:rsidRDefault="00713F89" w:rsidP="00713F89">
            <w:pPr>
              <w:pStyle w:val="af9"/>
              <w:rPr>
                <w:color w:val="000000"/>
                <w:sz w:val="28"/>
                <w:szCs w:val="28"/>
              </w:rPr>
            </w:pPr>
            <w:r w:rsidRPr="00713F89">
              <w:rPr>
                <w:color w:val="000000"/>
                <w:sz w:val="28"/>
                <w:szCs w:val="28"/>
              </w:rPr>
              <w:t>внебюджетные источники – 0,00 тыс. рублей.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713F89" w:rsidRPr="00713F89" w:rsidRDefault="00713F89" w:rsidP="00713F89">
            <w:pPr>
              <w:tabs>
                <w:tab w:val="left" w:pos="240"/>
                <w:tab w:val="left" w:pos="9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713F89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13F89" w:rsidRPr="00713F89" w:rsidTr="00713F89">
        <w:tc>
          <w:tcPr>
            <w:tcW w:w="3299" w:type="dxa"/>
            <w:shd w:val="clear" w:color="auto" w:fill="auto"/>
          </w:tcPr>
          <w:p w:rsidR="00713F89" w:rsidRPr="00713F89" w:rsidRDefault="00713F89" w:rsidP="00713F8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F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198" w:type="dxa"/>
            <w:shd w:val="clear" w:color="auto" w:fill="auto"/>
          </w:tcPr>
          <w:p w:rsidR="00713F89" w:rsidRPr="00713F89" w:rsidRDefault="00713F89" w:rsidP="00713F89">
            <w:pPr>
              <w:suppressAutoHyphens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 площадь ежегодной обработки природных биотопов (пастбищ), заселенных иксодовыми клещами переносчиками Крымской геморрагической лихорадки не менее 55 га к 2025 году;</w:t>
            </w:r>
          </w:p>
          <w:p w:rsidR="00713F89" w:rsidRPr="00713F89" w:rsidRDefault="00713F89" w:rsidP="00713F89">
            <w:pPr>
              <w:suppressAutoHyphens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-увеличение численности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 до 3916 голов к 2025 году;</w:t>
            </w:r>
          </w:p>
          <w:p w:rsidR="00713F89" w:rsidRPr="00713F89" w:rsidRDefault="00713F89" w:rsidP="00713F89">
            <w:pPr>
              <w:suppressAutoHyphens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-увеличение производство скота и птицы (на убой в живом весе) в хозяйствах всех категорий Минераловодского городского округа Ставропольского края до 5,0 тыс. тонн в 2025 году.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-к</w:t>
            </w:r>
            <w:r w:rsidRPr="00713F89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713F89">
              <w:rPr>
                <w:rFonts w:eastAsia="Calibri"/>
                <w:sz w:val="28"/>
                <w:szCs w:val="28"/>
              </w:rPr>
              <w:t>ств сп</w:t>
            </w:r>
            <w:proofErr w:type="gramEnd"/>
            <w:r w:rsidRPr="00713F89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 w:rsidRPr="00713F89">
              <w:rPr>
                <w:sz w:val="28"/>
                <w:szCs w:val="28"/>
              </w:rPr>
              <w:t>;</w:t>
            </w:r>
          </w:p>
          <w:p w:rsidR="00713F89" w:rsidRPr="00713F89" w:rsidRDefault="00713F89" w:rsidP="00713F89">
            <w:pPr>
              <w:jc w:val="both"/>
              <w:rPr>
                <w:sz w:val="28"/>
                <w:szCs w:val="28"/>
              </w:rPr>
            </w:pPr>
          </w:p>
          <w:p w:rsidR="00713F89" w:rsidRPr="00713F89" w:rsidRDefault="00713F89" w:rsidP="00713F89">
            <w:pPr>
              <w:suppressAutoHyphens/>
              <w:jc w:val="both"/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- д</w:t>
            </w:r>
            <w:r w:rsidRPr="00713F89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713F89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713F8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13F89">
              <w:rPr>
                <w:rFonts w:eastAsia="Calibri"/>
                <w:sz w:val="28"/>
                <w:szCs w:val="28"/>
              </w:rPr>
              <w:t>получив-ших</w:t>
            </w:r>
            <w:proofErr w:type="spellEnd"/>
            <w:proofErr w:type="gramEnd"/>
            <w:r w:rsidRPr="00713F89">
              <w:rPr>
                <w:rFonts w:eastAsia="Calibri"/>
                <w:sz w:val="28"/>
                <w:szCs w:val="28"/>
              </w:rPr>
              <w:t xml:space="preserve">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 w:rsidRPr="00713F89">
              <w:rPr>
                <w:sz w:val="28"/>
                <w:szCs w:val="28"/>
              </w:rPr>
              <w:t>.</w:t>
            </w:r>
          </w:p>
          <w:p w:rsidR="00713F89" w:rsidRPr="00713F89" w:rsidRDefault="00713F89" w:rsidP="00713F89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</w:tbl>
    <w:p w:rsidR="00713F89" w:rsidRPr="00713F89" w:rsidRDefault="00713F89" w:rsidP="00713F89">
      <w:pPr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>Раздел 1. Характеристика основных мероприятий Подпрограммы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ab/>
        <w:t>Основным мероприятиям Подпрограммы «Развитие растениеводства и животноводства  в Минераловодском городском округе Ставропольского края»», реализуемой в 2020– 2025 годах, является «Финансовая поддержка сельхозпроизводителей».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>Реализацию данного основного мероприятия Подпрограммы предполагается осуществлять путем: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1.Стимулирование развития приоритетных </w:t>
      </w:r>
      <w:proofErr w:type="spellStart"/>
      <w:r w:rsidRPr="00713F89">
        <w:rPr>
          <w:sz w:val="28"/>
          <w:szCs w:val="28"/>
        </w:rPr>
        <w:t>подотраслей</w:t>
      </w:r>
      <w:proofErr w:type="spellEnd"/>
      <w:r w:rsidRPr="00713F89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производства). В рамках данного предполагается: сохранение традиционного уклада жизни и занятости, доходов сельскохозяйственных организаций, крестьянских (фермерских) хозяйств Минераловодского  городского округа и индивидуальных предпринимателей, специализирующихся на овцеводстве в Минераловодском городском округе, а также наращивания маточного поголовья овец во всех категориях хозяйств Минераловодского городского округа к 2025 году до 3 916 голов.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2.Стимулирование развития приоритетных </w:t>
      </w:r>
      <w:proofErr w:type="spellStart"/>
      <w:r w:rsidRPr="00713F89">
        <w:rPr>
          <w:sz w:val="28"/>
          <w:szCs w:val="28"/>
        </w:rPr>
        <w:t>подотраслей</w:t>
      </w:r>
      <w:proofErr w:type="spellEnd"/>
      <w:r w:rsidRPr="00713F89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кооперативах). Результатом реализации данного мероприятия является увеличение производства скота и птицы на убой во всех категориях хозяйств Минераловодского городского округа с 4,69 тыс. тонн в 2020 году до 5,0 тыс. тонн к 2025 году.</w:t>
      </w:r>
    </w:p>
    <w:p w:rsidR="00713F89" w:rsidRPr="00713F89" w:rsidRDefault="00713F89" w:rsidP="00713F89">
      <w:pPr>
        <w:jc w:val="both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3. Организация и проведение мероприятий по борьбе с иксодовыми клещами - переносчиками Крымской геморрагической лихорадки в природных биотопах. 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– переносчиками крымской геморрагической лихорадки.   </w:t>
      </w:r>
    </w:p>
    <w:p w:rsidR="00713F89" w:rsidRPr="00713F89" w:rsidRDefault="00713F89" w:rsidP="00713F89">
      <w:pPr>
        <w:jc w:val="both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В 2020 году проведены мероприятия по борьбе с иксодовыми клещами-переносчиками Крымской геморрагической лихорадки в природных биотопах в сумме 69,51 тыс. рублей. Работы по энтомологическому обследованию, </w:t>
      </w:r>
      <w:proofErr w:type="spellStart"/>
      <w:r w:rsidRPr="00713F89">
        <w:rPr>
          <w:sz w:val="28"/>
          <w:szCs w:val="28"/>
        </w:rPr>
        <w:t>акарацидной</w:t>
      </w:r>
      <w:proofErr w:type="spellEnd"/>
      <w:r w:rsidRPr="00713F89">
        <w:rPr>
          <w:sz w:val="28"/>
          <w:szCs w:val="28"/>
        </w:rPr>
        <w:t xml:space="preserve"> обработки и повторное энтомологическое обследование осуществлялись ООО «Учреждение по обеспечению </w:t>
      </w:r>
      <w:proofErr w:type="spellStart"/>
      <w:r w:rsidRPr="00713F89">
        <w:rPr>
          <w:sz w:val="28"/>
          <w:szCs w:val="28"/>
        </w:rPr>
        <w:t>санэпидблагополучия</w:t>
      </w:r>
      <w:proofErr w:type="spellEnd"/>
      <w:r w:rsidRPr="00713F89">
        <w:rPr>
          <w:sz w:val="28"/>
          <w:szCs w:val="28"/>
        </w:rPr>
        <w:t xml:space="preserve"> населения Ставропольского края». Общая площадь обработки составила 40,88 га. </w:t>
      </w:r>
      <w:proofErr w:type="gramStart"/>
      <w:r w:rsidRPr="00713F89">
        <w:rPr>
          <w:sz w:val="28"/>
          <w:szCs w:val="28"/>
        </w:rPr>
        <w:t>Для выполнения мероприятий Подпрограммы по проведению мероприятий по борьбе с иксодовыми клещами-переносчиками Крымской геморрагической лихорадки в природных биотопах</w:t>
      </w:r>
      <w:proofErr w:type="gramEnd"/>
      <w:r w:rsidRPr="00713F89">
        <w:rPr>
          <w:sz w:val="28"/>
          <w:szCs w:val="28"/>
        </w:rPr>
        <w:t xml:space="preserve"> (на пастбищах) привлекаются организации в соответствии с </w:t>
      </w:r>
      <w:r w:rsidRPr="00713F89">
        <w:rPr>
          <w:sz w:val="28"/>
          <w:szCs w:val="28"/>
        </w:rPr>
        <w:lastRenderedPageBreak/>
        <w:t>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 xml:space="preserve"> 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>Предоставление вышеуказанных субвенций осуществляется в соответствии с Законом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 и 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  <w:r w:rsidRPr="00713F89">
        <w:rPr>
          <w:sz w:val="28"/>
          <w:szCs w:val="28"/>
        </w:rPr>
        <w:tab/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Положительное влияние на рост объемов производства сельскохозяйственной продукции окажет финансовая поддержка </w:t>
      </w:r>
      <w:proofErr w:type="spellStart"/>
      <w:r w:rsidRPr="00713F89">
        <w:rPr>
          <w:sz w:val="28"/>
          <w:szCs w:val="28"/>
        </w:rPr>
        <w:t>сельхозтоваропроизводителей</w:t>
      </w:r>
      <w:proofErr w:type="spellEnd"/>
      <w:r w:rsidRPr="00713F89">
        <w:rPr>
          <w:sz w:val="28"/>
          <w:szCs w:val="28"/>
        </w:rPr>
        <w:t>, в том числе личных подсобных хозяйств.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 </w:t>
      </w:r>
      <w:proofErr w:type="gramStart"/>
      <w:r w:rsidRPr="00713F89">
        <w:rPr>
          <w:sz w:val="28"/>
          <w:szCs w:val="28"/>
        </w:rPr>
        <w:t>Меры финансовой поддержки в 2020 - 2025 годах позволят не только увеличить производство и объем реализации сельскохозяйственной продукции, но и поддержать сохранение традиционного уклада жизни сельского населения, сохранение традиционного уклада жизни и занятости сельского населения Минераловодского городского округа Ставропольского края, доходов сельскохозяйственных организаций, крестьянских (фермерских) хозяйств Минераловодского городского округа  Ставропольского края и индивидуальных предпринимателей, специализирующихся на развитии овцеводства в Минераловодском городском</w:t>
      </w:r>
      <w:proofErr w:type="gramEnd"/>
      <w:r w:rsidRPr="00713F89">
        <w:rPr>
          <w:sz w:val="28"/>
          <w:szCs w:val="28"/>
        </w:rPr>
        <w:t xml:space="preserve"> округе.</w:t>
      </w:r>
    </w:p>
    <w:p w:rsidR="00713F89" w:rsidRPr="00713F89" w:rsidRDefault="00713F89" w:rsidP="00713F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13F89" w:rsidRPr="00713F89" w:rsidRDefault="00713F89" w:rsidP="00713F8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713F89">
        <w:rPr>
          <w:spacing w:val="2"/>
          <w:sz w:val="28"/>
          <w:szCs w:val="28"/>
        </w:rPr>
        <w:t xml:space="preserve">4.Обеспечение информационной и консультационной поддержки </w:t>
      </w:r>
      <w:proofErr w:type="spellStart"/>
      <w:r w:rsidRPr="00713F89">
        <w:rPr>
          <w:spacing w:val="2"/>
          <w:sz w:val="28"/>
          <w:szCs w:val="28"/>
        </w:rPr>
        <w:t>сельхозтоваропроизводителей</w:t>
      </w:r>
      <w:proofErr w:type="spellEnd"/>
      <w:r w:rsidRPr="00713F89">
        <w:rPr>
          <w:spacing w:val="2"/>
          <w:sz w:val="28"/>
          <w:szCs w:val="28"/>
        </w:rPr>
        <w:t xml:space="preserve"> в Минераловодском городском округе.</w:t>
      </w:r>
    </w:p>
    <w:p w:rsidR="00713F89" w:rsidRPr="00713F89" w:rsidRDefault="00713F89" w:rsidP="00713F8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713F89">
        <w:rPr>
          <w:spacing w:val="2"/>
          <w:sz w:val="28"/>
          <w:szCs w:val="28"/>
        </w:rPr>
        <w:t xml:space="preserve">       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развития растениеводства и животноводства.</w:t>
      </w:r>
    </w:p>
    <w:p w:rsidR="00713F89" w:rsidRPr="00713F89" w:rsidRDefault="00713F89" w:rsidP="00713F8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713F89">
        <w:rPr>
          <w:spacing w:val="2"/>
          <w:sz w:val="28"/>
          <w:szCs w:val="28"/>
        </w:rPr>
        <w:br/>
        <w:t xml:space="preserve">        Реализация данного основного мероприятия Подпрограммы позволит ежегодно (с 2019 по 2025 год) предоставлять консультации </w:t>
      </w:r>
      <w:proofErr w:type="spellStart"/>
      <w:proofErr w:type="gramStart"/>
      <w:r w:rsidRPr="00713F89">
        <w:rPr>
          <w:spacing w:val="2"/>
          <w:sz w:val="28"/>
          <w:szCs w:val="28"/>
        </w:rPr>
        <w:t>сельскохо-зяйственным</w:t>
      </w:r>
      <w:proofErr w:type="spellEnd"/>
      <w:proofErr w:type="gramEnd"/>
      <w:r w:rsidRPr="00713F89">
        <w:rPr>
          <w:spacing w:val="2"/>
          <w:sz w:val="28"/>
          <w:szCs w:val="28"/>
        </w:rPr>
        <w:t xml:space="preserve"> товаропроизводителям, </w:t>
      </w:r>
      <w:proofErr w:type="spellStart"/>
      <w:r w:rsidRPr="00713F89">
        <w:rPr>
          <w:spacing w:val="2"/>
          <w:sz w:val="28"/>
          <w:szCs w:val="28"/>
        </w:rPr>
        <w:t>сельхозтоваропроизводителей</w:t>
      </w:r>
      <w:proofErr w:type="spellEnd"/>
      <w:r w:rsidRPr="00713F89">
        <w:rPr>
          <w:spacing w:val="2"/>
          <w:sz w:val="28"/>
          <w:szCs w:val="28"/>
        </w:rPr>
        <w:t>,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100%.</w:t>
      </w:r>
    </w:p>
    <w:p w:rsidR="00713F89" w:rsidRPr="00713F89" w:rsidRDefault="00713F89" w:rsidP="00713F8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713F89">
        <w:rPr>
          <w:spacing w:val="2"/>
          <w:sz w:val="28"/>
          <w:szCs w:val="28"/>
        </w:rPr>
        <w:t xml:space="preserve">         Ответственным исполнителем данного основного мероприятия Подпрограммы является Управление сельского хозяйства.</w:t>
      </w:r>
    </w:p>
    <w:p w:rsidR="00713F89" w:rsidRPr="00713F89" w:rsidRDefault="00713F89" w:rsidP="00713F89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>
      <w:pPr>
        <w:rPr>
          <w:sz w:val="28"/>
          <w:szCs w:val="28"/>
        </w:rPr>
      </w:pPr>
    </w:p>
    <w:p w:rsidR="00713F89" w:rsidRPr="00713F89" w:rsidRDefault="00713F89" w:rsidP="00713F89">
      <w:pPr>
        <w:spacing w:line="240" w:lineRule="exact"/>
        <w:ind w:left="4400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Приложение 6 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713F89" w:rsidRPr="00713F89" w:rsidRDefault="00713F89" w:rsidP="00713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3F89" w:rsidRPr="00713F89" w:rsidTr="00713F89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F89" w:rsidRPr="00713F89" w:rsidRDefault="00713F89" w:rsidP="00713F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713F89" w:rsidRPr="00713F89" w:rsidRDefault="00713F89" w:rsidP="00713F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 МУНИЦИПАЛЬНОЙ ПРОГРАММЫ МИНЕРАЛОВОДСКОГО ГОРОДСКОГО ОКРУГА СТАВРОПОЛЬСКОГО КРАЯ «РАЗВИТИЕ СЕЛЬСКОГО ХОЗЯЙСТВА»</w:t>
      </w:r>
    </w:p>
    <w:p w:rsidR="00713F89" w:rsidRPr="00713F89" w:rsidRDefault="00713F89" w:rsidP="0071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F89" w:rsidRPr="00713F89" w:rsidRDefault="00713F89" w:rsidP="00713F8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3F8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713F89" w:rsidRPr="00713F89" w:rsidRDefault="00713F89" w:rsidP="00713F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3F89">
        <w:rPr>
          <w:rFonts w:ascii="Times New Roman" w:hAnsi="Times New Roman" w:cs="Times New Roman"/>
          <w:b w:val="0"/>
          <w:sz w:val="28"/>
          <w:szCs w:val="28"/>
        </w:rPr>
        <w:t>ПОДПРОГРАММЫ "ОБЕСПЕЧЕНИЕ КОМПЛЕКСНОГО РАЗВИТИЯ СЕЛЬСКИХ ТЕРРИТОРИЙ"</w:t>
      </w:r>
    </w:p>
    <w:p w:rsidR="00713F89" w:rsidRPr="00713F89" w:rsidRDefault="00713F89" w:rsidP="00713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"Обеспечение комплексного развитие сельских территорий" муниципальной программы Минераловодского городского округа Ставропольского края "Развитие сельского хозяйства" (далее соответственно - Подпрограмма, Программа)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Минераловодского городского округа Ставропольского края (далее – управление сельского хозяйства)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капитальный ремонт) объектов культуры  в сельской местности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спортивной площадки в сельской местности Минераловодского городского округа;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физкультурно-оздоровительного комплекса с универсальным игровым залом 42х24м в сельской местности 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2020-2025 год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финансового  обеспечения Подпрограммы составит 971 253,33 тыс. рублей,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22 007,75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3 436,26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818 237,56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127 571,76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рублей.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 городского округа – 971 253,33 тыс. рублей,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22 007,75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3 436,26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818 237,56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127 571,76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рублей.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880 413,72 тыс. рублей, 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761 637,22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118 776,5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рублей.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краевой бюджет – 33 200,94тыс. рублей,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21 043,24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3 264,45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7 693,42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1 199,83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2025 год -  0,00 тыс. рублей 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местный бюджет– 20 130,39 тыс. рублей,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964,51тыс.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171,81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15 382,82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3 611,25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37 508,28 тыс. рублей, в том числе по годам: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2022 год – 33 524,10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2023 год – 3 984,18тыс.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(строительство, реконструкция) в 2022 году общеобразовательных и дошкольных учреждений на 244 места в сельской местности </w:t>
            </w:r>
            <w:r w:rsidRPr="0071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Минераловодского городского округа;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капитальный ремонт) объектов культуры в 2022-2023 году на 1 048 мест в сельской местности Минераловодского городского округа;</w:t>
            </w:r>
          </w:p>
        </w:tc>
      </w:tr>
      <w:tr w:rsidR="00713F89" w:rsidRPr="00713F89" w:rsidTr="00713F89">
        <w:trPr>
          <w:trHeight w:val="34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в 2022 году спортивной площадки в сельской местности Минераловодского городского округа, площадью 2 010,72 кв.м.;</w:t>
            </w:r>
          </w:p>
          <w:p w:rsidR="00713F89" w:rsidRPr="00713F89" w:rsidRDefault="00713F89" w:rsidP="00713F89">
            <w:pPr>
              <w:rPr>
                <w:sz w:val="28"/>
                <w:szCs w:val="28"/>
              </w:rPr>
            </w:pPr>
            <w:r w:rsidRPr="00713F89">
              <w:rPr>
                <w:sz w:val="28"/>
                <w:szCs w:val="28"/>
              </w:rPr>
              <w:t>ввод в действие в 2023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1 274,76 кв.м.</w:t>
            </w:r>
          </w:p>
        </w:tc>
      </w:tr>
      <w:tr w:rsidR="00713F89" w:rsidRPr="00713F89" w:rsidTr="00713F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13F89" w:rsidRPr="00713F89" w:rsidRDefault="00713F89" w:rsidP="00713F8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13F89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2022 году в сельской местности Минераловодского городского округа.</w:t>
            </w:r>
          </w:p>
        </w:tc>
      </w:tr>
    </w:tbl>
    <w:p w:rsidR="00713F89" w:rsidRPr="00713F89" w:rsidRDefault="00713F89" w:rsidP="00713F89">
      <w:pPr>
        <w:rPr>
          <w:sz w:val="28"/>
          <w:szCs w:val="28"/>
        </w:rPr>
      </w:pPr>
    </w:p>
    <w:p w:rsidR="00713F89" w:rsidRPr="00713F89" w:rsidRDefault="00713F89" w:rsidP="00713F89">
      <w:pPr>
        <w:jc w:val="center"/>
        <w:rPr>
          <w:b/>
          <w:sz w:val="28"/>
          <w:szCs w:val="28"/>
        </w:rPr>
      </w:pPr>
      <w:r w:rsidRPr="00713F89">
        <w:rPr>
          <w:b/>
          <w:sz w:val="28"/>
          <w:szCs w:val="28"/>
        </w:rPr>
        <w:t>Характеристика основных мероприятий Подпрограммы</w:t>
      </w:r>
    </w:p>
    <w:p w:rsidR="00713F89" w:rsidRPr="00713F89" w:rsidRDefault="00713F89" w:rsidP="00713F89">
      <w:pPr>
        <w:ind w:firstLine="709"/>
        <w:contextualSpacing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713F89">
        <w:rPr>
          <w:sz w:val="28"/>
          <w:szCs w:val="28"/>
        </w:rPr>
        <w:t>в</w:t>
      </w:r>
      <w:proofErr w:type="gramEnd"/>
      <w:r w:rsidRPr="00713F89">
        <w:rPr>
          <w:sz w:val="28"/>
          <w:szCs w:val="28"/>
        </w:rPr>
        <w:t xml:space="preserve"> </w:t>
      </w:r>
      <w:proofErr w:type="gramStart"/>
      <w:r w:rsidRPr="00713F89">
        <w:rPr>
          <w:sz w:val="28"/>
          <w:szCs w:val="28"/>
        </w:rPr>
        <w:t>с</w:t>
      </w:r>
      <w:proofErr w:type="gramEnd"/>
      <w:r w:rsidRPr="00713F89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713F89">
        <w:rPr>
          <w:sz w:val="28"/>
          <w:szCs w:val="28"/>
        </w:rPr>
        <w:t>ФАПа</w:t>
      </w:r>
      <w:proofErr w:type="spellEnd"/>
      <w:r w:rsidRPr="00713F89">
        <w:rPr>
          <w:sz w:val="28"/>
          <w:szCs w:val="28"/>
        </w:rPr>
        <w:t xml:space="preserve"> в сельской местности округа.</w:t>
      </w:r>
    </w:p>
    <w:p w:rsidR="00713F89" w:rsidRPr="00713F89" w:rsidRDefault="00713F89" w:rsidP="00713F8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13F89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713F89">
        <w:rPr>
          <w:sz w:val="28"/>
          <w:szCs w:val="28"/>
        </w:rPr>
        <w:t>Прикумское</w:t>
      </w:r>
      <w:proofErr w:type="spellEnd"/>
      <w:r w:rsidRPr="00713F89">
        <w:rPr>
          <w:sz w:val="28"/>
          <w:szCs w:val="28"/>
        </w:rPr>
        <w:t xml:space="preserve"> на общую суммы 7,5 млн. рублей.</w:t>
      </w:r>
      <w:proofErr w:type="gramEnd"/>
    </w:p>
    <w:p w:rsidR="00713F89" w:rsidRPr="00713F89" w:rsidRDefault="00713F89" w:rsidP="00713F89">
      <w:pPr>
        <w:ind w:firstLine="709"/>
        <w:contextualSpacing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713F89">
          <w:rPr>
            <w:sz w:val="28"/>
            <w:szCs w:val="28"/>
          </w:rPr>
          <w:t>195,6 га</w:t>
        </w:r>
      </w:smartTag>
      <w:r w:rsidRPr="00713F89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713F89" w:rsidRPr="00713F89" w:rsidRDefault="00713F89" w:rsidP="00713F89">
      <w:pPr>
        <w:ind w:firstLine="709"/>
        <w:contextualSpacing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713F89">
        <w:rPr>
          <w:sz w:val="28"/>
          <w:szCs w:val="28"/>
        </w:rPr>
        <w:t>.р</w:t>
      </w:r>
      <w:proofErr w:type="gramEnd"/>
      <w:r w:rsidRPr="00713F89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713F89" w:rsidRPr="00713F89" w:rsidRDefault="00713F89" w:rsidP="00713F89">
      <w:pPr>
        <w:ind w:firstLine="708"/>
        <w:contextualSpacing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713F89" w:rsidRPr="00713F89" w:rsidRDefault="00713F89" w:rsidP="00713F89">
      <w:pPr>
        <w:pStyle w:val="af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>Ввод в эксплуатацию (строительство, реконструкция) объектов образования в сельской местности Минераловодского городского округа.</w:t>
      </w:r>
    </w:p>
    <w:p w:rsidR="00713F89" w:rsidRPr="00713F89" w:rsidRDefault="00713F89" w:rsidP="00713F89">
      <w:pPr>
        <w:pStyle w:val="af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ab/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 w:rsidRPr="00713F89">
        <w:rPr>
          <w:rFonts w:ascii="Times New Roman" w:hAnsi="Times New Roman" w:cs="Times New Roman"/>
          <w:sz w:val="28"/>
          <w:szCs w:val="28"/>
        </w:rPr>
        <w:tab/>
        <w:t>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contextualSpacing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Реализация данного основного мероприятия Подпрограммы позволит ввести в  2022 году 144 дополнительных мест в детских дошкольных учреждениях и 100 дополнительных мест в общеобразовательных учреждениях, расположенных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образования администрации Минераловодского  городского округа.</w:t>
      </w:r>
    </w:p>
    <w:p w:rsidR="00713F89" w:rsidRPr="00713F89" w:rsidRDefault="00713F89" w:rsidP="00713F89">
      <w:pPr>
        <w:pStyle w:val="afa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рамках данного основного мероприятия Подпрограммы предполагается 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выполнения </w:t>
      </w:r>
      <w:proofErr w:type="gramStart"/>
      <w:r w:rsidRPr="00713F89">
        <w:rPr>
          <w:sz w:val="28"/>
          <w:szCs w:val="28"/>
        </w:rPr>
        <w:t>работ</w:t>
      </w:r>
      <w:proofErr w:type="gramEnd"/>
      <w:r w:rsidRPr="00713F89">
        <w:rPr>
          <w:sz w:val="28"/>
          <w:szCs w:val="28"/>
        </w:rPr>
        <w:t xml:space="preserve"> по капитальному </w:t>
      </w:r>
      <w:r w:rsidRPr="00713F89">
        <w:rPr>
          <w:sz w:val="28"/>
          <w:szCs w:val="28"/>
        </w:rPr>
        <w:lastRenderedPageBreak/>
        <w:t>ремонту существующих и строительства новых объектов культуры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Реализация данного основного мероприятия Подпрограммы позволит в  2023 году 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комитет по культуре  администрации Минераловодского городского округа.</w:t>
      </w:r>
    </w:p>
    <w:p w:rsidR="00713F89" w:rsidRPr="00713F89" w:rsidRDefault="00713F89" w:rsidP="00713F89">
      <w:pPr>
        <w:pStyle w:val="afa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содействие созданию рабочих мест в сельской местности Минераловодского городского округа;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3.Ввод в действие в 2022 году спортивной площадки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</w:t>
      </w:r>
      <w:r w:rsidRPr="00713F89">
        <w:rPr>
          <w:sz w:val="28"/>
          <w:szCs w:val="28"/>
        </w:rPr>
        <w:lastRenderedPageBreak/>
        <w:t>регионального проекта является комитет по физической культуре и спорту администрации Минераловодского городского округа.</w:t>
      </w:r>
    </w:p>
    <w:p w:rsidR="00713F89" w:rsidRPr="00713F89" w:rsidRDefault="00713F89" w:rsidP="00713F89">
      <w:pPr>
        <w:pStyle w:val="afa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 xml:space="preserve">Ввод в действие в 2023 году физкультурно-оздоровительного комплекса с универсальным игровым залом 42х42 в  сельской местности Минераловодского городского округа.  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    </w:t>
      </w:r>
      <w:r w:rsidRPr="00713F89">
        <w:rPr>
          <w:rFonts w:ascii="Times New Roman" w:hAnsi="Times New Roman" w:cs="Times New Roman"/>
          <w:sz w:val="28"/>
          <w:szCs w:val="28"/>
        </w:rPr>
        <w:tab/>
        <w:t xml:space="preserve">Мероприятия Подпрограммы позволят: ввести в действие в 2022 году спортивную </w:t>
      </w:r>
      <w:r w:rsidRPr="00713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площадку </w:t>
      </w:r>
      <w:r w:rsidRPr="00713F8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713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2 010,72</w:t>
      </w:r>
      <w:r w:rsidRPr="00713F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13F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3F8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13F89">
        <w:rPr>
          <w:rFonts w:ascii="Times New Roman" w:hAnsi="Times New Roman" w:cs="Times New Roman"/>
          <w:sz w:val="28"/>
          <w:szCs w:val="28"/>
        </w:rPr>
        <w:t>ввести в действие в 2023 году физкультурно-оздоровительный комплекс с универсальным игровым залом 42х24м в сельской местности Минераловодского городского округа, с площадью спортивных залов 1 274,76 кв.м. 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  <w:proofErr w:type="gramEnd"/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713F89" w:rsidRPr="00713F89" w:rsidRDefault="00713F89" w:rsidP="00713F89">
      <w:pPr>
        <w:jc w:val="both"/>
        <w:rPr>
          <w:sz w:val="28"/>
          <w:szCs w:val="28"/>
        </w:rPr>
      </w:pPr>
      <w:r w:rsidRPr="00713F89">
        <w:rPr>
          <w:sz w:val="28"/>
          <w:szCs w:val="28"/>
        </w:rPr>
        <w:tab/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713F89" w:rsidRPr="00713F89" w:rsidRDefault="00713F89" w:rsidP="00713F89">
      <w:pPr>
        <w:ind w:hanging="1"/>
        <w:jc w:val="both"/>
        <w:rPr>
          <w:sz w:val="28"/>
          <w:szCs w:val="28"/>
        </w:rPr>
      </w:pPr>
      <w:r w:rsidRPr="00713F89">
        <w:rPr>
          <w:sz w:val="28"/>
          <w:szCs w:val="28"/>
        </w:rPr>
        <w:tab/>
      </w:r>
      <w:r w:rsidRPr="00713F89">
        <w:rPr>
          <w:sz w:val="28"/>
          <w:szCs w:val="28"/>
        </w:rPr>
        <w:tab/>
        <w:t>- содействие увеличению численности населения в сельской местности Минераловодского городского округа;</w:t>
      </w:r>
    </w:p>
    <w:p w:rsidR="00713F89" w:rsidRPr="00713F89" w:rsidRDefault="00713F89" w:rsidP="00713F89">
      <w:pPr>
        <w:jc w:val="both"/>
        <w:rPr>
          <w:sz w:val="28"/>
          <w:szCs w:val="28"/>
        </w:rPr>
      </w:pPr>
      <w:r w:rsidRPr="00713F89">
        <w:rPr>
          <w:sz w:val="28"/>
          <w:szCs w:val="28"/>
        </w:rPr>
        <w:tab/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713F89" w:rsidRPr="00713F89" w:rsidRDefault="00713F89" w:rsidP="00713F89">
      <w:pPr>
        <w:ind w:hanging="710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           Перечень основных мероприятий Подпрограммы приведен в приложении 3 к Программе.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4. Ввод в действие локальных водопроводов  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713F89" w:rsidRPr="00713F89" w:rsidRDefault="00713F89" w:rsidP="00713F89">
      <w:pPr>
        <w:ind w:firstLine="709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Реализацию данного основного мероприятия Подпрограммы предполагается осуществлять путем прокладки магистральных сетей водопровода.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lastRenderedPageBreak/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713F89">
        <w:rPr>
          <w:color w:val="2D2D2D"/>
          <w:spacing w:val="1"/>
          <w:sz w:val="28"/>
          <w:szCs w:val="28"/>
          <w:shd w:val="clear" w:color="auto" w:fill="FFFFFF"/>
        </w:rPr>
        <w:t xml:space="preserve">на развитие инженерной инфраструктуры на сельских территориях </w:t>
      </w:r>
      <w:r w:rsidRPr="00713F89">
        <w:rPr>
          <w:sz w:val="28"/>
          <w:szCs w:val="28"/>
        </w:rPr>
        <w:t xml:space="preserve"> Минераловодского городского округа.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Реализация данного основного мероприятия Подпрограммы позволит в  2022 году проложить 3,7 км</w:t>
      </w:r>
      <w:proofErr w:type="gramStart"/>
      <w:r w:rsidRPr="00713F89">
        <w:rPr>
          <w:sz w:val="28"/>
          <w:szCs w:val="28"/>
        </w:rPr>
        <w:t>.</w:t>
      </w:r>
      <w:proofErr w:type="gramEnd"/>
      <w:r w:rsidR="00AA5C8C">
        <w:rPr>
          <w:sz w:val="28"/>
          <w:szCs w:val="28"/>
        </w:rPr>
        <w:t xml:space="preserve"> </w:t>
      </w:r>
      <w:proofErr w:type="gramStart"/>
      <w:r w:rsidRPr="00713F89">
        <w:rPr>
          <w:sz w:val="28"/>
          <w:szCs w:val="28"/>
        </w:rPr>
        <w:t>м</w:t>
      </w:r>
      <w:proofErr w:type="gramEnd"/>
      <w:r w:rsidRPr="00713F89">
        <w:rPr>
          <w:sz w:val="28"/>
          <w:szCs w:val="28"/>
        </w:rPr>
        <w:t>агистральных сетей водопровода в сельской местности Минераловодского городского округа.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713F89" w:rsidRPr="00713F89" w:rsidRDefault="00713F89" w:rsidP="00713F89">
      <w:pPr>
        <w:pStyle w:val="afa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F89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713F89" w:rsidRPr="00713F89" w:rsidRDefault="00713F89" w:rsidP="00713F89">
      <w:pPr>
        <w:ind w:firstLine="708"/>
        <w:jc w:val="both"/>
        <w:rPr>
          <w:sz w:val="28"/>
          <w:szCs w:val="28"/>
        </w:rPr>
      </w:pPr>
      <w:r w:rsidRPr="00713F89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713F89" w:rsidRPr="003D0B2F" w:rsidRDefault="00713F89" w:rsidP="00713F89">
      <w:pPr>
        <w:ind w:firstLine="708"/>
        <w:jc w:val="both"/>
        <w:rPr>
          <w:color w:val="FF0000"/>
          <w:sz w:val="28"/>
          <w:szCs w:val="28"/>
        </w:rPr>
      </w:pPr>
    </w:p>
    <w:p w:rsidR="00713F89" w:rsidRDefault="00713F89"/>
    <w:p w:rsidR="00713F89" w:rsidRDefault="00713F89"/>
    <w:sectPr w:rsidR="00713F89" w:rsidSect="00713F8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3F89"/>
    <w:rsid w:val="004605EE"/>
    <w:rsid w:val="00713F89"/>
    <w:rsid w:val="00AA5C8C"/>
    <w:rsid w:val="00DA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F89"/>
    <w:pPr>
      <w:keepNext/>
      <w:jc w:val="center"/>
      <w:outlineLvl w:val="0"/>
    </w:pPr>
    <w:rPr>
      <w:rFonts w:eastAsia="Calibri"/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713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F89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F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13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713F8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713F8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713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1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713F89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Cell">
    <w:name w:val="ConsPlusCell"/>
    <w:rsid w:val="0071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3F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1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 Знак Знак1"/>
    <w:basedOn w:val="a"/>
    <w:rsid w:val="00713F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13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">
    <w:name w:val="Plain Text"/>
    <w:basedOn w:val="a"/>
    <w:rsid w:val="00713F89"/>
    <w:rPr>
      <w:rFonts w:ascii="Courier New" w:hAnsi="Courier New"/>
      <w:sz w:val="20"/>
      <w:szCs w:val="20"/>
    </w:rPr>
  </w:style>
  <w:style w:type="paragraph" w:customStyle="1" w:styleId="a3">
    <w:name w:val=" Знак"/>
    <w:basedOn w:val="a"/>
    <w:rsid w:val="00713F8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713F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13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13F89"/>
  </w:style>
  <w:style w:type="paragraph" w:styleId="a7">
    <w:name w:val="footer"/>
    <w:basedOn w:val="a"/>
    <w:link w:val="a8"/>
    <w:rsid w:val="00713F8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713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 Знак Знак Знак Знак Знак Знак Знак Знак Знак Знак Знак Знак"/>
    <w:basedOn w:val="a"/>
    <w:rsid w:val="00713F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qFormat/>
    <w:rsid w:val="00713F8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Знак Знак Знак Знак"/>
    <w:basedOn w:val="a"/>
    <w:rsid w:val="00713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713F8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13F89"/>
  </w:style>
  <w:style w:type="paragraph" w:customStyle="1" w:styleId="12">
    <w:name w:val=" Знак Знак Знак1 Знак"/>
    <w:basedOn w:val="a"/>
    <w:rsid w:val="00713F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semiHidden/>
    <w:rsid w:val="00713F8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713F89"/>
    <w:rPr>
      <w:rFonts w:ascii="Tahoma" w:hAnsi="Tahoma" w:cs="Tahoma"/>
      <w:sz w:val="16"/>
      <w:szCs w:val="16"/>
    </w:rPr>
  </w:style>
  <w:style w:type="character" w:styleId="af">
    <w:name w:val="Strong"/>
    <w:qFormat/>
    <w:rsid w:val="00713F89"/>
    <w:rPr>
      <w:b/>
      <w:bCs/>
    </w:rPr>
  </w:style>
  <w:style w:type="paragraph" w:styleId="23">
    <w:name w:val="Body Text 2"/>
    <w:basedOn w:val="a"/>
    <w:link w:val="24"/>
    <w:rsid w:val="00713F8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13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713F89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0">
    <w:name w:val="Body Text"/>
    <w:aliases w:val="Знак Знак,Знак"/>
    <w:basedOn w:val="a"/>
    <w:link w:val="af1"/>
    <w:rsid w:val="00713F89"/>
    <w:pPr>
      <w:spacing w:after="120"/>
    </w:pPr>
    <w:rPr>
      <w:sz w:val="28"/>
      <w:szCs w:val="20"/>
    </w:rPr>
  </w:style>
  <w:style w:type="character" w:customStyle="1" w:styleId="af1">
    <w:name w:val="Основной текст Знак"/>
    <w:aliases w:val="Знак Знак Знак,Знак Знак1"/>
    <w:basedOn w:val="a0"/>
    <w:link w:val="af0"/>
    <w:rsid w:val="00713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713F89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2">
    <w:name w:val="Гипертекстовая ссылка"/>
    <w:rsid w:val="00713F89"/>
    <w:rPr>
      <w:rFonts w:cs="Times New Roman"/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713F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4">
    <w:name w:val="Hyperlink"/>
    <w:uiPriority w:val="99"/>
    <w:unhideWhenUsed/>
    <w:rsid w:val="00713F89"/>
    <w:rPr>
      <w:color w:val="0000FF"/>
      <w:u w:val="single"/>
    </w:rPr>
  </w:style>
  <w:style w:type="character" w:customStyle="1" w:styleId="af5">
    <w:name w:val="Цветовое выделение"/>
    <w:rsid w:val="00713F89"/>
    <w:rPr>
      <w:b/>
      <w:color w:val="000080"/>
    </w:rPr>
  </w:style>
  <w:style w:type="paragraph" w:customStyle="1" w:styleId="13">
    <w:name w:val="Текст1"/>
    <w:basedOn w:val="a"/>
    <w:rsid w:val="00713F89"/>
    <w:rPr>
      <w:rFonts w:ascii="Courier New" w:eastAsia="Calibri" w:hAnsi="Courier New"/>
      <w:sz w:val="20"/>
      <w:szCs w:val="20"/>
    </w:rPr>
  </w:style>
  <w:style w:type="paragraph" w:styleId="af6">
    <w:name w:val="Document Map"/>
    <w:basedOn w:val="a"/>
    <w:link w:val="af7"/>
    <w:rsid w:val="00713F89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7">
    <w:name w:val="Схема документа Знак"/>
    <w:basedOn w:val="a0"/>
    <w:link w:val="af6"/>
    <w:rsid w:val="00713F89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customStyle="1" w:styleId="14">
    <w:name w:val="Знак Знак1 Знак Знак"/>
    <w:basedOn w:val="a"/>
    <w:rsid w:val="00713F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"/>
    <w:basedOn w:val="a"/>
    <w:rsid w:val="00713F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"/>
    <w:basedOn w:val="a"/>
    <w:rsid w:val="00713F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713F89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customStyle="1" w:styleId="211">
    <w:name w:val="Основной текст 21"/>
    <w:basedOn w:val="a"/>
    <w:rsid w:val="00713F89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paragraph" w:customStyle="1" w:styleId="af9">
    <w:name w:val="Табличный"/>
    <w:basedOn w:val="a"/>
    <w:rsid w:val="00713F89"/>
    <w:pPr>
      <w:jc w:val="both"/>
    </w:pPr>
  </w:style>
  <w:style w:type="paragraph" w:customStyle="1" w:styleId="formattext">
    <w:name w:val="formattext"/>
    <w:basedOn w:val="a"/>
    <w:rsid w:val="00713F8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713F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A6078-2298-48D2-8D2A-CB2C2E0F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15335</Words>
  <Characters>87416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3</cp:revision>
  <cp:lastPrinted>2021-12-27T08:38:00Z</cp:lastPrinted>
  <dcterms:created xsi:type="dcterms:W3CDTF">2021-12-27T07:53:00Z</dcterms:created>
  <dcterms:modified xsi:type="dcterms:W3CDTF">2021-12-27T08:47:00Z</dcterms:modified>
</cp:coreProperties>
</file>