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17" w:rsidRPr="00CA68D5" w:rsidRDefault="00575E1F" w:rsidP="00E16917">
      <w:pPr>
        <w:jc w:val="center"/>
        <w:rPr>
          <w:sz w:val="28"/>
          <w:szCs w:val="28"/>
        </w:rPr>
      </w:pPr>
      <w:r w:rsidRPr="00CA68D5">
        <w:rPr>
          <w:sz w:val="28"/>
          <w:szCs w:val="28"/>
        </w:rPr>
        <w:t>Информация о результатах общественного обсуждения</w:t>
      </w:r>
    </w:p>
    <w:p w:rsidR="00913E62" w:rsidRPr="00913E62" w:rsidRDefault="00E16917" w:rsidP="00913E62">
      <w:pPr>
        <w:tabs>
          <w:tab w:val="left" w:pos="1440"/>
        </w:tabs>
        <w:jc w:val="center"/>
        <w:rPr>
          <w:sz w:val="28"/>
          <w:szCs w:val="28"/>
        </w:rPr>
      </w:pPr>
      <w:r w:rsidRPr="00CA68D5">
        <w:rPr>
          <w:sz w:val="28"/>
          <w:szCs w:val="28"/>
        </w:rPr>
        <w:t xml:space="preserve">  проект</w:t>
      </w:r>
      <w:r w:rsidR="00575E1F" w:rsidRP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постановления администрации Минераловодского городского округа </w:t>
      </w:r>
      <w:r w:rsidR="00913E62" w:rsidRPr="007B7960">
        <w:rPr>
          <w:sz w:val="28"/>
          <w:szCs w:val="28"/>
          <w:shd w:val="clear" w:color="auto" w:fill="FFFFFF"/>
        </w:rPr>
        <w:t>«</w:t>
      </w:r>
      <w:r w:rsidR="00913E62" w:rsidRPr="007B7960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«Обеспечение жильем молодых семей», </w:t>
      </w:r>
      <w:r w:rsidR="00913E62" w:rsidRPr="00913E62">
        <w:rPr>
          <w:sz w:val="28"/>
          <w:szCs w:val="28"/>
        </w:rPr>
        <w:t>утвержденную постановлением   администрации Минераловодского  городского округа Ставропольского края  от 24.10.2019 № 2298».</w:t>
      </w:r>
    </w:p>
    <w:p w:rsidR="00E16917" w:rsidRPr="00913E62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CA68D5" w:rsidRPr="00913E62" w:rsidRDefault="00CA68D5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7D43D1" w:rsidRPr="00CA68D5" w:rsidRDefault="00913E62" w:rsidP="00913E62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E6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Минераловодского городского округа </w:t>
      </w:r>
      <w:r w:rsidRPr="00913E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13E6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«Обеспечение жильем молодых семей», утвержденную постановлением   администрации Минераловодского  городского округа Ставропольского края  от 24.10.2019 № 2298» разработан в соответствии со статьей 179 Бюджетного кодекса Российской Федерации, постановлением администрации 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</w:t>
      </w:r>
      <w:proofErr w:type="gramEnd"/>
      <w:r w:rsidRPr="00913E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постановлением администрации Минераловодского городского округа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края.</w:t>
      </w:r>
      <w:r w:rsidRPr="00913E62">
        <w:rPr>
          <w:rFonts w:ascii="Times New Roman" w:hAnsi="Times New Roman" w:cs="Times New Roman"/>
          <w:sz w:val="28"/>
          <w:szCs w:val="28"/>
        </w:rPr>
        <w:tab/>
      </w:r>
      <w:r w:rsidR="007D43D1" w:rsidRPr="00913E62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соответствует Конституции Российской Федерации, федеральным законам,</w:t>
      </w:r>
      <w:r w:rsidR="007D43D1" w:rsidRPr="00CA68D5">
        <w:rPr>
          <w:rFonts w:ascii="Times New Roman" w:hAnsi="Times New Roman" w:cs="Times New Roman"/>
          <w:sz w:val="28"/>
          <w:szCs w:val="28"/>
        </w:rPr>
        <w:t xml:space="preserve">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F1424F" w:rsidRDefault="00913E62" w:rsidP="00F14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D43D1" w:rsidRPr="00CA68D5">
        <w:rPr>
          <w:sz w:val="28"/>
          <w:szCs w:val="28"/>
        </w:rPr>
        <w:t xml:space="preserve">За время </w:t>
      </w:r>
      <w:r w:rsidR="00F66071" w:rsidRPr="00CA68D5">
        <w:rPr>
          <w:sz w:val="28"/>
          <w:szCs w:val="28"/>
        </w:rPr>
        <w:t xml:space="preserve">прохождения </w:t>
      </w:r>
      <w:r w:rsidR="007D43D1" w:rsidRPr="00CA68D5">
        <w:rPr>
          <w:sz w:val="28"/>
          <w:szCs w:val="28"/>
        </w:rPr>
        <w:t>проект</w:t>
      </w:r>
      <w:r w:rsidR="00CA68D5">
        <w:rPr>
          <w:sz w:val="28"/>
          <w:szCs w:val="28"/>
        </w:rPr>
        <w:t>а</w:t>
      </w:r>
      <w:bookmarkStart w:id="0" w:name="_GoBack"/>
      <w:bookmarkEnd w:id="0"/>
      <w:r w:rsidR="007D43D1" w:rsidRPr="00CA68D5">
        <w:rPr>
          <w:sz w:val="28"/>
          <w:szCs w:val="28"/>
        </w:rPr>
        <w:t xml:space="preserve"> </w:t>
      </w:r>
      <w:r w:rsidR="00176859" w:rsidRPr="00CA68D5">
        <w:rPr>
          <w:sz w:val="28"/>
          <w:szCs w:val="28"/>
        </w:rPr>
        <w:t>п</w:t>
      </w:r>
      <w:r w:rsidR="007D43D1" w:rsidRPr="00CA68D5">
        <w:rPr>
          <w:sz w:val="28"/>
          <w:szCs w:val="28"/>
        </w:rPr>
        <w:t xml:space="preserve">остановления администрации Минераловодского городского округа </w:t>
      </w:r>
      <w:r w:rsidRPr="007B7960">
        <w:rPr>
          <w:sz w:val="28"/>
          <w:szCs w:val="28"/>
          <w:shd w:val="clear" w:color="auto" w:fill="FFFFFF"/>
        </w:rPr>
        <w:t>«</w:t>
      </w:r>
      <w:r w:rsidRPr="007B7960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«Обеспечение жильем молодых семей», </w:t>
      </w:r>
      <w:r w:rsidRPr="00913E62">
        <w:rPr>
          <w:sz w:val="28"/>
          <w:szCs w:val="28"/>
        </w:rPr>
        <w:t>утвержденную постановлением   администрации Минераловодского  городского округа Ставропольского края  от 24.10.2019 № 2298»</w:t>
      </w:r>
      <w:r w:rsidR="00F66071" w:rsidRPr="00CA68D5">
        <w:rPr>
          <w:sz w:val="28"/>
          <w:szCs w:val="28"/>
        </w:rPr>
        <w:t xml:space="preserve"> процедуры общественного обсуждения</w:t>
      </w:r>
      <w:r w:rsidR="007D43D1" w:rsidRPr="00CA68D5">
        <w:rPr>
          <w:sz w:val="28"/>
          <w:szCs w:val="28"/>
          <w:shd w:val="clear" w:color="auto" w:fill="FFFFFF"/>
        </w:rPr>
        <w:t xml:space="preserve"> </w:t>
      </w:r>
      <w:r w:rsidR="007D43D1" w:rsidRPr="00CA68D5">
        <w:rPr>
          <w:sz w:val="28"/>
          <w:szCs w:val="28"/>
        </w:rPr>
        <w:t>на сайте</w:t>
      </w:r>
      <w:r w:rsidR="00474579" w:rsidRPr="00CA68D5">
        <w:rPr>
          <w:sz w:val="28"/>
          <w:szCs w:val="28"/>
        </w:rPr>
        <w:t xml:space="preserve"> МГО</w:t>
      </w:r>
      <w:r w:rsidR="001872B5">
        <w:rPr>
          <w:sz w:val="28"/>
          <w:szCs w:val="28"/>
        </w:rPr>
        <w:t xml:space="preserve"> (с 20</w:t>
      </w:r>
      <w:r w:rsidR="00F66071" w:rsidRPr="00CA68D5">
        <w:rPr>
          <w:sz w:val="28"/>
          <w:szCs w:val="28"/>
        </w:rPr>
        <w:t>.0</w:t>
      </w:r>
      <w:r w:rsidR="00C41981" w:rsidRPr="00CA68D5">
        <w:rPr>
          <w:sz w:val="28"/>
          <w:szCs w:val="28"/>
        </w:rPr>
        <w:t>2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20</w:t>
      </w:r>
      <w:r w:rsidR="006E3BBC" w:rsidRPr="00CA68D5">
        <w:rPr>
          <w:sz w:val="28"/>
          <w:szCs w:val="28"/>
        </w:rPr>
        <w:t xml:space="preserve"> </w:t>
      </w:r>
      <w:r w:rsidR="00F66071" w:rsidRPr="00CA68D5">
        <w:rPr>
          <w:sz w:val="28"/>
          <w:szCs w:val="28"/>
        </w:rPr>
        <w:t xml:space="preserve">по </w:t>
      </w:r>
      <w:r w:rsidR="001872B5">
        <w:rPr>
          <w:sz w:val="28"/>
          <w:szCs w:val="28"/>
        </w:rPr>
        <w:t>28</w:t>
      </w:r>
      <w:r w:rsidR="00F66071" w:rsidRPr="00CA68D5">
        <w:rPr>
          <w:sz w:val="28"/>
          <w:szCs w:val="28"/>
        </w:rPr>
        <w:t>.0</w:t>
      </w:r>
      <w:r w:rsidR="00C41981" w:rsidRPr="00CA68D5">
        <w:rPr>
          <w:sz w:val="28"/>
          <w:szCs w:val="28"/>
        </w:rPr>
        <w:t>2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20</w:t>
      </w:r>
      <w:r w:rsidR="00F66071" w:rsidRPr="00CA68D5">
        <w:rPr>
          <w:sz w:val="28"/>
          <w:szCs w:val="28"/>
        </w:rPr>
        <w:t>)</w:t>
      </w:r>
      <w:r w:rsidR="007D43D1" w:rsidRPr="00CA68D5">
        <w:rPr>
          <w:sz w:val="28"/>
          <w:szCs w:val="28"/>
        </w:rPr>
        <w:t xml:space="preserve">, </w:t>
      </w:r>
      <w:r w:rsidR="00F1424F">
        <w:rPr>
          <w:sz w:val="28"/>
          <w:szCs w:val="28"/>
        </w:rPr>
        <w:t>никаких письменных замечаний (предложений) разработчику проекта по а</w:t>
      </w:r>
      <w:r w:rsidR="00F1424F">
        <w:rPr>
          <w:sz w:val="28"/>
          <w:szCs w:val="28"/>
          <w:shd w:val="clear" w:color="auto" w:fill="FFFFFF"/>
        </w:rPr>
        <w:t xml:space="preserve">дресу: 357202, Ставропольский край, </w:t>
      </w:r>
      <w:r w:rsidR="005D7BE8">
        <w:rPr>
          <w:sz w:val="28"/>
          <w:szCs w:val="28"/>
          <w:shd w:val="clear" w:color="auto" w:fill="FFFFFF"/>
        </w:rPr>
        <w:t xml:space="preserve">                      </w:t>
      </w:r>
      <w:r w:rsidR="00F1424F">
        <w:rPr>
          <w:sz w:val="28"/>
          <w:szCs w:val="28"/>
          <w:shd w:val="clear" w:color="auto" w:fill="FFFFFF"/>
        </w:rPr>
        <w:t>г. Минеральные Воды, пр.</w:t>
      </w:r>
      <w:proofErr w:type="gramEnd"/>
      <w:r w:rsidR="00F1424F">
        <w:rPr>
          <w:sz w:val="28"/>
          <w:szCs w:val="28"/>
          <w:shd w:val="clear" w:color="auto" w:fill="FFFFFF"/>
        </w:rPr>
        <w:t xml:space="preserve"> Карла Маркса, д.</w:t>
      </w:r>
      <w:r w:rsidR="005D7BE8">
        <w:rPr>
          <w:sz w:val="28"/>
          <w:szCs w:val="28"/>
          <w:shd w:val="clear" w:color="auto" w:fill="FFFFFF"/>
        </w:rPr>
        <w:t xml:space="preserve"> </w:t>
      </w:r>
      <w:r w:rsidR="00F1424F">
        <w:rPr>
          <w:sz w:val="28"/>
          <w:szCs w:val="28"/>
          <w:shd w:val="clear" w:color="auto" w:fill="FFFFFF"/>
        </w:rPr>
        <w:t>75, на адрес электронной почты:</w:t>
      </w:r>
      <w:r w:rsidR="00F1424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history="1">
        <w:r w:rsidR="00F1424F">
          <w:rPr>
            <w:rStyle w:val="a5"/>
            <w:sz w:val="28"/>
            <w:szCs w:val="28"/>
            <w:shd w:val="clear" w:color="auto" w:fill="FFFFFF"/>
          </w:rPr>
          <w:t>mvadm@mail.ru</w:t>
        </w:r>
      </w:hyperlink>
      <w:r w:rsidR="00F1424F">
        <w:rPr>
          <w:sz w:val="28"/>
          <w:szCs w:val="28"/>
          <w:shd w:val="clear" w:color="auto" w:fill="FFFFFF"/>
        </w:rPr>
        <w:t xml:space="preserve">, а так же на контактный номер телефона </w:t>
      </w:r>
      <w:r w:rsidR="00884D64">
        <w:rPr>
          <w:sz w:val="28"/>
          <w:szCs w:val="28"/>
          <w:shd w:val="clear" w:color="auto" w:fill="FFFFFF"/>
        </w:rPr>
        <w:t xml:space="preserve">        </w:t>
      </w:r>
      <w:r w:rsidR="00F1424F">
        <w:rPr>
          <w:sz w:val="28"/>
          <w:szCs w:val="28"/>
          <w:shd w:val="clear" w:color="auto" w:fill="FFFFFF"/>
        </w:rPr>
        <w:t>(87922)5-67-61, не поступало.</w:t>
      </w:r>
    </w:p>
    <w:p w:rsidR="00F1424F" w:rsidRDefault="00F1424F" w:rsidP="00913E62">
      <w:pPr>
        <w:tabs>
          <w:tab w:val="left" w:pos="709"/>
        </w:tabs>
        <w:jc w:val="both"/>
        <w:rPr>
          <w:sz w:val="28"/>
          <w:szCs w:val="28"/>
        </w:rPr>
      </w:pPr>
    </w:p>
    <w:p w:rsidR="00CA68D5" w:rsidRPr="00CA68D5" w:rsidRDefault="00CA68D5" w:rsidP="0054112E">
      <w:pPr>
        <w:ind w:firstLine="708"/>
        <w:jc w:val="both"/>
        <w:rPr>
          <w:sz w:val="28"/>
          <w:szCs w:val="28"/>
          <w:lang w:eastAsia="ru-RU"/>
        </w:rPr>
      </w:pPr>
    </w:p>
    <w:p w:rsidR="00884D64" w:rsidRDefault="00884D64" w:rsidP="00A42A22">
      <w:pPr>
        <w:jc w:val="both"/>
        <w:rPr>
          <w:sz w:val="28"/>
          <w:szCs w:val="28"/>
        </w:rPr>
      </w:pPr>
    </w:p>
    <w:p w:rsidR="00187EDE" w:rsidRDefault="00187EDE" w:rsidP="00187EDE">
      <w:pPr>
        <w:pStyle w:val="ConsPlusNonformat"/>
        <w:ind w:left="72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 по учету</w:t>
      </w:r>
    </w:p>
    <w:p w:rsidR="00187EDE" w:rsidRDefault="00187EDE" w:rsidP="00187EDE">
      <w:pPr>
        <w:pStyle w:val="ConsPlusNonformat"/>
        <w:ind w:left="72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граждан, нуждающихся </w:t>
      </w:r>
    </w:p>
    <w:p w:rsidR="00187EDE" w:rsidRDefault="00187EDE" w:rsidP="00187EDE">
      <w:pPr>
        <w:pStyle w:val="ConsPlusNonformat"/>
        <w:ind w:left="72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предоставлении жилых помещений                                         Е. В. Шевелило</w:t>
      </w:r>
    </w:p>
    <w:p w:rsidR="00176859" w:rsidRPr="00CA68D5" w:rsidRDefault="00176859" w:rsidP="00187EDE">
      <w:pPr>
        <w:jc w:val="both"/>
        <w:rPr>
          <w:sz w:val="28"/>
          <w:szCs w:val="28"/>
        </w:rPr>
      </w:pPr>
    </w:p>
    <w:sectPr w:rsidR="00176859" w:rsidRPr="00CA68D5" w:rsidSect="00CA6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6917"/>
    <w:rsid w:val="000F4DBD"/>
    <w:rsid w:val="001225AE"/>
    <w:rsid w:val="00176859"/>
    <w:rsid w:val="001872B5"/>
    <w:rsid w:val="00187EDE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74579"/>
    <w:rsid w:val="004B342B"/>
    <w:rsid w:val="004B599E"/>
    <w:rsid w:val="004F02D0"/>
    <w:rsid w:val="004F1D87"/>
    <w:rsid w:val="0052115D"/>
    <w:rsid w:val="0054112E"/>
    <w:rsid w:val="00553FD5"/>
    <w:rsid w:val="005717F7"/>
    <w:rsid w:val="00575E1F"/>
    <w:rsid w:val="005A3CD7"/>
    <w:rsid w:val="005D02E1"/>
    <w:rsid w:val="005D7BE8"/>
    <w:rsid w:val="00620AE8"/>
    <w:rsid w:val="00631B33"/>
    <w:rsid w:val="00675F02"/>
    <w:rsid w:val="00690286"/>
    <w:rsid w:val="006E3BBC"/>
    <w:rsid w:val="0070797F"/>
    <w:rsid w:val="00715EBF"/>
    <w:rsid w:val="0078298B"/>
    <w:rsid w:val="0079613C"/>
    <w:rsid w:val="007D43D1"/>
    <w:rsid w:val="008245E2"/>
    <w:rsid w:val="00826BC1"/>
    <w:rsid w:val="008331C0"/>
    <w:rsid w:val="00842B28"/>
    <w:rsid w:val="00884D64"/>
    <w:rsid w:val="008F7AEE"/>
    <w:rsid w:val="00913E62"/>
    <w:rsid w:val="0092195B"/>
    <w:rsid w:val="00A2360A"/>
    <w:rsid w:val="00A26B5D"/>
    <w:rsid w:val="00A42A22"/>
    <w:rsid w:val="00A50BEE"/>
    <w:rsid w:val="00B353CD"/>
    <w:rsid w:val="00B62245"/>
    <w:rsid w:val="00C41981"/>
    <w:rsid w:val="00CA68D5"/>
    <w:rsid w:val="00D06645"/>
    <w:rsid w:val="00D7302B"/>
    <w:rsid w:val="00E16917"/>
    <w:rsid w:val="00E37676"/>
    <w:rsid w:val="00E4460B"/>
    <w:rsid w:val="00EC0A2D"/>
    <w:rsid w:val="00F1424F"/>
    <w:rsid w:val="00F66071"/>
    <w:rsid w:val="00F7475B"/>
    <w:rsid w:val="00FA2BF4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Jakovenko</cp:lastModifiedBy>
  <cp:revision>6</cp:revision>
  <cp:lastPrinted>2018-07-19T07:01:00Z</cp:lastPrinted>
  <dcterms:created xsi:type="dcterms:W3CDTF">2020-03-04T05:36:00Z</dcterms:created>
  <dcterms:modified xsi:type="dcterms:W3CDTF">2020-03-04T06:14:00Z</dcterms:modified>
</cp:coreProperties>
</file>