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495" w:rsidRDefault="005D3495" w:rsidP="008113F0">
      <w:pPr>
        <w:rPr>
          <w:sz w:val="28"/>
          <w:szCs w:val="28"/>
        </w:rPr>
      </w:pPr>
    </w:p>
    <w:p w:rsidR="005D3495" w:rsidRDefault="005D3495" w:rsidP="008113F0">
      <w:pPr>
        <w:rPr>
          <w:b/>
          <w:sz w:val="28"/>
          <w:szCs w:val="28"/>
        </w:rPr>
      </w:pPr>
    </w:p>
    <w:p w:rsidR="008A41E6" w:rsidRPr="007925A2" w:rsidRDefault="006F72E6" w:rsidP="008A41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8A41E6" w:rsidRPr="007925A2">
        <w:rPr>
          <w:b/>
          <w:sz w:val="28"/>
          <w:szCs w:val="28"/>
        </w:rPr>
        <w:t>ояснительная записка</w:t>
      </w:r>
    </w:p>
    <w:p w:rsidR="00A51695" w:rsidRDefault="0006752F" w:rsidP="00A51695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="008B4A7F">
        <w:rPr>
          <w:sz w:val="28"/>
          <w:szCs w:val="28"/>
        </w:rPr>
        <w:t xml:space="preserve"> проекту пос</w:t>
      </w:r>
      <w:r w:rsidR="008A41E6" w:rsidRPr="0062010E">
        <w:rPr>
          <w:sz w:val="28"/>
          <w:szCs w:val="28"/>
        </w:rPr>
        <w:t xml:space="preserve">тановления администрации Минераловодского </w:t>
      </w:r>
      <w:r w:rsidR="00414EAA">
        <w:rPr>
          <w:sz w:val="28"/>
          <w:szCs w:val="28"/>
        </w:rPr>
        <w:t>муниципального</w:t>
      </w:r>
      <w:r w:rsidR="008A41E6" w:rsidRPr="0062010E">
        <w:rPr>
          <w:sz w:val="28"/>
          <w:szCs w:val="28"/>
        </w:rPr>
        <w:t xml:space="preserve"> округа Ставропольского края «</w:t>
      </w:r>
      <w:r w:rsidR="00154533" w:rsidRPr="00154533">
        <w:rPr>
          <w:sz w:val="28"/>
          <w:szCs w:val="28"/>
        </w:rPr>
        <w:t>О внесении изменений в муниципальную программу Минераловодского городского округа «</w:t>
      </w:r>
      <w:r w:rsidR="00F029E6">
        <w:rPr>
          <w:sz w:val="28"/>
          <w:szCs w:val="28"/>
        </w:rPr>
        <w:t>Формирование современной городской среды на 2018-2024 годы</w:t>
      </w:r>
      <w:r w:rsidR="00154533" w:rsidRPr="00154533">
        <w:rPr>
          <w:sz w:val="28"/>
          <w:szCs w:val="28"/>
        </w:rPr>
        <w:t>», утвержденную постановлением администрации Минераловодского городско</w:t>
      </w:r>
      <w:r w:rsidR="00863BF7">
        <w:rPr>
          <w:sz w:val="28"/>
          <w:szCs w:val="28"/>
        </w:rPr>
        <w:t xml:space="preserve">го округа </w:t>
      </w:r>
      <w:r w:rsidR="00C3082B">
        <w:rPr>
          <w:sz w:val="28"/>
          <w:szCs w:val="28"/>
        </w:rPr>
        <w:t>С</w:t>
      </w:r>
      <w:r w:rsidR="00863BF7">
        <w:rPr>
          <w:sz w:val="28"/>
          <w:szCs w:val="28"/>
        </w:rPr>
        <w:t xml:space="preserve">тавропольского края </w:t>
      </w:r>
      <w:r w:rsidR="00F029E6">
        <w:rPr>
          <w:sz w:val="28"/>
          <w:szCs w:val="28"/>
        </w:rPr>
        <w:t xml:space="preserve"> </w:t>
      </w:r>
      <w:r w:rsidR="00154533" w:rsidRPr="00154533">
        <w:rPr>
          <w:sz w:val="28"/>
          <w:szCs w:val="28"/>
        </w:rPr>
        <w:t xml:space="preserve">от </w:t>
      </w:r>
      <w:r w:rsidR="0044671A">
        <w:rPr>
          <w:sz w:val="28"/>
          <w:szCs w:val="28"/>
        </w:rPr>
        <w:t xml:space="preserve"> </w:t>
      </w:r>
      <w:r w:rsidR="00F029E6">
        <w:rPr>
          <w:sz w:val="28"/>
          <w:szCs w:val="28"/>
        </w:rPr>
        <w:t>22</w:t>
      </w:r>
      <w:r w:rsidR="00A51695">
        <w:rPr>
          <w:sz w:val="28"/>
          <w:szCs w:val="28"/>
        </w:rPr>
        <w:t>.</w:t>
      </w:r>
      <w:r w:rsidR="00F029E6">
        <w:rPr>
          <w:sz w:val="28"/>
          <w:szCs w:val="28"/>
        </w:rPr>
        <w:t>03</w:t>
      </w:r>
      <w:r w:rsidR="00384C99">
        <w:rPr>
          <w:sz w:val="28"/>
          <w:szCs w:val="28"/>
        </w:rPr>
        <w:t>.20</w:t>
      </w:r>
      <w:r w:rsidR="0044671A">
        <w:rPr>
          <w:sz w:val="28"/>
          <w:szCs w:val="28"/>
        </w:rPr>
        <w:t>1</w:t>
      </w:r>
      <w:r w:rsidR="00F029E6">
        <w:rPr>
          <w:sz w:val="28"/>
          <w:szCs w:val="28"/>
        </w:rPr>
        <w:t>8</w:t>
      </w:r>
      <w:r w:rsidR="00154533" w:rsidRPr="00154533">
        <w:rPr>
          <w:sz w:val="28"/>
          <w:szCs w:val="28"/>
        </w:rPr>
        <w:t xml:space="preserve">г. № </w:t>
      </w:r>
      <w:r w:rsidR="00F029E6">
        <w:rPr>
          <w:sz w:val="28"/>
          <w:szCs w:val="28"/>
        </w:rPr>
        <w:t>637</w:t>
      </w:r>
    </w:p>
    <w:p w:rsidR="00F029E6" w:rsidRDefault="00F029E6" w:rsidP="00A51695">
      <w:pPr>
        <w:widowControl w:val="0"/>
        <w:jc w:val="center"/>
        <w:rPr>
          <w:sz w:val="28"/>
          <w:szCs w:val="28"/>
        </w:rPr>
      </w:pPr>
    </w:p>
    <w:p w:rsidR="00A51695" w:rsidRPr="001C11E7" w:rsidRDefault="00A51695" w:rsidP="00A51695">
      <w:pPr>
        <w:widowControl w:val="0"/>
        <w:jc w:val="center"/>
        <w:rPr>
          <w:sz w:val="28"/>
          <w:szCs w:val="28"/>
        </w:rPr>
      </w:pPr>
    </w:p>
    <w:p w:rsidR="00796129" w:rsidRDefault="00F029E6" w:rsidP="00F029E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 w:rsidR="008A41E6" w:rsidRPr="001C11E7">
        <w:rPr>
          <w:sz w:val="28"/>
          <w:szCs w:val="28"/>
        </w:rPr>
        <w:t xml:space="preserve">Проект постановления администрации Минераловодского </w:t>
      </w:r>
      <w:r w:rsidR="00414EAA">
        <w:rPr>
          <w:sz w:val="28"/>
          <w:szCs w:val="28"/>
        </w:rPr>
        <w:t>муниципального</w:t>
      </w:r>
      <w:r w:rsidR="009B19FB">
        <w:rPr>
          <w:sz w:val="28"/>
          <w:szCs w:val="28"/>
        </w:rPr>
        <w:t xml:space="preserve"> округа Ставропольского края</w:t>
      </w:r>
      <w:r w:rsidR="00796129">
        <w:rPr>
          <w:sz w:val="28"/>
          <w:szCs w:val="28"/>
        </w:rPr>
        <w:t xml:space="preserve"> </w:t>
      </w:r>
      <w:r w:rsidR="00796129" w:rsidRPr="0062010E">
        <w:rPr>
          <w:sz w:val="28"/>
          <w:szCs w:val="28"/>
        </w:rPr>
        <w:t>«</w:t>
      </w:r>
      <w:r w:rsidR="00154533" w:rsidRPr="00154533">
        <w:rPr>
          <w:sz w:val="28"/>
          <w:szCs w:val="28"/>
          <w:lang w:eastAsia="en-US"/>
        </w:rPr>
        <w:t>О внесении изменений в муниципальную</w:t>
      </w:r>
      <w:r w:rsidR="00A51695">
        <w:rPr>
          <w:sz w:val="28"/>
          <w:szCs w:val="28"/>
          <w:lang w:eastAsia="en-US"/>
        </w:rPr>
        <w:t xml:space="preserve">  </w:t>
      </w:r>
      <w:r w:rsidR="00715421">
        <w:rPr>
          <w:sz w:val="28"/>
          <w:szCs w:val="28"/>
          <w:lang w:eastAsia="en-US"/>
        </w:rPr>
        <w:t>п</w:t>
      </w:r>
      <w:r w:rsidR="00154533" w:rsidRPr="00154533">
        <w:rPr>
          <w:sz w:val="28"/>
          <w:szCs w:val="28"/>
          <w:lang w:eastAsia="en-US"/>
        </w:rPr>
        <w:t>рограмму Минераловодского городского округа «</w:t>
      </w:r>
      <w:r>
        <w:rPr>
          <w:sz w:val="28"/>
          <w:szCs w:val="28"/>
        </w:rPr>
        <w:t>Формирование современной городской среды на 2018-2024 годы</w:t>
      </w:r>
      <w:r w:rsidR="00154533" w:rsidRPr="00154533">
        <w:rPr>
          <w:sz w:val="28"/>
          <w:szCs w:val="28"/>
          <w:lang w:eastAsia="en-US"/>
        </w:rPr>
        <w:t xml:space="preserve">», утвержденную постановлением администрации Минераловодского городского округа </w:t>
      </w:r>
      <w:r w:rsidR="00E70A27">
        <w:rPr>
          <w:sz w:val="28"/>
          <w:szCs w:val="28"/>
          <w:lang w:eastAsia="en-US"/>
        </w:rPr>
        <w:t xml:space="preserve"> </w:t>
      </w:r>
      <w:r w:rsidR="00154533" w:rsidRPr="00154533">
        <w:rPr>
          <w:sz w:val="28"/>
          <w:szCs w:val="28"/>
          <w:lang w:eastAsia="en-US"/>
        </w:rPr>
        <w:t>Ставропольского</w:t>
      </w:r>
      <w:r w:rsidR="0044671A">
        <w:rPr>
          <w:sz w:val="28"/>
          <w:szCs w:val="28"/>
          <w:lang w:eastAsia="en-US"/>
        </w:rPr>
        <w:t xml:space="preserve"> </w:t>
      </w:r>
      <w:r w:rsidR="00154533" w:rsidRPr="00154533">
        <w:rPr>
          <w:sz w:val="28"/>
          <w:szCs w:val="28"/>
          <w:lang w:eastAsia="en-US"/>
        </w:rPr>
        <w:t xml:space="preserve"> края  от </w:t>
      </w:r>
      <w:r w:rsidR="00E70A27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22.03.2018</w:t>
      </w:r>
      <w:r w:rsidRPr="00154533">
        <w:rPr>
          <w:sz w:val="28"/>
          <w:szCs w:val="28"/>
        </w:rPr>
        <w:t xml:space="preserve">г. № </w:t>
      </w:r>
      <w:r>
        <w:rPr>
          <w:sz w:val="28"/>
          <w:szCs w:val="28"/>
        </w:rPr>
        <w:t>637</w:t>
      </w:r>
      <w:r w:rsidRPr="001C11E7">
        <w:rPr>
          <w:sz w:val="28"/>
          <w:szCs w:val="28"/>
        </w:rPr>
        <w:t xml:space="preserve"> </w:t>
      </w:r>
      <w:r w:rsidR="008A41E6" w:rsidRPr="001C11E7">
        <w:rPr>
          <w:sz w:val="28"/>
          <w:szCs w:val="28"/>
        </w:rPr>
        <w:t>(далее – Проект) разработан</w:t>
      </w:r>
      <w:r w:rsidR="00E70A27">
        <w:rPr>
          <w:sz w:val="28"/>
          <w:szCs w:val="28"/>
        </w:rPr>
        <w:t xml:space="preserve"> </w:t>
      </w:r>
      <w:r w:rsidR="008A41E6" w:rsidRPr="001C11E7">
        <w:rPr>
          <w:sz w:val="28"/>
          <w:szCs w:val="28"/>
        </w:rPr>
        <w:t xml:space="preserve"> в соответствии со ст. 179 Бюджетного кодекса Российской Федерации, </w:t>
      </w:r>
      <w:r w:rsidR="0062010E" w:rsidRPr="005906CF">
        <w:rPr>
          <w:sz w:val="28"/>
          <w:szCs w:val="28"/>
        </w:rPr>
        <w:t>постановлениями администрации</w:t>
      </w:r>
      <w:r w:rsidR="00E70A27">
        <w:rPr>
          <w:sz w:val="28"/>
          <w:szCs w:val="28"/>
        </w:rPr>
        <w:t xml:space="preserve"> </w:t>
      </w:r>
      <w:r w:rsidR="0062010E" w:rsidRPr="005906CF">
        <w:rPr>
          <w:sz w:val="28"/>
          <w:szCs w:val="28"/>
        </w:rPr>
        <w:t xml:space="preserve"> Минераловодского </w:t>
      </w:r>
      <w:r>
        <w:rPr>
          <w:sz w:val="28"/>
          <w:szCs w:val="28"/>
        </w:rPr>
        <w:t xml:space="preserve"> </w:t>
      </w:r>
      <w:r w:rsidR="0062010E" w:rsidRPr="005906CF">
        <w:rPr>
          <w:sz w:val="28"/>
          <w:szCs w:val="28"/>
        </w:rPr>
        <w:t xml:space="preserve">городского </w:t>
      </w:r>
      <w:r>
        <w:rPr>
          <w:sz w:val="28"/>
          <w:szCs w:val="28"/>
        </w:rPr>
        <w:t xml:space="preserve"> </w:t>
      </w:r>
      <w:r w:rsidR="0062010E" w:rsidRPr="005906CF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 xml:space="preserve">  </w:t>
      </w:r>
      <w:r w:rsidR="0062010E" w:rsidRPr="005906CF">
        <w:rPr>
          <w:sz w:val="28"/>
          <w:szCs w:val="28"/>
        </w:rPr>
        <w:t>Став</w:t>
      </w:r>
      <w:r w:rsidR="00D275F1">
        <w:rPr>
          <w:sz w:val="28"/>
          <w:szCs w:val="28"/>
        </w:rPr>
        <w:t>ропольского</w:t>
      </w:r>
      <w:r>
        <w:rPr>
          <w:sz w:val="28"/>
          <w:szCs w:val="28"/>
        </w:rPr>
        <w:t xml:space="preserve"> </w:t>
      </w:r>
      <w:r w:rsidR="00D275F1">
        <w:rPr>
          <w:sz w:val="28"/>
          <w:szCs w:val="28"/>
        </w:rPr>
        <w:t xml:space="preserve"> края: от 15.02.2017</w:t>
      </w:r>
      <w:r w:rsidR="0062010E" w:rsidRPr="005906CF">
        <w:rPr>
          <w:sz w:val="28"/>
          <w:szCs w:val="28"/>
        </w:rPr>
        <w:t xml:space="preserve"> № 311 «Об утверждении</w:t>
      </w:r>
      <w:proofErr w:type="gramEnd"/>
      <w:r w:rsidR="0062010E" w:rsidRPr="005906CF">
        <w:rPr>
          <w:sz w:val="28"/>
          <w:szCs w:val="28"/>
        </w:rPr>
        <w:t xml:space="preserve"> Порядка разработки, реализации и оценки эффективности муниципальных программ Минераловодского городского округа Ставропольского края»</w:t>
      </w:r>
      <w:r w:rsidR="00991583">
        <w:rPr>
          <w:sz w:val="28"/>
          <w:szCs w:val="28"/>
        </w:rPr>
        <w:t xml:space="preserve">, </w:t>
      </w:r>
      <w:r w:rsidR="00D275F1">
        <w:rPr>
          <w:sz w:val="28"/>
          <w:szCs w:val="28"/>
        </w:rPr>
        <w:t xml:space="preserve"> от 15.02.2017</w:t>
      </w:r>
      <w:r w:rsidR="00796129" w:rsidRPr="00991583">
        <w:rPr>
          <w:sz w:val="28"/>
          <w:szCs w:val="28"/>
        </w:rPr>
        <w:t xml:space="preserve"> № 312 «Об утверждении Методических указаний по разработке и реализации муниципальных программ Минераловодского </w:t>
      </w:r>
      <w:r>
        <w:rPr>
          <w:sz w:val="28"/>
          <w:szCs w:val="28"/>
        </w:rPr>
        <w:t>муниципального</w:t>
      </w:r>
      <w:bookmarkStart w:id="0" w:name="_GoBack"/>
      <w:bookmarkEnd w:id="0"/>
      <w:r w:rsidR="00796129" w:rsidRPr="00991583">
        <w:rPr>
          <w:sz w:val="28"/>
          <w:szCs w:val="28"/>
        </w:rPr>
        <w:t xml:space="preserve"> округа Ставр</w:t>
      </w:r>
      <w:r w:rsidR="00D275F1">
        <w:rPr>
          <w:sz w:val="28"/>
          <w:szCs w:val="28"/>
        </w:rPr>
        <w:t>опольского края»</w:t>
      </w:r>
      <w:r w:rsidR="00A047C2">
        <w:rPr>
          <w:sz w:val="28"/>
          <w:szCs w:val="28"/>
        </w:rPr>
        <w:t>.</w:t>
      </w:r>
    </w:p>
    <w:p w:rsidR="004C60A4" w:rsidRDefault="004C60A4" w:rsidP="004C60A4">
      <w:pPr>
        <w:ind w:firstLine="709"/>
        <w:jc w:val="both"/>
        <w:rPr>
          <w:sz w:val="28"/>
          <w:szCs w:val="28"/>
        </w:rPr>
      </w:pPr>
      <w:r w:rsidRPr="004C60A4">
        <w:rPr>
          <w:sz w:val="28"/>
          <w:szCs w:val="28"/>
        </w:rPr>
        <w:t xml:space="preserve">Проект постановления администрации Минераловодского </w:t>
      </w:r>
      <w:r w:rsidR="001B0199">
        <w:rPr>
          <w:sz w:val="28"/>
          <w:szCs w:val="28"/>
        </w:rPr>
        <w:t xml:space="preserve">муниципального </w:t>
      </w:r>
      <w:r w:rsidRPr="004C60A4">
        <w:rPr>
          <w:sz w:val="28"/>
          <w:szCs w:val="28"/>
        </w:rPr>
        <w:t>округа</w:t>
      </w:r>
      <w:r w:rsidR="001B0199">
        <w:rPr>
          <w:sz w:val="28"/>
          <w:szCs w:val="28"/>
        </w:rPr>
        <w:t xml:space="preserve"> Ставропольского края</w:t>
      </w:r>
      <w:r w:rsidRPr="004C60A4">
        <w:rPr>
          <w:sz w:val="28"/>
          <w:szCs w:val="28"/>
        </w:rPr>
        <w:t xml:space="preserve"> </w:t>
      </w:r>
      <w:r w:rsidR="001B0199">
        <w:rPr>
          <w:sz w:val="28"/>
          <w:szCs w:val="28"/>
        </w:rPr>
        <w:t xml:space="preserve">разработан </w:t>
      </w:r>
      <w:r w:rsidR="001B0199" w:rsidRPr="001B0199">
        <w:rPr>
          <w:sz w:val="28"/>
          <w:szCs w:val="28"/>
        </w:rPr>
        <w:t>в целях подготовки и составления проекта бюджета Минераловодского муниципального округа Ставропольского края на 2024 год и плановый период 2025 и 2026 годов</w:t>
      </w:r>
    </w:p>
    <w:p w:rsidR="008A41E6" w:rsidRPr="001C11E7" w:rsidRDefault="008A41E6" w:rsidP="003E7659">
      <w:pPr>
        <w:pStyle w:val="a5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C11E7">
        <w:rPr>
          <w:rFonts w:ascii="Times New Roman" w:hAnsi="Times New Roman"/>
          <w:color w:val="000000"/>
          <w:sz w:val="28"/>
          <w:szCs w:val="28"/>
        </w:rPr>
        <w:t>Корректировка объемов финансирования предусматривает сохранение всех мероприятий Программы и направлена на достижение цели и задач Программы, повышение эффективности расходования бюджетных ассигнований, предусмотренных на реализацию Программы.</w:t>
      </w:r>
    </w:p>
    <w:p w:rsidR="002472AE" w:rsidRDefault="002472AE" w:rsidP="005A5F51">
      <w:pPr>
        <w:rPr>
          <w:sz w:val="28"/>
          <w:szCs w:val="28"/>
        </w:rPr>
      </w:pPr>
    </w:p>
    <w:p w:rsidR="002472AE" w:rsidRDefault="002472AE" w:rsidP="005A5F51">
      <w:pPr>
        <w:rPr>
          <w:sz w:val="28"/>
          <w:szCs w:val="28"/>
        </w:rPr>
      </w:pPr>
    </w:p>
    <w:p w:rsidR="00991583" w:rsidRDefault="00A82BCB" w:rsidP="005A5F51">
      <w:pPr>
        <w:rPr>
          <w:sz w:val="28"/>
          <w:szCs w:val="28"/>
        </w:rPr>
      </w:pPr>
      <w:r>
        <w:rPr>
          <w:sz w:val="28"/>
          <w:szCs w:val="28"/>
        </w:rPr>
        <w:t>Начальник   управления</w:t>
      </w:r>
    </w:p>
    <w:p w:rsidR="00A82BCB" w:rsidRDefault="00A82BCB" w:rsidP="005A5F51">
      <w:pPr>
        <w:rPr>
          <w:sz w:val="28"/>
          <w:szCs w:val="28"/>
        </w:rPr>
      </w:pPr>
      <w:r>
        <w:rPr>
          <w:sz w:val="28"/>
          <w:szCs w:val="28"/>
        </w:rPr>
        <w:t>муниципального хозяйства  администрации</w:t>
      </w:r>
    </w:p>
    <w:p w:rsidR="00A82BCB" w:rsidRDefault="00A82BCB" w:rsidP="005A5F51">
      <w:pPr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A82BCB" w:rsidRDefault="00A82BCB" w:rsidP="005A5F51">
      <w:pPr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      </w:t>
      </w:r>
      <w:r w:rsidR="00E70A2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А. Н. </w:t>
      </w:r>
      <w:r w:rsidR="00E70A27">
        <w:rPr>
          <w:sz w:val="28"/>
          <w:szCs w:val="28"/>
        </w:rPr>
        <w:t>Ляшенко</w:t>
      </w:r>
    </w:p>
    <w:sectPr w:rsidR="00A82BCB" w:rsidSect="001C11E7">
      <w:pgSz w:w="11906" w:h="16838"/>
      <w:pgMar w:top="567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1E6"/>
    <w:rsid w:val="0006752F"/>
    <w:rsid w:val="00154533"/>
    <w:rsid w:val="001B0199"/>
    <w:rsid w:val="001C11E7"/>
    <w:rsid w:val="002472AE"/>
    <w:rsid w:val="002C7ECB"/>
    <w:rsid w:val="002D2963"/>
    <w:rsid w:val="002E5561"/>
    <w:rsid w:val="00335DE6"/>
    <w:rsid w:val="00384C99"/>
    <w:rsid w:val="003E7659"/>
    <w:rsid w:val="00414EAA"/>
    <w:rsid w:val="0044671A"/>
    <w:rsid w:val="0047640D"/>
    <w:rsid w:val="004832B4"/>
    <w:rsid w:val="004C60A4"/>
    <w:rsid w:val="004C69A6"/>
    <w:rsid w:val="004E73E1"/>
    <w:rsid w:val="00580DD5"/>
    <w:rsid w:val="005A5F51"/>
    <w:rsid w:val="005B03F4"/>
    <w:rsid w:val="005D3495"/>
    <w:rsid w:val="00602DC5"/>
    <w:rsid w:val="006153F5"/>
    <w:rsid w:val="0062010E"/>
    <w:rsid w:val="006618A9"/>
    <w:rsid w:val="006C34F4"/>
    <w:rsid w:val="006D2F78"/>
    <w:rsid w:val="006F72E6"/>
    <w:rsid w:val="00715421"/>
    <w:rsid w:val="00746828"/>
    <w:rsid w:val="00756E97"/>
    <w:rsid w:val="00760097"/>
    <w:rsid w:val="00796129"/>
    <w:rsid w:val="007A1FD2"/>
    <w:rsid w:val="008113F0"/>
    <w:rsid w:val="00850A8E"/>
    <w:rsid w:val="00863BF7"/>
    <w:rsid w:val="008A41E6"/>
    <w:rsid w:val="008B4A7F"/>
    <w:rsid w:val="008B5FBF"/>
    <w:rsid w:val="008D3EE4"/>
    <w:rsid w:val="00903C67"/>
    <w:rsid w:val="009178A2"/>
    <w:rsid w:val="00953C6C"/>
    <w:rsid w:val="00956001"/>
    <w:rsid w:val="00971E7A"/>
    <w:rsid w:val="00991583"/>
    <w:rsid w:val="00992294"/>
    <w:rsid w:val="009B19FB"/>
    <w:rsid w:val="009F09D0"/>
    <w:rsid w:val="00A047C2"/>
    <w:rsid w:val="00A50ACD"/>
    <w:rsid w:val="00A51695"/>
    <w:rsid w:val="00A57A39"/>
    <w:rsid w:val="00A57F9A"/>
    <w:rsid w:val="00A73C7A"/>
    <w:rsid w:val="00A82BCB"/>
    <w:rsid w:val="00AB027D"/>
    <w:rsid w:val="00AE1A8D"/>
    <w:rsid w:val="00B35581"/>
    <w:rsid w:val="00C07D14"/>
    <w:rsid w:val="00C14D80"/>
    <w:rsid w:val="00C166C2"/>
    <w:rsid w:val="00C3082B"/>
    <w:rsid w:val="00C63589"/>
    <w:rsid w:val="00C75042"/>
    <w:rsid w:val="00D22425"/>
    <w:rsid w:val="00D275F1"/>
    <w:rsid w:val="00D425E0"/>
    <w:rsid w:val="00D82477"/>
    <w:rsid w:val="00DB763E"/>
    <w:rsid w:val="00DF7E0E"/>
    <w:rsid w:val="00E11311"/>
    <w:rsid w:val="00E70A27"/>
    <w:rsid w:val="00E77546"/>
    <w:rsid w:val="00EC2896"/>
    <w:rsid w:val="00F01E98"/>
    <w:rsid w:val="00F029E6"/>
    <w:rsid w:val="00F71C69"/>
    <w:rsid w:val="00FE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1E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A41E6"/>
  </w:style>
  <w:style w:type="paragraph" w:customStyle="1" w:styleId="p2">
    <w:name w:val="p2"/>
    <w:basedOn w:val="a"/>
    <w:rsid w:val="008A41E6"/>
    <w:pPr>
      <w:spacing w:before="100" w:beforeAutospacing="1" w:after="100" w:afterAutospacing="1"/>
    </w:pPr>
  </w:style>
  <w:style w:type="paragraph" w:styleId="a3">
    <w:name w:val="Body Text Indent"/>
    <w:basedOn w:val="a"/>
    <w:link w:val="a4"/>
    <w:rsid w:val="0047640D"/>
    <w:pPr>
      <w:spacing w:line="240" w:lineRule="exact"/>
      <w:ind w:left="426"/>
    </w:pPr>
    <w:rPr>
      <w:sz w:val="28"/>
      <w:szCs w:val="20"/>
    </w:rPr>
  </w:style>
  <w:style w:type="character" w:customStyle="1" w:styleId="a4">
    <w:name w:val="Основной текст с отступом Знак"/>
    <w:link w:val="a3"/>
    <w:rsid w:val="0047640D"/>
    <w:rPr>
      <w:sz w:val="28"/>
    </w:rPr>
  </w:style>
  <w:style w:type="paragraph" w:styleId="2">
    <w:name w:val="Body Text 2"/>
    <w:basedOn w:val="a"/>
    <w:link w:val="20"/>
    <w:rsid w:val="0047640D"/>
    <w:pPr>
      <w:jc w:val="both"/>
    </w:pPr>
    <w:rPr>
      <w:sz w:val="28"/>
      <w:szCs w:val="20"/>
    </w:rPr>
  </w:style>
  <w:style w:type="character" w:customStyle="1" w:styleId="20">
    <w:name w:val="Основной текст 2 Знак"/>
    <w:link w:val="2"/>
    <w:rsid w:val="0047640D"/>
    <w:rPr>
      <w:sz w:val="28"/>
    </w:rPr>
  </w:style>
  <w:style w:type="paragraph" w:styleId="a5">
    <w:name w:val="Subtitle"/>
    <w:basedOn w:val="a"/>
    <w:next w:val="a"/>
    <w:link w:val="a6"/>
    <w:qFormat/>
    <w:rsid w:val="001C11E7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link w:val="a5"/>
    <w:rsid w:val="001C11E7"/>
    <w:rPr>
      <w:rFonts w:ascii="Cambria" w:eastAsia="Times New Roman" w:hAnsi="Cambria" w:cs="Times New Roman"/>
      <w:sz w:val="24"/>
      <w:szCs w:val="24"/>
    </w:rPr>
  </w:style>
  <w:style w:type="paragraph" w:styleId="a7">
    <w:name w:val="No Spacing"/>
    <w:uiPriority w:val="1"/>
    <w:qFormat/>
    <w:rsid w:val="005D3495"/>
    <w:rPr>
      <w:rFonts w:ascii="Calibri" w:hAnsi="Calibri"/>
      <w:sz w:val="22"/>
      <w:szCs w:val="22"/>
    </w:rPr>
  </w:style>
  <w:style w:type="paragraph" w:customStyle="1" w:styleId="ConsPlusNormal">
    <w:name w:val="ConsPlusNormal"/>
    <w:uiPriority w:val="99"/>
    <w:rsid w:val="006201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8">
    <w:name w:val="Основной текст_"/>
    <w:link w:val="21"/>
    <w:uiPriority w:val="99"/>
    <w:locked/>
    <w:rsid w:val="00796129"/>
    <w:rPr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8"/>
    <w:uiPriority w:val="99"/>
    <w:rsid w:val="00796129"/>
    <w:pPr>
      <w:shd w:val="clear" w:color="auto" w:fill="FFFFFF"/>
      <w:spacing w:line="322" w:lineRule="exact"/>
      <w:jc w:val="center"/>
    </w:pPr>
    <w:rPr>
      <w:sz w:val="26"/>
      <w:szCs w:val="26"/>
    </w:rPr>
  </w:style>
  <w:style w:type="paragraph" w:styleId="a9">
    <w:name w:val="Balloon Text"/>
    <w:basedOn w:val="a"/>
    <w:link w:val="aa"/>
    <w:semiHidden/>
    <w:unhideWhenUsed/>
    <w:rsid w:val="00EC289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rsid w:val="00EC289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1E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A41E6"/>
  </w:style>
  <w:style w:type="paragraph" w:customStyle="1" w:styleId="p2">
    <w:name w:val="p2"/>
    <w:basedOn w:val="a"/>
    <w:rsid w:val="008A41E6"/>
    <w:pPr>
      <w:spacing w:before="100" w:beforeAutospacing="1" w:after="100" w:afterAutospacing="1"/>
    </w:pPr>
  </w:style>
  <w:style w:type="paragraph" w:styleId="a3">
    <w:name w:val="Body Text Indent"/>
    <w:basedOn w:val="a"/>
    <w:link w:val="a4"/>
    <w:rsid w:val="0047640D"/>
    <w:pPr>
      <w:spacing w:line="240" w:lineRule="exact"/>
      <w:ind w:left="426"/>
    </w:pPr>
    <w:rPr>
      <w:sz w:val="28"/>
      <w:szCs w:val="20"/>
    </w:rPr>
  </w:style>
  <w:style w:type="character" w:customStyle="1" w:styleId="a4">
    <w:name w:val="Основной текст с отступом Знак"/>
    <w:link w:val="a3"/>
    <w:rsid w:val="0047640D"/>
    <w:rPr>
      <w:sz w:val="28"/>
    </w:rPr>
  </w:style>
  <w:style w:type="paragraph" w:styleId="2">
    <w:name w:val="Body Text 2"/>
    <w:basedOn w:val="a"/>
    <w:link w:val="20"/>
    <w:rsid w:val="0047640D"/>
    <w:pPr>
      <w:jc w:val="both"/>
    </w:pPr>
    <w:rPr>
      <w:sz w:val="28"/>
      <w:szCs w:val="20"/>
    </w:rPr>
  </w:style>
  <w:style w:type="character" w:customStyle="1" w:styleId="20">
    <w:name w:val="Основной текст 2 Знак"/>
    <w:link w:val="2"/>
    <w:rsid w:val="0047640D"/>
    <w:rPr>
      <w:sz w:val="28"/>
    </w:rPr>
  </w:style>
  <w:style w:type="paragraph" w:styleId="a5">
    <w:name w:val="Subtitle"/>
    <w:basedOn w:val="a"/>
    <w:next w:val="a"/>
    <w:link w:val="a6"/>
    <w:qFormat/>
    <w:rsid w:val="001C11E7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link w:val="a5"/>
    <w:rsid w:val="001C11E7"/>
    <w:rPr>
      <w:rFonts w:ascii="Cambria" w:eastAsia="Times New Roman" w:hAnsi="Cambria" w:cs="Times New Roman"/>
      <w:sz w:val="24"/>
      <w:szCs w:val="24"/>
    </w:rPr>
  </w:style>
  <w:style w:type="paragraph" w:styleId="a7">
    <w:name w:val="No Spacing"/>
    <w:uiPriority w:val="1"/>
    <w:qFormat/>
    <w:rsid w:val="005D3495"/>
    <w:rPr>
      <w:rFonts w:ascii="Calibri" w:hAnsi="Calibri"/>
      <w:sz w:val="22"/>
      <w:szCs w:val="22"/>
    </w:rPr>
  </w:style>
  <w:style w:type="paragraph" w:customStyle="1" w:styleId="ConsPlusNormal">
    <w:name w:val="ConsPlusNormal"/>
    <w:uiPriority w:val="99"/>
    <w:rsid w:val="006201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8">
    <w:name w:val="Основной текст_"/>
    <w:link w:val="21"/>
    <w:uiPriority w:val="99"/>
    <w:locked/>
    <w:rsid w:val="00796129"/>
    <w:rPr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8"/>
    <w:uiPriority w:val="99"/>
    <w:rsid w:val="00796129"/>
    <w:pPr>
      <w:shd w:val="clear" w:color="auto" w:fill="FFFFFF"/>
      <w:spacing w:line="322" w:lineRule="exact"/>
      <w:jc w:val="center"/>
    </w:pPr>
    <w:rPr>
      <w:sz w:val="26"/>
      <w:szCs w:val="26"/>
    </w:rPr>
  </w:style>
  <w:style w:type="paragraph" w:styleId="a9">
    <w:name w:val="Balloon Text"/>
    <w:basedOn w:val="a"/>
    <w:link w:val="aa"/>
    <w:semiHidden/>
    <w:unhideWhenUsed/>
    <w:rsid w:val="00EC289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rsid w:val="00EC28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9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777</cp:lastModifiedBy>
  <cp:revision>13</cp:revision>
  <cp:lastPrinted>2023-06-28T06:56:00Z</cp:lastPrinted>
  <dcterms:created xsi:type="dcterms:W3CDTF">2023-11-15T13:38:00Z</dcterms:created>
  <dcterms:modified xsi:type="dcterms:W3CDTF">2023-11-17T09:44:00Z</dcterms:modified>
</cp:coreProperties>
</file>