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B9" w:rsidRPr="00AA1FD2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AA1FD2">
        <w:rPr>
          <w:sz w:val="28"/>
          <w:szCs w:val="28"/>
        </w:rPr>
        <w:t xml:space="preserve">Пояснительная записка </w:t>
      </w:r>
    </w:p>
    <w:p w:rsidR="00AC32B9" w:rsidRPr="00AA1FD2" w:rsidRDefault="00AC32B9" w:rsidP="00EE0F0F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AA1FD2">
        <w:rPr>
          <w:sz w:val="28"/>
          <w:szCs w:val="28"/>
        </w:rPr>
        <w:t>к  проекту постановления администрации Минераловодского городского</w:t>
      </w:r>
    </w:p>
    <w:p w:rsidR="00EE0F0F" w:rsidRPr="00AA1FD2" w:rsidRDefault="00AC32B9" w:rsidP="00EE0F0F">
      <w:pPr>
        <w:tabs>
          <w:tab w:val="left" w:pos="3420"/>
        </w:tabs>
        <w:spacing w:after="0" w:line="240" w:lineRule="auto"/>
        <w:jc w:val="center"/>
        <w:rPr>
          <w:sz w:val="28"/>
          <w:szCs w:val="28"/>
        </w:rPr>
      </w:pPr>
      <w:r w:rsidRPr="00AA1FD2">
        <w:rPr>
          <w:sz w:val="28"/>
          <w:szCs w:val="28"/>
        </w:rPr>
        <w:t>округа «</w:t>
      </w:r>
      <w:r w:rsidR="000B15D8" w:rsidRPr="00AA1FD2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от 31.10.2019 № 2342»</w:t>
      </w:r>
    </w:p>
    <w:p w:rsidR="00AC32B9" w:rsidRPr="00AA1FD2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1467B0" w:rsidRPr="00AA1FD2" w:rsidRDefault="00AC32B9" w:rsidP="001467B0">
      <w:pPr>
        <w:widowControl w:val="0"/>
        <w:spacing w:after="0" w:line="240" w:lineRule="auto"/>
        <w:jc w:val="both"/>
        <w:rPr>
          <w:sz w:val="28"/>
          <w:szCs w:val="28"/>
        </w:rPr>
      </w:pPr>
      <w:r w:rsidRPr="00AA1FD2">
        <w:tab/>
      </w:r>
      <w:r w:rsidR="001467B0" w:rsidRPr="00AA1FD2">
        <w:rPr>
          <w:sz w:val="28"/>
          <w:szCs w:val="28"/>
        </w:rPr>
        <w:t>Проект постановления администрации Минераловодского городского</w:t>
      </w:r>
    </w:p>
    <w:p w:rsidR="001467B0" w:rsidRPr="00AA1FD2" w:rsidRDefault="001467B0" w:rsidP="001467B0">
      <w:pPr>
        <w:tabs>
          <w:tab w:val="left" w:pos="3420"/>
        </w:tabs>
        <w:spacing w:after="0" w:line="240" w:lineRule="auto"/>
        <w:jc w:val="both"/>
        <w:rPr>
          <w:sz w:val="28"/>
          <w:szCs w:val="28"/>
        </w:rPr>
      </w:pPr>
      <w:r w:rsidRPr="00AA1FD2">
        <w:rPr>
          <w:sz w:val="28"/>
          <w:szCs w:val="28"/>
        </w:rPr>
        <w:t xml:space="preserve">округа </w:t>
      </w:r>
      <w:r w:rsidR="000B15D8" w:rsidRPr="00AA1FD2"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от 31.10.2019 № 2342»» </w:t>
      </w:r>
      <w:r w:rsidRPr="00AA1FD2">
        <w:rPr>
          <w:sz w:val="28"/>
          <w:szCs w:val="28"/>
        </w:rPr>
        <w:t xml:space="preserve">(далее – проект постановления) </w:t>
      </w:r>
      <w:r w:rsidR="00AC32B9" w:rsidRPr="00AA1FD2">
        <w:rPr>
          <w:sz w:val="28"/>
          <w:szCs w:val="28"/>
        </w:rPr>
        <w:t xml:space="preserve">разработан  в соответствии </w:t>
      </w:r>
      <w:r w:rsidR="000B15D8" w:rsidRPr="00AA1FD2">
        <w:rPr>
          <w:color w:val="000000"/>
          <w:sz w:val="28"/>
          <w:szCs w:val="28"/>
        </w:rPr>
        <w:t>с Бюджетным кодексом Российской Федерации, постановлен</w:t>
      </w:r>
      <w:bookmarkStart w:id="0" w:name="_GoBack"/>
      <w:bookmarkEnd w:id="0"/>
      <w:r w:rsidR="000B15D8" w:rsidRPr="00AA1FD2">
        <w:rPr>
          <w:color w:val="000000"/>
          <w:sz w:val="28"/>
          <w:szCs w:val="28"/>
        </w:rPr>
        <w:t>ием администрации Минераловодского городского округа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от 15.02.2017 № 311</w:t>
      </w:r>
      <w:r w:rsidRPr="00AA1FD2">
        <w:rPr>
          <w:sz w:val="28"/>
          <w:szCs w:val="28"/>
        </w:rPr>
        <w:t>.</w:t>
      </w:r>
    </w:p>
    <w:p w:rsidR="00E52630" w:rsidRPr="00883070" w:rsidRDefault="00E52630" w:rsidP="00E5263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AA1FD2">
        <w:rPr>
          <w:sz w:val="28"/>
          <w:szCs w:val="28"/>
        </w:rPr>
        <w:t xml:space="preserve">Принятие проекта данного нормативного правового акта позволит в полном объеме реализовать мероприятия муниципальной программы «Развитие экономики», </w:t>
      </w:r>
      <w:r w:rsidR="00883070" w:rsidRPr="00AA1FD2">
        <w:rPr>
          <w:sz w:val="28"/>
          <w:szCs w:val="28"/>
        </w:rPr>
        <w:t>в целях достижения эффективности</w:t>
      </w:r>
      <w:r w:rsidR="00883070" w:rsidRPr="00883070">
        <w:rPr>
          <w:sz w:val="28"/>
          <w:szCs w:val="28"/>
        </w:rPr>
        <w:t xml:space="preserve"> реализации программы в </w:t>
      </w:r>
      <w:r w:rsidR="00883070" w:rsidRPr="00883070">
        <w:rPr>
          <w:bCs/>
          <w:sz w:val="28"/>
          <w:szCs w:val="28"/>
        </w:rPr>
        <w:t>социально-экономическом развитии Минераловодского городского округа</w:t>
      </w:r>
    </w:p>
    <w:p w:rsidR="001467B0" w:rsidRPr="00852F73" w:rsidRDefault="00E52630" w:rsidP="00883070">
      <w:pPr>
        <w:spacing w:after="0" w:line="240" w:lineRule="auto"/>
        <w:jc w:val="both"/>
        <w:rPr>
          <w:sz w:val="28"/>
          <w:szCs w:val="28"/>
        </w:rPr>
      </w:pPr>
      <w:r w:rsidRPr="00883070">
        <w:rPr>
          <w:sz w:val="28"/>
          <w:szCs w:val="28"/>
        </w:rPr>
        <w:tab/>
      </w:r>
      <w:r w:rsidR="001467B0" w:rsidRPr="00883070">
        <w:rPr>
          <w:sz w:val="28"/>
          <w:szCs w:val="28"/>
        </w:rPr>
        <w:t xml:space="preserve">Принятие постановления дополнительных расходов бюджета Минераловодского городского округа </w:t>
      </w:r>
      <w:r w:rsidR="005D519E" w:rsidRPr="00883070">
        <w:rPr>
          <w:sz w:val="28"/>
          <w:szCs w:val="28"/>
        </w:rPr>
        <w:t>не повлечет.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AC32B9" w:rsidRPr="00725FD8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25FD8">
        <w:rPr>
          <w:sz w:val="28"/>
          <w:szCs w:val="28"/>
        </w:rPr>
        <w:t xml:space="preserve">   </w:t>
      </w:r>
      <w:r>
        <w:rPr>
          <w:sz w:val="28"/>
          <w:szCs w:val="28"/>
        </w:rPr>
        <w:t>Г. В. Фисенко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AA1FD2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0B15D8"/>
    <w:rsid w:val="001467B0"/>
    <w:rsid w:val="001939C4"/>
    <w:rsid w:val="001B29C9"/>
    <w:rsid w:val="001F5316"/>
    <w:rsid w:val="0022343E"/>
    <w:rsid w:val="002636F9"/>
    <w:rsid w:val="002774DF"/>
    <w:rsid w:val="003256F3"/>
    <w:rsid w:val="003C672A"/>
    <w:rsid w:val="00416527"/>
    <w:rsid w:val="004A6199"/>
    <w:rsid w:val="005A17F3"/>
    <w:rsid w:val="005D519E"/>
    <w:rsid w:val="005F5ACB"/>
    <w:rsid w:val="00655EAB"/>
    <w:rsid w:val="006D56C3"/>
    <w:rsid w:val="00715407"/>
    <w:rsid w:val="00736917"/>
    <w:rsid w:val="00743A72"/>
    <w:rsid w:val="00765E17"/>
    <w:rsid w:val="007839EE"/>
    <w:rsid w:val="008048A6"/>
    <w:rsid w:val="00854875"/>
    <w:rsid w:val="00883070"/>
    <w:rsid w:val="008B3AF7"/>
    <w:rsid w:val="008D697A"/>
    <w:rsid w:val="00904BC0"/>
    <w:rsid w:val="00A005A9"/>
    <w:rsid w:val="00A715C0"/>
    <w:rsid w:val="00AA1FD2"/>
    <w:rsid w:val="00AC32B9"/>
    <w:rsid w:val="00AD1008"/>
    <w:rsid w:val="00AE4749"/>
    <w:rsid w:val="00B82D65"/>
    <w:rsid w:val="00C12AD6"/>
    <w:rsid w:val="00C21FFB"/>
    <w:rsid w:val="00CC3CEC"/>
    <w:rsid w:val="00D31865"/>
    <w:rsid w:val="00E04BC9"/>
    <w:rsid w:val="00E52630"/>
    <w:rsid w:val="00E731C6"/>
    <w:rsid w:val="00EA7D6A"/>
    <w:rsid w:val="00EE0F0F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17</cp:revision>
  <cp:lastPrinted>2021-07-07T07:00:00Z</cp:lastPrinted>
  <dcterms:created xsi:type="dcterms:W3CDTF">2019-01-21T15:31:00Z</dcterms:created>
  <dcterms:modified xsi:type="dcterms:W3CDTF">2021-07-07T07:00:00Z</dcterms:modified>
</cp:coreProperties>
</file>