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6" w:rsidRPr="00664456" w:rsidRDefault="006876CC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ТЕРРИТОРИАЛЬНАЯ ИЗБИРАТЕЛЬНАЯ </w:t>
      </w:r>
      <w:r w:rsidR="00865786" w:rsidRPr="00664456">
        <w:rPr>
          <w:rFonts w:ascii="Times New Roman CYR" w:hAnsi="Times New Roman CYR"/>
          <w:b/>
          <w:sz w:val="28"/>
          <w:szCs w:val="28"/>
        </w:rPr>
        <w:t xml:space="preserve">КОМИССИЯ </w:t>
      </w:r>
    </w:p>
    <w:p w:rsidR="00865786" w:rsidRPr="00664456" w:rsidRDefault="00865786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64456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865786" w:rsidRPr="00664456" w:rsidRDefault="00865786" w:rsidP="00865786">
      <w:pPr>
        <w:jc w:val="center"/>
        <w:rPr>
          <w:b/>
          <w:szCs w:val="20"/>
        </w:rPr>
      </w:pPr>
    </w:p>
    <w:p w:rsidR="00865786" w:rsidRPr="00664456" w:rsidRDefault="00865786" w:rsidP="00865786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64456">
        <w:rPr>
          <w:rFonts w:ascii="Times New Roman CYR" w:hAnsi="Times New Roman CYR"/>
          <w:sz w:val="32"/>
          <w:szCs w:val="32"/>
        </w:rPr>
        <w:t>ПОСТАНОВЛЕНИЕ</w:t>
      </w:r>
    </w:p>
    <w:p w:rsidR="00865786" w:rsidRPr="00664456" w:rsidRDefault="00865786" w:rsidP="00865786">
      <w:pPr>
        <w:rPr>
          <w:rFonts w:ascii="Times New Roman CYR" w:hAnsi="Times New Roman CYR"/>
          <w:b/>
          <w:szCs w:val="20"/>
        </w:rPr>
      </w:pPr>
    </w:p>
    <w:p w:rsidR="00865786" w:rsidRPr="00787614" w:rsidRDefault="00CC4395" w:rsidP="00865786">
      <w:pPr>
        <w:rPr>
          <w:rFonts w:ascii="Times New Roman CYR" w:hAnsi="Times New Roman CYR"/>
          <w:b/>
          <w:color w:val="000000" w:themeColor="text1"/>
          <w:sz w:val="28"/>
          <w:szCs w:val="20"/>
        </w:rPr>
      </w:pPr>
      <w:r>
        <w:rPr>
          <w:rFonts w:ascii="Times New Roman CYR" w:hAnsi="Times New Roman CYR"/>
          <w:color w:val="000000" w:themeColor="text1"/>
          <w:sz w:val="28"/>
          <w:szCs w:val="20"/>
        </w:rPr>
        <w:t>2</w:t>
      </w:r>
      <w:r w:rsidR="009952EA" w:rsidRPr="006876CC">
        <w:rPr>
          <w:rFonts w:ascii="Times New Roman CYR" w:hAnsi="Times New Roman CYR"/>
          <w:color w:val="000000" w:themeColor="text1"/>
          <w:sz w:val="28"/>
          <w:szCs w:val="20"/>
        </w:rPr>
        <w:t>5.08.2023</w:t>
      </w:r>
      <w:r w:rsidR="00014808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F9000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г. Минеральные Воды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                   №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</w:t>
      </w:r>
      <w:r w:rsidR="00787614">
        <w:rPr>
          <w:rFonts w:ascii="Times New Roman CYR" w:hAnsi="Times New Roman CYR"/>
          <w:color w:val="000000" w:themeColor="text1"/>
          <w:sz w:val="28"/>
          <w:szCs w:val="20"/>
        </w:rPr>
        <w:t>56</w:t>
      </w:r>
      <w:r w:rsidR="00DB0814" w:rsidRPr="00787614">
        <w:rPr>
          <w:rFonts w:ascii="Times New Roman CYR" w:hAnsi="Times New Roman CYR"/>
          <w:color w:val="000000" w:themeColor="text1"/>
          <w:sz w:val="28"/>
          <w:szCs w:val="20"/>
        </w:rPr>
        <w:t>/355</w:t>
      </w:r>
    </w:p>
    <w:p w:rsidR="00CC4395" w:rsidRDefault="00CC4395" w:rsidP="00DB0814">
      <w:pPr>
        <w:autoSpaceDE w:val="0"/>
        <w:autoSpaceDN w:val="0"/>
        <w:contextualSpacing/>
        <w:jc w:val="center"/>
        <w:rPr>
          <w:rFonts w:ascii="Times New Roman CYR" w:hAnsi="Times New Roman CYR"/>
          <w:sz w:val="28"/>
          <w:szCs w:val="20"/>
        </w:rPr>
      </w:pPr>
    </w:p>
    <w:p w:rsidR="00DB0814" w:rsidRPr="00787614" w:rsidRDefault="00CC4395" w:rsidP="00DB0814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0"/>
        </w:rPr>
        <w:t xml:space="preserve">О внесении изменений  в  </w:t>
      </w:r>
      <w:r w:rsidR="00D124D7">
        <w:rPr>
          <w:bCs/>
          <w:sz w:val="28"/>
          <w:szCs w:val="28"/>
        </w:rPr>
        <w:t>текст избирательного бюллетеня</w:t>
      </w:r>
    </w:p>
    <w:p w:rsidR="00DB0814" w:rsidRPr="00787614" w:rsidRDefault="00D124D7" w:rsidP="00DB0814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голосования </w:t>
      </w:r>
      <w:r w:rsidR="00503AFD" w:rsidRPr="00503AFD">
        <w:rPr>
          <w:bCs/>
          <w:sz w:val="28"/>
          <w:szCs w:val="28"/>
        </w:rPr>
        <w:t xml:space="preserve">на дополнительных выборах депутата </w:t>
      </w:r>
    </w:p>
    <w:p w:rsidR="00DB0814" w:rsidRPr="00DB0814" w:rsidRDefault="00503AFD" w:rsidP="00DB0814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Думы Ставропольского края</w:t>
      </w:r>
      <w:r w:rsidR="00DB0814" w:rsidRPr="00DB0814"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 xml:space="preserve">седьмого созыва </w:t>
      </w:r>
    </w:p>
    <w:p w:rsidR="00F85D8A" w:rsidRDefault="00503AFD" w:rsidP="00DB0814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по одномандатному избирательному округу № 13</w:t>
      </w:r>
    </w:p>
    <w:p w:rsidR="00503AFD" w:rsidRPr="00D124D7" w:rsidRDefault="00503AFD" w:rsidP="00503AFD">
      <w:pPr>
        <w:autoSpaceDE w:val="0"/>
        <w:autoSpaceDN w:val="0"/>
        <w:contextualSpacing/>
        <w:jc w:val="center"/>
        <w:rPr>
          <w:rFonts w:eastAsia="Arial Unicode MS"/>
          <w:bCs/>
          <w:sz w:val="20"/>
          <w:szCs w:val="20"/>
        </w:rPr>
      </w:pPr>
    </w:p>
    <w:p w:rsidR="00F85D8A" w:rsidRPr="009952EA" w:rsidRDefault="00D124D7" w:rsidP="00CC439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952EA">
        <w:rPr>
          <w:color w:val="000000" w:themeColor="text1"/>
          <w:sz w:val="28"/>
          <w:szCs w:val="28"/>
        </w:rPr>
        <w:t>В соответствии</w:t>
      </w:r>
      <w:r w:rsidR="00CC4395">
        <w:rPr>
          <w:color w:val="000000" w:themeColor="text1"/>
          <w:sz w:val="28"/>
          <w:szCs w:val="28"/>
        </w:rPr>
        <w:t xml:space="preserve"> с постановлением территориальной избирательной комиссии Ставропольского края от </w:t>
      </w:r>
      <w:r w:rsidR="00CC4395" w:rsidRPr="00CC4395">
        <w:rPr>
          <w:color w:val="000000" w:themeColor="text1"/>
          <w:sz w:val="28"/>
          <w:szCs w:val="28"/>
        </w:rPr>
        <w:t>25.08.</w:t>
      </w:r>
      <w:r w:rsidR="00CC4395">
        <w:rPr>
          <w:color w:val="000000" w:themeColor="text1"/>
          <w:sz w:val="28"/>
          <w:szCs w:val="28"/>
        </w:rPr>
        <w:t>2023</w:t>
      </w:r>
      <w:r w:rsidR="00CC4395" w:rsidRPr="00CC4395">
        <w:rPr>
          <w:color w:val="000000" w:themeColor="text1"/>
          <w:sz w:val="28"/>
          <w:szCs w:val="28"/>
        </w:rPr>
        <w:t xml:space="preserve"> № 53/354</w:t>
      </w:r>
      <w:r w:rsidR="00CC4395">
        <w:rPr>
          <w:color w:val="000000" w:themeColor="text1"/>
          <w:sz w:val="28"/>
          <w:szCs w:val="28"/>
        </w:rPr>
        <w:t xml:space="preserve"> «</w:t>
      </w:r>
      <w:r w:rsidR="00CC4395" w:rsidRPr="00CC4395">
        <w:rPr>
          <w:color w:val="000000" w:themeColor="text1"/>
          <w:sz w:val="28"/>
          <w:szCs w:val="28"/>
        </w:rPr>
        <w:t>Об аннулировании регистрации кандидата в депутаты Думы Ставропольского края седьмого созыва по одномандатному избирательному округу № 13</w:t>
      </w:r>
      <w:r w:rsidR="00CC4395">
        <w:rPr>
          <w:color w:val="000000" w:themeColor="text1"/>
          <w:sz w:val="28"/>
          <w:szCs w:val="28"/>
        </w:rPr>
        <w:t xml:space="preserve"> </w:t>
      </w:r>
      <w:r w:rsidR="00CC4395" w:rsidRPr="00CC4395">
        <w:rPr>
          <w:color w:val="000000" w:themeColor="text1"/>
          <w:sz w:val="28"/>
          <w:szCs w:val="28"/>
        </w:rPr>
        <w:t>на дополнительных выборах депутата Думы Ставропольского края седьмого созыва по одномандатному избирательному округу № 13</w:t>
      </w:r>
      <w:r w:rsidR="00CC4395">
        <w:rPr>
          <w:color w:val="000000" w:themeColor="text1"/>
          <w:sz w:val="28"/>
          <w:szCs w:val="28"/>
        </w:rPr>
        <w:t xml:space="preserve"> </w:t>
      </w:r>
      <w:r w:rsidR="00CC4395" w:rsidRPr="00CC4395">
        <w:rPr>
          <w:color w:val="000000" w:themeColor="text1"/>
          <w:sz w:val="28"/>
          <w:szCs w:val="28"/>
        </w:rPr>
        <w:t>Донцова Бориса Владимировича</w:t>
      </w:r>
      <w:r w:rsidR="00CC4395">
        <w:rPr>
          <w:color w:val="000000" w:themeColor="text1"/>
          <w:sz w:val="28"/>
          <w:szCs w:val="28"/>
        </w:rPr>
        <w:t>»</w:t>
      </w:r>
      <w:r w:rsidRPr="009952EA">
        <w:rPr>
          <w:color w:val="000000" w:themeColor="text1"/>
          <w:sz w:val="28"/>
          <w:szCs w:val="20"/>
        </w:rPr>
        <w:t xml:space="preserve">, </w:t>
      </w:r>
      <w:r w:rsidR="00F85D8A" w:rsidRPr="009952EA">
        <w:rPr>
          <w:color w:val="000000" w:themeColor="text1"/>
          <w:sz w:val="28"/>
          <w:szCs w:val="28"/>
        </w:rPr>
        <w:t>территориальная избирательная комиссия Минераловодского района</w:t>
      </w:r>
      <w:proofErr w:type="gramEnd"/>
    </w:p>
    <w:p w:rsidR="00F85D8A" w:rsidRPr="009952EA" w:rsidRDefault="00F85D8A" w:rsidP="00F85D8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ПОСТАНОВЛЯЕТ:</w:t>
      </w: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CC4395" w:rsidRDefault="00D124D7" w:rsidP="00CC4395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1. </w:t>
      </w:r>
      <w:proofErr w:type="gramStart"/>
      <w:r w:rsidR="00CC4395">
        <w:rPr>
          <w:color w:val="000000" w:themeColor="text1"/>
          <w:sz w:val="28"/>
          <w:szCs w:val="28"/>
        </w:rPr>
        <w:t xml:space="preserve">Внести изменения в </w:t>
      </w:r>
      <w:r w:rsidR="00CC4395" w:rsidRPr="00CC4395">
        <w:rPr>
          <w:color w:val="000000" w:themeColor="text1"/>
          <w:sz w:val="28"/>
          <w:szCs w:val="28"/>
        </w:rPr>
        <w:t>текст избирательного бюллетеня для голосования на дополнительных выборах депутата Думы Ставропольского края седьмого созыва по одномандатному избирательному округу № 13</w:t>
      </w:r>
      <w:r w:rsidR="00CC4395">
        <w:rPr>
          <w:color w:val="000000" w:themeColor="text1"/>
          <w:sz w:val="28"/>
          <w:szCs w:val="28"/>
        </w:rPr>
        <w:t xml:space="preserve">, утвержденный </w:t>
      </w:r>
      <w:r w:rsidR="00CC4395" w:rsidRPr="00CC4395">
        <w:rPr>
          <w:color w:val="000000" w:themeColor="text1"/>
          <w:sz w:val="28"/>
          <w:szCs w:val="28"/>
        </w:rPr>
        <w:t>постановлением территориальной избирательной комиссии Ставроп</w:t>
      </w:r>
      <w:r w:rsidR="00787614">
        <w:rPr>
          <w:color w:val="000000" w:themeColor="text1"/>
          <w:sz w:val="28"/>
          <w:szCs w:val="28"/>
        </w:rPr>
        <w:t>ольского края от 25.08.2023 № 56</w:t>
      </w:r>
      <w:bookmarkStart w:id="0" w:name="_GoBack"/>
      <w:bookmarkEnd w:id="0"/>
      <w:r w:rsidR="00CC4395" w:rsidRPr="00CC4395">
        <w:rPr>
          <w:color w:val="000000" w:themeColor="text1"/>
          <w:sz w:val="28"/>
          <w:szCs w:val="28"/>
        </w:rPr>
        <w:t>/354</w:t>
      </w:r>
      <w:r w:rsidR="00CC4395">
        <w:rPr>
          <w:color w:val="000000" w:themeColor="text1"/>
          <w:sz w:val="28"/>
          <w:szCs w:val="28"/>
        </w:rPr>
        <w:t xml:space="preserve"> </w:t>
      </w:r>
      <w:r w:rsidR="00CC4395" w:rsidRPr="00CC4395">
        <w:rPr>
          <w:color w:val="000000" w:themeColor="text1"/>
          <w:sz w:val="28"/>
          <w:szCs w:val="28"/>
        </w:rPr>
        <w:t>«Об аннулировании регистрации кандидата в депутаты Думы Ставропольского края седьмого созыва по одномандатному избирательному округу № 13 на дополнительных выборах депутата Думы Ставропольского края седьмого созыва по одномандатному</w:t>
      </w:r>
      <w:proofErr w:type="gramEnd"/>
      <w:r w:rsidR="00CC4395" w:rsidRPr="00CC4395">
        <w:rPr>
          <w:color w:val="000000" w:themeColor="text1"/>
          <w:sz w:val="28"/>
          <w:szCs w:val="28"/>
        </w:rPr>
        <w:t xml:space="preserve"> избирательному округу № 13 Донцова Бориса Владимировича»</w:t>
      </w:r>
      <w:r w:rsidR="00CC4395">
        <w:rPr>
          <w:color w:val="000000" w:themeColor="text1"/>
          <w:sz w:val="28"/>
          <w:szCs w:val="28"/>
        </w:rPr>
        <w:t>, утверди</w:t>
      </w:r>
      <w:r w:rsidR="00E4638C">
        <w:rPr>
          <w:color w:val="000000" w:themeColor="text1"/>
          <w:sz w:val="28"/>
          <w:szCs w:val="28"/>
        </w:rPr>
        <w:t>в</w:t>
      </w:r>
      <w:r w:rsidR="00CC4395">
        <w:rPr>
          <w:color w:val="000000" w:themeColor="text1"/>
          <w:sz w:val="28"/>
          <w:szCs w:val="28"/>
        </w:rPr>
        <w:t xml:space="preserve"> в прилагаемой редакции.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2</w:t>
      </w:r>
      <w:r w:rsidR="00D124D7" w:rsidRPr="009952EA">
        <w:rPr>
          <w:color w:val="000000" w:themeColor="text1"/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3</w:t>
      </w:r>
      <w:r w:rsidR="00D124D7" w:rsidRPr="009952EA">
        <w:rPr>
          <w:color w:val="000000" w:themeColor="text1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Ставропольского края.</w:t>
      </w:r>
    </w:p>
    <w:p w:rsidR="00D124D7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4</w:t>
      </w:r>
      <w:r w:rsidR="00D124D7" w:rsidRPr="009952EA">
        <w:rPr>
          <w:color w:val="000000" w:themeColor="text1"/>
          <w:sz w:val="28"/>
          <w:szCs w:val="28"/>
        </w:rPr>
        <w:t xml:space="preserve">.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Контроль за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FF0000"/>
          <w:sz w:val="28"/>
          <w:szCs w:val="28"/>
        </w:rPr>
      </w:pPr>
    </w:p>
    <w:p w:rsidR="004B09BF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9952E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Председатель</w:t>
      </w:r>
      <w:r w:rsidR="00F85D8A" w:rsidRPr="009952EA">
        <w:rPr>
          <w:color w:val="000000" w:themeColor="text1"/>
          <w:sz w:val="28"/>
          <w:szCs w:val="28"/>
        </w:rPr>
        <w:t xml:space="preserve"> </w:t>
      </w:r>
      <w:proofErr w:type="gramStart"/>
      <w:r w:rsidR="00F85D8A"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</w:t>
      </w:r>
      <w:r w:rsidRPr="009952EA">
        <w:rPr>
          <w:color w:val="000000" w:themeColor="text1"/>
          <w:sz w:val="28"/>
          <w:szCs w:val="28"/>
        </w:rPr>
        <w:t xml:space="preserve"> </w:t>
      </w:r>
      <w:r w:rsidR="009952EA" w:rsidRPr="009952EA">
        <w:rPr>
          <w:color w:val="000000" w:themeColor="text1"/>
          <w:sz w:val="28"/>
          <w:szCs w:val="28"/>
        </w:rPr>
        <w:t>Г. В. Фисенко</w:t>
      </w:r>
    </w:p>
    <w:p w:rsidR="009363F0" w:rsidRPr="009463D3" w:rsidRDefault="009363F0" w:rsidP="00F85D8A">
      <w:pPr>
        <w:autoSpaceDE w:val="0"/>
        <w:autoSpaceDN w:val="0"/>
        <w:jc w:val="both"/>
        <w:rPr>
          <w:color w:val="000000" w:themeColor="text1"/>
          <w:sz w:val="32"/>
          <w:szCs w:val="28"/>
        </w:rPr>
      </w:pPr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Секретарь  </w:t>
      </w:r>
      <w:proofErr w:type="gramStart"/>
      <w:r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    </w:t>
      </w:r>
      <w:r w:rsidRPr="009952EA">
        <w:rPr>
          <w:color w:val="000000" w:themeColor="text1"/>
          <w:sz w:val="28"/>
          <w:szCs w:val="28"/>
        </w:rPr>
        <w:t xml:space="preserve">  </w:t>
      </w:r>
      <w:r w:rsidR="009952EA" w:rsidRPr="009952EA">
        <w:rPr>
          <w:color w:val="000000" w:themeColor="text1"/>
          <w:sz w:val="28"/>
          <w:szCs w:val="28"/>
        </w:rPr>
        <w:t>М. Д. Ткач</w:t>
      </w:r>
    </w:p>
    <w:p w:rsidR="00D124D7" w:rsidRPr="00503AFD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4B09BF" w:rsidRPr="00503AFD" w:rsidRDefault="004B09BF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D124D7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D124D7" w:rsidRPr="0005290D" w:rsidRDefault="00D124D7" w:rsidP="00551226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40" w:lineRule="exact"/>
        <w:ind w:left="4961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УТВЕРЖДЕН</w:t>
      </w:r>
    </w:p>
    <w:p w:rsidR="00D124D7" w:rsidRPr="0005290D" w:rsidRDefault="00D124D7" w:rsidP="00551226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40" w:lineRule="exact"/>
        <w:ind w:left="4961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 xml:space="preserve">постановлением </w:t>
      </w:r>
      <w:proofErr w:type="gramStart"/>
      <w:r w:rsidRPr="0005290D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D124D7" w:rsidRPr="0005290D" w:rsidRDefault="00D124D7" w:rsidP="00551226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40" w:lineRule="exact"/>
        <w:ind w:left="4961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избирательной комиссии</w:t>
      </w:r>
    </w:p>
    <w:p w:rsidR="00D124D7" w:rsidRPr="0005290D" w:rsidRDefault="00D124D7" w:rsidP="00551226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40" w:lineRule="exact"/>
        <w:ind w:left="4961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Минераловодского района</w:t>
      </w:r>
    </w:p>
    <w:p w:rsidR="009952EA" w:rsidRPr="00DB0814" w:rsidRDefault="00D124D7" w:rsidP="00551226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40" w:lineRule="exact"/>
        <w:ind w:left="4961"/>
        <w:jc w:val="center"/>
        <w:textAlignment w:val="baseline"/>
        <w:rPr>
          <w:color w:val="000000" w:themeColor="text1"/>
          <w:sz w:val="28"/>
          <w:szCs w:val="28"/>
          <w:lang w:val="en-US"/>
        </w:rPr>
      </w:pPr>
      <w:r w:rsidRPr="0005290D">
        <w:rPr>
          <w:color w:val="000000" w:themeColor="text1"/>
          <w:sz w:val="28"/>
          <w:szCs w:val="28"/>
        </w:rPr>
        <w:t>от</w:t>
      </w:r>
      <w:r w:rsidR="00DB0814">
        <w:rPr>
          <w:color w:val="000000" w:themeColor="text1"/>
          <w:sz w:val="28"/>
          <w:szCs w:val="28"/>
        </w:rPr>
        <w:t xml:space="preserve"> </w:t>
      </w:r>
      <w:r w:rsidR="00DB0814">
        <w:rPr>
          <w:color w:val="000000" w:themeColor="text1"/>
          <w:sz w:val="28"/>
          <w:szCs w:val="28"/>
          <w:lang w:val="en-US"/>
        </w:rPr>
        <w:t>2</w:t>
      </w:r>
      <w:r w:rsidR="009952EA" w:rsidRPr="0005290D">
        <w:rPr>
          <w:color w:val="000000" w:themeColor="text1"/>
          <w:sz w:val="28"/>
          <w:szCs w:val="28"/>
        </w:rPr>
        <w:t>5.08.2023</w:t>
      </w:r>
      <w:r w:rsidR="00C52D77" w:rsidRPr="0005290D">
        <w:rPr>
          <w:color w:val="000000" w:themeColor="text1"/>
          <w:sz w:val="28"/>
          <w:szCs w:val="28"/>
        </w:rPr>
        <w:t xml:space="preserve"> </w:t>
      </w:r>
      <w:r w:rsidR="006876CC" w:rsidRPr="0005290D">
        <w:rPr>
          <w:color w:val="000000" w:themeColor="text1"/>
          <w:sz w:val="28"/>
          <w:szCs w:val="28"/>
        </w:rPr>
        <w:t xml:space="preserve">№ </w:t>
      </w:r>
      <w:r w:rsidR="00DB0814">
        <w:rPr>
          <w:color w:val="000000" w:themeColor="text1"/>
          <w:sz w:val="28"/>
          <w:szCs w:val="28"/>
        </w:rPr>
        <w:t>5</w:t>
      </w:r>
      <w:r w:rsidR="00787614">
        <w:rPr>
          <w:color w:val="000000" w:themeColor="text1"/>
          <w:sz w:val="28"/>
          <w:szCs w:val="28"/>
        </w:rPr>
        <w:t>6</w:t>
      </w:r>
      <w:r w:rsidR="00DB0814">
        <w:rPr>
          <w:color w:val="000000" w:themeColor="text1"/>
          <w:sz w:val="28"/>
          <w:szCs w:val="28"/>
        </w:rPr>
        <w:t>/3</w:t>
      </w:r>
      <w:r w:rsidR="00DB0814">
        <w:rPr>
          <w:color w:val="000000" w:themeColor="text1"/>
          <w:sz w:val="28"/>
          <w:szCs w:val="28"/>
          <w:lang w:val="en-US"/>
        </w:rPr>
        <w:t>55</w:t>
      </w:r>
    </w:p>
    <w:p w:rsidR="0005290D" w:rsidRDefault="0005290D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</w:p>
    <w:tbl>
      <w:tblPr>
        <w:tblW w:w="10456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2"/>
        <w:gridCol w:w="1135"/>
        <w:gridCol w:w="850"/>
      </w:tblGrid>
      <w:tr w:rsidR="0005290D" w:rsidRPr="0005290D" w:rsidTr="005625AC">
        <w:trPr>
          <w:trHeight w:val="2063"/>
        </w:trPr>
        <w:tc>
          <w:tcPr>
            <w:tcW w:w="8471" w:type="dxa"/>
            <w:gridSpan w:val="2"/>
            <w:vAlign w:val="center"/>
          </w:tcPr>
          <w:p w:rsidR="0005290D" w:rsidRPr="0005290D" w:rsidRDefault="0005290D" w:rsidP="0005290D">
            <w:pPr>
              <w:keepNext/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</w:rPr>
            </w:pPr>
            <w:r w:rsidRPr="0005290D">
              <w:rPr>
                <w:b/>
              </w:rPr>
              <w:t>ИЗБИРАТЕЛЬНЫЙ БЮЛЛЕТЕНЬ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05290D">
              <w:rPr>
                <w:b/>
              </w:rPr>
              <w:t xml:space="preserve">для голосования по одномандатному избирательному округу 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05290D">
              <w:rPr>
                <w:b/>
              </w:rPr>
              <w:t>на дополнительных выборах депутата Думы</w:t>
            </w:r>
            <w:r w:rsidR="00927AC3">
              <w:rPr>
                <w:b/>
              </w:rPr>
              <w:t xml:space="preserve"> </w:t>
            </w:r>
            <w:r w:rsidRPr="0005290D">
              <w:rPr>
                <w:b/>
              </w:rPr>
              <w:t>Ставропольского края седьмого созыва по одномандатному избирательному округу № 13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  <w:bCs/>
              </w:rPr>
            </w:pP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5290D">
              <w:rPr>
                <w:b/>
                <w:bCs/>
              </w:rPr>
              <w:t>10 сентября 2023 года</w:t>
            </w:r>
          </w:p>
        </w:tc>
        <w:tc>
          <w:tcPr>
            <w:tcW w:w="1985" w:type="dxa"/>
            <w:gridSpan w:val="2"/>
            <w:vAlign w:val="center"/>
          </w:tcPr>
          <w:p w:rsidR="0005290D" w:rsidRPr="0005290D" w:rsidRDefault="0005290D" w:rsidP="0005290D">
            <w:pPr>
              <w:tabs>
                <w:tab w:val="left" w:pos="7030"/>
              </w:tabs>
              <w:jc w:val="center"/>
              <w:rPr>
                <w:snapToGrid w:val="0"/>
                <w:sz w:val="16"/>
                <w:szCs w:val="16"/>
              </w:rPr>
            </w:pPr>
            <w:r w:rsidRPr="0005290D">
              <w:rPr>
                <w:rFonts w:ascii="Arial" w:hAnsi="Arial" w:cs="Arial"/>
                <w:sz w:val="16"/>
                <w:szCs w:val="16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05290D" w:rsidRPr="0005290D" w:rsidTr="005625AC">
        <w:tblPrEx>
          <w:tblCellMar>
            <w:left w:w="70" w:type="dxa"/>
            <w:right w:w="70" w:type="dxa"/>
          </w:tblCellMar>
        </w:tblPrEx>
        <w:tc>
          <w:tcPr>
            <w:tcW w:w="10456" w:type="dxa"/>
            <w:gridSpan w:val="4"/>
            <w:tcBorders>
              <w:bottom w:val="single" w:sz="24" w:space="0" w:color="auto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proofErr w:type="gramStart"/>
            <w:r w:rsidRPr="0005290D">
              <w:rPr>
                <w:i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БАТЧАЕВ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Рамазан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Магомедович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1977 года рождения; место жительства – Ставропольский край, Минераловодский район, город Минеральные Воды; общество с ограниченной ответственностью «Минераловодская коммунальная служба», директор; депутат Совета депутатов Минераловодского городского округа Ставропольского края на непостоянной основе;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ФЕДЕРАЦИИ», первый секретарь Комитета Минераловодского местного отделения КПРФ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КУЧИНА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Виктория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Николаевна  </w:t>
            </w: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 xml:space="preserve">2002 года рождения; место жительства – Ставропольский край, город Ставрополь; администрация города Ставрополя, помощник депутата Думы Ставропольского края Богданова Ивана Васильевича; самовыдвижение 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ПЕТРОВСКИЙ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Олег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Анатольевич  </w:t>
            </w: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1968 года рождения;  место жительства – Ставропольский край, город Ставрополь; войсковая часть 54801, военнослужащий; выдвинут: Всероссийская политическая партия «ЕДИНАЯ РОССИЯ»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ПИЛЬТЕНКО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Надежда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Константиновна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1987 года рождения; место жительства – Ставропольский край, город Пятигорск, поселок Свободы; Дума города – представительный орган городского округа город-курорт Ессентуки, заместитель председателя Думы города Ессентуки; выдвинута: Политическая партия ЛДПР – Либерально-демократическая партия России; член Политической партии ЛДПР – Либерально-демократической партии России, член Координационного Совета Ставропольского Регионального отделения  Политической партии ЛДПР – Либерально - демократической партии России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ЩИПАЧЕВ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Николай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Владимирович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1983 года рождения; место жительства – Ставропольский край, город Ставрополь; общество с ограниченной ответственностью «Гермес-Строй», менеджер по продажам; депутат Ставропольской городской Думы восьмого созыва на непостоянной основе; выдвинут: Социалистическая политическая партия «СПРАВЕДЛИВАЯ РОССИЯ–ПАТРИОТЫ–ЗА ПРАВДУ»; член Социалистической политической партии «СПРАВЕДЛИВАЯ РОССИЯ – ПАТРИОТЫ – ЗА ПРАВДУ», председатель Совета местного отделения Социалистической политической партии «СПРАВЕДЛИВАЯ РОССИЯ – ПАТРИОТЫ – ЗА ПРАВДУ» в городе Ставрополе Ставропольского края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sectPr w:rsidR="00D124D7" w:rsidRPr="00503AFD" w:rsidSect="009463D3">
      <w:pgSz w:w="11906" w:h="16838"/>
      <w:pgMar w:top="851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57" w:rsidRDefault="00A44757">
      <w:r>
        <w:separator/>
      </w:r>
    </w:p>
  </w:endnote>
  <w:endnote w:type="continuationSeparator" w:id="0">
    <w:p w:rsidR="00A44757" w:rsidRDefault="00A4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57" w:rsidRDefault="00A44757">
      <w:r>
        <w:separator/>
      </w:r>
    </w:p>
  </w:footnote>
  <w:footnote w:type="continuationSeparator" w:id="0">
    <w:p w:rsidR="00A44757" w:rsidRDefault="00A4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64"/>
    <w:multiLevelType w:val="hybridMultilevel"/>
    <w:tmpl w:val="037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181F"/>
    <w:multiLevelType w:val="hybridMultilevel"/>
    <w:tmpl w:val="B03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7766"/>
    <w:multiLevelType w:val="hybridMultilevel"/>
    <w:tmpl w:val="C28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F"/>
    <w:rsid w:val="00000354"/>
    <w:rsid w:val="00005CAC"/>
    <w:rsid w:val="00014808"/>
    <w:rsid w:val="00016302"/>
    <w:rsid w:val="00016F10"/>
    <w:rsid w:val="00020769"/>
    <w:rsid w:val="00046767"/>
    <w:rsid w:val="0005290D"/>
    <w:rsid w:val="00056579"/>
    <w:rsid w:val="00062969"/>
    <w:rsid w:val="00071961"/>
    <w:rsid w:val="00072E87"/>
    <w:rsid w:val="00080A79"/>
    <w:rsid w:val="00093148"/>
    <w:rsid w:val="000A78CC"/>
    <w:rsid w:val="000E14F6"/>
    <w:rsid w:val="000E2105"/>
    <w:rsid w:val="000E2285"/>
    <w:rsid w:val="000F1614"/>
    <w:rsid w:val="000F5335"/>
    <w:rsid w:val="000F5619"/>
    <w:rsid w:val="0012670A"/>
    <w:rsid w:val="00127D93"/>
    <w:rsid w:val="00132B70"/>
    <w:rsid w:val="00137C3A"/>
    <w:rsid w:val="00165CA1"/>
    <w:rsid w:val="00185E98"/>
    <w:rsid w:val="001A00D2"/>
    <w:rsid w:val="001A1C3D"/>
    <w:rsid w:val="001B09B7"/>
    <w:rsid w:val="001B6DB4"/>
    <w:rsid w:val="001D22C2"/>
    <w:rsid w:val="001E6C30"/>
    <w:rsid w:val="001E72E7"/>
    <w:rsid w:val="00201DE4"/>
    <w:rsid w:val="0020417B"/>
    <w:rsid w:val="002047C6"/>
    <w:rsid w:val="00214DC2"/>
    <w:rsid w:val="0023178A"/>
    <w:rsid w:val="002706A3"/>
    <w:rsid w:val="00282D2A"/>
    <w:rsid w:val="002D1944"/>
    <w:rsid w:val="002D4999"/>
    <w:rsid w:val="002E78A1"/>
    <w:rsid w:val="002F01B2"/>
    <w:rsid w:val="0031022A"/>
    <w:rsid w:val="00350241"/>
    <w:rsid w:val="0036645B"/>
    <w:rsid w:val="003834BB"/>
    <w:rsid w:val="003851E5"/>
    <w:rsid w:val="003B26DE"/>
    <w:rsid w:val="003B7267"/>
    <w:rsid w:val="003C2D45"/>
    <w:rsid w:val="003D263E"/>
    <w:rsid w:val="003E0329"/>
    <w:rsid w:val="003E4DA4"/>
    <w:rsid w:val="003E7423"/>
    <w:rsid w:val="003F4F05"/>
    <w:rsid w:val="003F5341"/>
    <w:rsid w:val="003F6657"/>
    <w:rsid w:val="003F690E"/>
    <w:rsid w:val="004003CF"/>
    <w:rsid w:val="00402A84"/>
    <w:rsid w:val="0041133C"/>
    <w:rsid w:val="00413D04"/>
    <w:rsid w:val="00420BCA"/>
    <w:rsid w:val="00436D11"/>
    <w:rsid w:val="00445EB2"/>
    <w:rsid w:val="00463F89"/>
    <w:rsid w:val="00492C65"/>
    <w:rsid w:val="00495173"/>
    <w:rsid w:val="00497899"/>
    <w:rsid w:val="004B09BF"/>
    <w:rsid w:val="004C1A92"/>
    <w:rsid w:val="004D3A5D"/>
    <w:rsid w:val="004D73B6"/>
    <w:rsid w:val="004E3A1B"/>
    <w:rsid w:val="004E467E"/>
    <w:rsid w:val="004F4095"/>
    <w:rsid w:val="004F4D48"/>
    <w:rsid w:val="00503AFD"/>
    <w:rsid w:val="00517205"/>
    <w:rsid w:val="00517355"/>
    <w:rsid w:val="0052792F"/>
    <w:rsid w:val="00545DD3"/>
    <w:rsid w:val="00547B6B"/>
    <w:rsid w:val="00547F03"/>
    <w:rsid w:val="00551226"/>
    <w:rsid w:val="0058133D"/>
    <w:rsid w:val="00583BD2"/>
    <w:rsid w:val="00593A43"/>
    <w:rsid w:val="00596A27"/>
    <w:rsid w:val="005A60C6"/>
    <w:rsid w:val="005B2E00"/>
    <w:rsid w:val="005C2C87"/>
    <w:rsid w:val="005C5F65"/>
    <w:rsid w:val="005D111F"/>
    <w:rsid w:val="005D29BE"/>
    <w:rsid w:val="005D6034"/>
    <w:rsid w:val="005D7EC2"/>
    <w:rsid w:val="005F660A"/>
    <w:rsid w:val="00616C56"/>
    <w:rsid w:val="006237B6"/>
    <w:rsid w:val="00637EF3"/>
    <w:rsid w:val="00650C8D"/>
    <w:rsid w:val="00656C33"/>
    <w:rsid w:val="00671FDD"/>
    <w:rsid w:val="00686172"/>
    <w:rsid w:val="006876CC"/>
    <w:rsid w:val="00693752"/>
    <w:rsid w:val="00695F43"/>
    <w:rsid w:val="006A084F"/>
    <w:rsid w:val="006A1407"/>
    <w:rsid w:val="006A7B6C"/>
    <w:rsid w:val="006B421B"/>
    <w:rsid w:val="006C1933"/>
    <w:rsid w:val="006C2347"/>
    <w:rsid w:val="006E12A0"/>
    <w:rsid w:val="006E1949"/>
    <w:rsid w:val="006E2C23"/>
    <w:rsid w:val="00703A6B"/>
    <w:rsid w:val="00721AD0"/>
    <w:rsid w:val="0072717E"/>
    <w:rsid w:val="0073192C"/>
    <w:rsid w:val="0073766F"/>
    <w:rsid w:val="00742A79"/>
    <w:rsid w:val="00756646"/>
    <w:rsid w:val="00764A6E"/>
    <w:rsid w:val="00767069"/>
    <w:rsid w:val="00767738"/>
    <w:rsid w:val="007728B1"/>
    <w:rsid w:val="007763CE"/>
    <w:rsid w:val="00776ABF"/>
    <w:rsid w:val="00782853"/>
    <w:rsid w:val="00787614"/>
    <w:rsid w:val="007A130C"/>
    <w:rsid w:val="007B4F02"/>
    <w:rsid w:val="007C0753"/>
    <w:rsid w:val="007D6E02"/>
    <w:rsid w:val="007E13C4"/>
    <w:rsid w:val="007F5908"/>
    <w:rsid w:val="00802C59"/>
    <w:rsid w:val="008077C9"/>
    <w:rsid w:val="00814A23"/>
    <w:rsid w:val="0084005B"/>
    <w:rsid w:val="0084588F"/>
    <w:rsid w:val="00850400"/>
    <w:rsid w:val="00856379"/>
    <w:rsid w:val="0086149C"/>
    <w:rsid w:val="00865786"/>
    <w:rsid w:val="00872069"/>
    <w:rsid w:val="008A074A"/>
    <w:rsid w:val="008A51E4"/>
    <w:rsid w:val="008D2ED8"/>
    <w:rsid w:val="008F7A05"/>
    <w:rsid w:val="00927AC3"/>
    <w:rsid w:val="009363F0"/>
    <w:rsid w:val="009463D3"/>
    <w:rsid w:val="00961B44"/>
    <w:rsid w:val="009635BD"/>
    <w:rsid w:val="00972738"/>
    <w:rsid w:val="00980A12"/>
    <w:rsid w:val="009952EA"/>
    <w:rsid w:val="009B6728"/>
    <w:rsid w:val="009B7B22"/>
    <w:rsid w:val="009C7E82"/>
    <w:rsid w:val="009E171B"/>
    <w:rsid w:val="009F596B"/>
    <w:rsid w:val="00A11A81"/>
    <w:rsid w:val="00A13D1D"/>
    <w:rsid w:val="00A17AAD"/>
    <w:rsid w:val="00A2396F"/>
    <w:rsid w:val="00A2621E"/>
    <w:rsid w:val="00A41731"/>
    <w:rsid w:val="00A4398D"/>
    <w:rsid w:val="00A44757"/>
    <w:rsid w:val="00A53DD0"/>
    <w:rsid w:val="00A6060F"/>
    <w:rsid w:val="00A66629"/>
    <w:rsid w:val="00A70F9A"/>
    <w:rsid w:val="00A73ED8"/>
    <w:rsid w:val="00A7554D"/>
    <w:rsid w:val="00A97B43"/>
    <w:rsid w:val="00AB5E05"/>
    <w:rsid w:val="00AC2316"/>
    <w:rsid w:val="00AC3286"/>
    <w:rsid w:val="00AF4E18"/>
    <w:rsid w:val="00B03FD3"/>
    <w:rsid w:val="00B077A0"/>
    <w:rsid w:val="00B36BE7"/>
    <w:rsid w:val="00B36F1D"/>
    <w:rsid w:val="00B44D2C"/>
    <w:rsid w:val="00B52B55"/>
    <w:rsid w:val="00B52C47"/>
    <w:rsid w:val="00B56AF8"/>
    <w:rsid w:val="00B75262"/>
    <w:rsid w:val="00B92406"/>
    <w:rsid w:val="00B97F33"/>
    <w:rsid w:val="00BA7767"/>
    <w:rsid w:val="00BB333B"/>
    <w:rsid w:val="00BD1730"/>
    <w:rsid w:val="00BD519E"/>
    <w:rsid w:val="00BE6401"/>
    <w:rsid w:val="00BF2503"/>
    <w:rsid w:val="00C206D1"/>
    <w:rsid w:val="00C25C16"/>
    <w:rsid w:val="00C36813"/>
    <w:rsid w:val="00C379CD"/>
    <w:rsid w:val="00C47A7B"/>
    <w:rsid w:val="00C52D77"/>
    <w:rsid w:val="00C53D1D"/>
    <w:rsid w:val="00C53D2F"/>
    <w:rsid w:val="00C7127D"/>
    <w:rsid w:val="00CB3662"/>
    <w:rsid w:val="00CB476B"/>
    <w:rsid w:val="00CC4395"/>
    <w:rsid w:val="00CC7839"/>
    <w:rsid w:val="00CD747E"/>
    <w:rsid w:val="00CE502E"/>
    <w:rsid w:val="00CF5FA2"/>
    <w:rsid w:val="00D124D7"/>
    <w:rsid w:val="00D17CC2"/>
    <w:rsid w:val="00D225D0"/>
    <w:rsid w:val="00D32CC8"/>
    <w:rsid w:val="00D45658"/>
    <w:rsid w:val="00D60FB2"/>
    <w:rsid w:val="00D67B06"/>
    <w:rsid w:val="00D75615"/>
    <w:rsid w:val="00D768B0"/>
    <w:rsid w:val="00D833CC"/>
    <w:rsid w:val="00D85812"/>
    <w:rsid w:val="00D90B86"/>
    <w:rsid w:val="00D92A41"/>
    <w:rsid w:val="00D92C20"/>
    <w:rsid w:val="00D94FD4"/>
    <w:rsid w:val="00DA2E0F"/>
    <w:rsid w:val="00DB0814"/>
    <w:rsid w:val="00DB18C6"/>
    <w:rsid w:val="00DC6400"/>
    <w:rsid w:val="00DC6444"/>
    <w:rsid w:val="00DD3BC8"/>
    <w:rsid w:val="00DE1317"/>
    <w:rsid w:val="00DE1733"/>
    <w:rsid w:val="00E049A3"/>
    <w:rsid w:val="00E14AD6"/>
    <w:rsid w:val="00E34E7D"/>
    <w:rsid w:val="00E4638C"/>
    <w:rsid w:val="00E47122"/>
    <w:rsid w:val="00E53E03"/>
    <w:rsid w:val="00E605EC"/>
    <w:rsid w:val="00E70413"/>
    <w:rsid w:val="00E91EDC"/>
    <w:rsid w:val="00EB08BB"/>
    <w:rsid w:val="00EB0F51"/>
    <w:rsid w:val="00F23F54"/>
    <w:rsid w:val="00F27AA9"/>
    <w:rsid w:val="00F36866"/>
    <w:rsid w:val="00F43591"/>
    <w:rsid w:val="00F536B5"/>
    <w:rsid w:val="00F53B17"/>
    <w:rsid w:val="00F54460"/>
    <w:rsid w:val="00F61AFB"/>
    <w:rsid w:val="00F63FCC"/>
    <w:rsid w:val="00F703AA"/>
    <w:rsid w:val="00F76AF3"/>
    <w:rsid w:val="00F83B66"/>
    <w:rsid w:val="00F85D8A"/>
    <w:rsid w:val="00F90006"/>
    <w:rsid w:val="00FA59DC"/>
    <w:rsid w:val="00FB2DE0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2B72-869E-4583-92D8-E084EC9D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ТИК Минеральные Воды</cp:lastModifiedBy>
  <cp:revision>8</cp:revision>
  <cp:lastPrinted>2023-08-28T13:50:00Z</cp:lastPrinted>
  <dcterms:created xsi:type="dcterms:W3CDTF">2023-08-26T11:31:00Z</dcterms:created>
  <dcterms:modified xsi:type="dcterms:W3CDTF">2023-08-28T13:55:00Z</dcterms:modified>
</cp:coreProperties>
</file>