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8E" w:rsidRPr="001F778E" w:rsidRDefault="001F778E" w:rsidP="001F778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1F778E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1F778E" w:rsidRPr="001F778E" w:rsidRDefault="001F778E" w:rsidP="001F778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1F77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F778E" w:rsidRPr="001F778E" w:rsidRDefault="001F778E" w:rsidP="001F77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по землепользованию и застройке Минераловодского городского округа информирует о назначении публичных слушаний, проводимых 28.11.2019 в 10 часов 00 минут по адресу: г. Минеральные Воды, пр. Карла Маркса, 54 (здание администрации Минераловодского городского округа), 3 этаж, зал заседаний, по следующим вопросам: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вопросам предоставления разрешения на отклонение от предельных параметров разрешенного строительства на земельных участках: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кадастровым номером 26:24:040449:31, по адресу: РФ, Ставропольский край, г. Минеральные Воды, ул. Леваневского, 35;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кадастровым номером 26:24:040111:92, по адресу: РФ, Ставропольский край, МГО, г.  Минеральные Воды, ул. Суворовская, 17;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 кадастровым номером 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ru-RU"/>
        </w:rPr>
        <w:t>26:24:040465:1208, по адресу: 114 м на восток от жилого дома № 61 по ул. 50 лет Октября, Ставропольский край, г. Минеральные Воды;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26:23:140322:507, по адресу: Ставропольский край, Минераловодский район, п. Змейка, ул. Ключевая, 33;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26:24:040544:595, расположенном по адресу: РФ, Ставропольский край, МГО, г. Минеральные Воды, пр. 22 Партсъезда;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26:24:040548:176, по адресу: Ставропольский край, г. Минеральные Воды, в 108 м на северо-запад от жилого дома № 149 по пр. 22 Партсъезда;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 кадастровым номером 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ru-RU"/>
        </w:rPr>
        <w:t>26:24: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040706:465, по адресу: Ставропольский край, Минераловодский район, х. Красный Пахарь, ул. 9 Мая;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26:24:040421:1223 по адресу: РФ, Ставропольский край, МГО, г. Минеральные Воды, проспект 22 Партсъезда;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26:24:040218:35, о адресу: РФ, Ставропольский край, МГО, г. Минеральные Воды, ул. Набережная, 52;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26:24:040403:20, по адресу: Ставропольский край, г. Минеральные Воды, ул. Кнышевского, 7/ул. Терешковой, 1;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26:24:040730:202, по адресу: РФ, МГО, х. Красный Пахарь, ул. Пролетарская, 13 А;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26:24:030101:587, по адресу: Ставропольский край, Минераловодский район, пос. Первомайский, в 42 м на юго-восток от жилого дома № 11 по ул. Московская;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 вопросам предоставления разрешения на условно разрешенный вид использования земельных участков: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26:24:040521:62, по адресу: Ставропольский край, г. Минеральные Воды, ул. Красного Октября, 54 / проспект 22 Партсъезда, 55, испрашиваемый вид разрешенного использования - магазины;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кадастровым номером 26:24:010133:194, расположенного по адресу: Ставропольский край, Минераловодский район, с. Левокумка, ул. Дубикова, 40,</w:t>
      </w:r>
      <w:r w:rsidRPr="001F7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испрашиваемый вид разрешенного использования – магазины, склады;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 с кадастровым номером 23:</w:t>
      </w:r>
      <w:r w:rsidR="0065227B">
        <w:rPr>
          <w:rFonts w:ascii="Times New Roman" w:eastAsia="Times New Roman" w:hAnsi="Times New Roman" w:cs="Times New Roman"/>
          <w:sz w:val="28"/>
          <w:szCs w:val="28"/>
          <w:lang w:eastAsia="ar-SA"/>
        </w:rPr>
        <w:t>100209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:ЗУ1, расположенного по адресу: Ставропольский край, МГО, п. Нижнебалковский, ул. Грибоедова,</w:t>
      </w:r>
      <w:r w:rsidRPr="001F7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испрашиваемый вид разрешенного использования – ведение огородничества;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 кадастровым номером 26:23:</w:t>
      </w:r>
      <w:r w:rsidR="0065227B">
        <w:rPr>
          <w:rFonts w:ascii="Times New Roman" w:eastAsia="Times New Roman" w:hAnsi="Times New Roman" w:cs="Times New Roman"/>
          <w:sz w:val="28"/>
          <w:szCs w:val="28"/>
          <w:lang w:eastAsia="ar-SA"/>
        </w:rPr>
        <w:t>000000</w:t>
      </w:r>
      <w:bookmarkStart w:id="0" w:name="_GoBack"/>
      <w:bookmarkEnd w:id="0"/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:ЗУ1, расположенного по адресу: Ставропольский край, МГО, х. Утренняя Долина,</w:t>
      </w:r>
      <w:r w:rsidRPr="001F7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испрашиваемый вид разрешенного использования – ведение огородничества;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 кадастровым номером 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ru-RU"/>
        </w:rPr>
        <w:t>26:24:040539:239, расположенного по адресу: РФ, Ставропольский край, МГО, г. Минеральные Воды, ул. Кисловодская, испрашиваемый вид разрешенного использования – магазины, склады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 документации по планировке территории: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проекту планировки территории по адресу: РФ, Ставропольский край, МГО, г. Минеральные Воды, ул. 50 лет Октября, район жилого дома № 51;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проекту внесения изменений в проект планировки проспекта 22 Партсъезда в границах улицы Кисловодская и</w:t>
      </w:r>
      <w:r w:rsidRPr="001F77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строящегося спортивного комплекса города Минеральные Воды, утвержденный постановлением администрации города Минеральные Воды Минераловодского района Ставропольского края от 22.01.2010 № 97;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документации по планировке территории в границах многоквартирных жилых домов в п. Загорский Минераловодского городского округа Ставропольского края (номера домов № 1, 2, 3, 4, 5, 6, 7, 8, 9, 10, 11, 12, 13, 14, 15, 16).</w:t>
      </w:r>
    </w:p>
    <w:p w:rsidR="001F778E" w:rsidRPr="001F778E" w:rsidRDefault="001F778E" w:rsidP="001F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планировки территории.</w:t>
      </w:r>
    </w:p>
    <w:p w:rsidR="001F778E" w:rsidRPr="001F778E" w:rsidRDefault="001F778E" w:rsidP="001F77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Минераловодского городского округа  по адресу: г. Минеральные Воды, ул. 50 лет Октября, 87а, кабинет № 34, а также на официальном сайте администрации Минераловодского городского округа в разделе «Архитектура и градостроительство».</w:t>
      </w:r>
    </w:p>
    <w:p w:rsidR="001F778E" w:rsidRPr="001F778E" w:rsidRDefault="001F778E" w:rsidP="001F77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26.11.2019, по адресу: г. Минеральные Воды, ул. 50 лет Октября, 87 а, кабинет 34 или на адрес электронной почты arhigradmv@yandex.ru.</w:t>
      </w:r>
    </w:p>
    <w:p w:rsidR="001F778E" w:rsidRPr="001F778E" w:rsidRDefault="001F778E" w:rsidP="001F77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78E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с проектами и информационными материалами можно ознакомится на экспозиции, открытие которой назначено на 21.11.2019 в 10 часов 00 минут по адресу: г. Минеральные Воды, ул. 50 лет Октября, 87а, кабинет 35. Посещение экспозиции возможно с 21.11.2019 по 26.11.2019, с 10 часов 00 минут до 13 часов 00 минут».</w:t>
      </w:r>
    </w:p>
    <w:p w:rsidR="005400F0" w:rsidRDefault="0065227B"/>
    <w:sectPr w:rsidR="005400F0" w:rsidSect="001F778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121923"/>
    <w:rsid w:val="001F778E"/>
    <w:rsid w:val="005F4DB5"/>
    <w:rsid w:val="0065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2019-11-12T08:14:00Z</dcterms:created>
  <dcterms:modified xsi:type="dcterms:W3CDTF">2019-11-19T08:00:00Z</dcterms:modified>
</cp:coreProperties>
</file>