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8" w:rsidRPr="00CE1CE9" w:rsidRDefault="00E356C8" w:rsidP="00E356C8">
      <w:pPr>
        <w:shd w:val="clear" w:color="auto" w:fill="FFFFFF"/>
        <w:tabs>
          <w:tab w:val="left" w:pos="3830"/>
          <w:tab w:val="left" w:pos="7598"/>
        </w:tabs>
        <w:jc w:val="right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  <w:r w:rsidRPr="00CE1CE9">
        <w:rPr>
          <w:rFonts w:eastAsia="Microsoft Sans Serif" w:cs="Microsoft Sans Serif"/>
          <w:b/>
          <w:spacing w:val="-5"/>
          <w:sz w:val="27"/>
          <w:szCs w:val="27"/>
          <w:lang w:eastAsia="ar-SA"/>
        </w:rPr>
        <w:t>ПРОЕКТ</w:t>
      </w:r>
    </w:p>
    <w:p w:rsidR="00E356C8" w:rsidRPr="00CE1CE9" w:rsidRDefault="00E356C8" w:rsidP="00E356C8">
      <w:pPr>
        <w:shd w:val="clear" w:color="auto" w:fill="FFFFFF"/>
        <w:tabs>
          <w:tab w:val="left" w:pos="3830"/>
          <w:tab w:val="left" w:pos="7598"/>
        </w:tabs>
        <w:jc w:val="right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</w:p>
    <w:p w:rsidR="008073D0" w:rsidRPr="00CE1CE9" w:rsidRDefault="008073D0" w:rsidP="008073D0">
      <w:pPr>
        <w:shd w:val="clear" w:color="auto" w:fill="FFFFFF"/>
        <w:tabs>
          <w:tab w:val="left" w:pos="3830"/>
          <w:tab w:val="left" w:pos="7598"/>
        </w:tabs>
        <w:jc w:val="center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  <w:r w:rsidRPr="00CE1CE9">
        <w:rPr>
          <w:rFonts w:eastAsia="Microsoft Sans Serif" w:cs="Microsoft Sans Serif"/>
          <w:b/>
          <w:spacing w:val="-5"/>
          <w:sz w:val="27"/>
          <w:szCs w:val="27"/>
          <w:lang w:eastAsia="ar-SA"/>
        </w:rPr>
        <w:t xml:space="preserve">АДМИНИСТРАЦИЯ  </w:t>
      </w:r>
      <w:proofErr w:type="gramStart"/>
      <w:r w:rsidRPr="00CE1CE9">
        <w:rPr>
          <w:rFonts w:eastAsia="Microsoft Sans Serif" w:cs="Microsoft Sans Serif"/>
          <w:b/>
          <w:spacing w:val="-5"/>
          <w:sz w:val="27"/>
          <w:szCs w:val="27"/>
          <w:lang w:eastAsia="ar-SA"/>
        </w:rPr>
        <w:t>МИНЕРАЛОВОДСКОГО</w:t>
      </w:r>
      <w:proofErr w:type="gramEnd"/>
    </w:p>
    <w:p w:rsidR="008073D0" w:rsidRPr="00CE1CE9" w:rsidRDefault="008073D0" w:rsidP="008073D0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  <w:r w:rsidRPr="00CE1CE9">
        <w:rPr>
          <w:rFonts w:eastAsia="Microsoft Sans Serif" w:cs="Microsoft Sans Serif"/>
          <w:b/>
          <w:spacing w:val="-5"/>
          <w:sz w:val="27"/>
          <w:szCs w:val="27"/>
          <w:lang w:eastAsia="ar-SA"/>
        </w:rPr>
        <w:t>ГОРОДСКОГО  ОКРУГА СТАВРОПОЛЬСКОГО КРАЯ</w:t>
      </w:r>
    </w:p>
    <w:p w:rsidR="008073D0" w:rsidRPr="00CE1CE9" w:rsidRDefault="008073D0" w:rsidP="008073D0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</w:p>
    <w:p w:rsidR="008073D0" w:rsidRPr="00CE1CE9" w:rsidRDefault="008073D0" w:rsidP="008073D0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  <w:r w:rsidRPr="00CE1CE9">
        <w:rPr>
          <w:rFonts w:eastAsia="Microsoft Sans Serif" w:cs="Microsoft Sans Serif"/>
          <w:b/>
          <w:spacing w:val="-5"/>
          <w:sz w:val="27"/>
          <w:szCs w:val="27"/>
          <w:lang w:eastAsia="ar-SA"/>
        </w:rPr>
        <w:t>ПОСТАНОВЛЕНИЕ</w:t>
      </w:r>
    </w:p>
    <w:p w:rsidR="008073D0" w:rsidRPr="00CE1CE9" w:rsidRDefault="008073D0" w:rsidP="008073D0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</w:p>
    <w:p w:rsidR="004654FF" w:rsidRPr="00CE1CE9" w:rsidRDefault="00E356C8" w:rsidP="00ED4C94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jc w:val="both"/>
        <w:rPr>
          <w:rFonts w:eastAsia="Calibri"/>
          <w:sz w:val="28"/>
          <w:szCs w:val="28"/>
        </w:rPr>
      </w:pPr>
      <w:r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        </w:t>
      </w:r>
      <w:r w:rsidR="008073D0"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2022                     </w:t>
      </w:r>
      <w:r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</w:t>
      </w:r>
      <w:r w:rsidR="008073D0"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 г. Минеральные Воды                       </w:t>
      </w:r>
      <w:r w:rsidR="00ED4C94"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</w:t>
      </w:r>
      <w:r w:rsidR="008073D0"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</w:t>
      </w:r>
      <w:r w:rsidR="008073D0" w:rsidRPr="00CE1CE9">
        <w:rPr>
          <w:rFonts w:eastAsia="Calibri"/>
          <w:sz w:val="28"/>
          <w:szCs w:val="28"/>
        </w:rPr>
        <w:t xml:space="preserve">№ </w:t>
      </w:r>
      <w:r w:rsidRPr="00CE1CE9">
        <w:rPr>
          <w:rFonts w:eastAsia="Calibri"/>
          <w:sz w:val="28"/>
          <w:szCs w:val="28"/>
        </w:rPr>
        <w:t xml:space="preserve"> </w:t>
      </w:r>
    </w:p>
    <w:p w:rsidR="004654FF" w:rsidRPr="00CE1CE9" w:rsidRDefault="004654FF" w:rsidP="006F555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94F02" w:rsidRPr="00CE1CE9" w:rsidRDefault="00FB581C" w:rsidP="00894F0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1CE9">
        <w:rPr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Минераловодского городского округа Ставропольского края, в том числе спортивной инфраструктуры образовательных организаций во </w:t>
      </w:r>
      <w:proofErr w:type="spellStart"/>
      <w:r w:rsidRPr="00CE1CE9">
        <w:rPr>
          <w:sz w:val="28"/>
          <w:szCs w:val="28"/>
        </w:rPr>
        <w:t>внеучебное</w:t>
      </w:r>
      <w:proofErr w:type="spellEnd"/>
      <w:r w:rsidRPr="00CE1CE9">
        <w:rPr>
          <w:sz w:val="28"/>
          <w:szCs w:val="28"/>
        </w:rPr>
        <w:t xml:space="preserve"> время</w:t>
      </w:r>
    </w:p>
    <w:p w:rsidR="00894F02" w:rsidRPr="00CE1CE9" w:rsidRDefault="00894F02" w:rsidP="00894F0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94F02" w:rsidRPr="00CE1CE9" w:rsidRDefault="00FB581C" w:rsidP="00894F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E1CE9">
        <w:rPr>
          <w:sz w:val="28"/>
          <w:szCs w:val="28"/>
        </w:rPr>
        <w:t>В соответствии с Федеральным законом от 06 октября 2003 года</w:t>
      </w:r>
      <w:r w:rsidR="00752843">
        <w:rPr>
          <w:sz w:val="28"/>
          <w:szCs w:val="28"/>
        </w:rPr>
        <w:t xml:space="preserve">                 </w:t>
      </w:r>
      <w:r w:rsidRPr="00CE1CE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04 декабря 2007 года </w:t>
      </w:r>
      <w:r w:rsidR="00752843">
        <w:rPr>
          <w:sz w:val="28"/>
          <w:szCs w:val="28"/>
        </w:rPr>
        <w:t xml:space="preserve">              </w:t>
      </w:r>
      <w:r w:rsidRPr="00CE1CE9">
        <w:rPr>
          <w:sz w:val="28"/>
          <w:szCs w:val="28"/>
        </w:rPr>
        <w:t xml:space="preserve">№ 329-ФЗ «О физической культуре и спорте в Российской Федерации», Федеральным законом от 29 декабря 2012 года № 273-ФЗ «Об образовании в Российской Федерации», Федеральным законом от 26 июля 2006 года </w:t>
      </w:r>
      <w:r w:rsidR="00752843">
        <w:rPr>
          <w:sz w:val="28"/>
          <w:szCs w:val="28"/>
        </w:rPr>
        <w:t xml:space="preserve">                   </w:t>
      </w:r>
      <w:r w:rsidRPr="00CE1CE9">
        <w:rPr>
          <w:sz w:val="28"/>
          <w:szCs w:val="28"/>
        </w:rPr>
        <w:t>№ 135-ФЗ «О защите конкуренции</w:t>
      </w:r>
      <w:proofErr w:type="gramEnd"/>
      <w:r w:rsidRPr="00CE1CE9">
        <w:rPr>
          <w:sz w:val="28"/>
          <w:szCs w:val="28"/>
        </w:rPr>
        <w:t xml:space="preserve">», </w:t>
      </w:r>
      <w:proofErr w:type="gramStart"/>
      <w:r w:rsidRPr="00CE1CE9">
        <w:rPr>
          <w:sz w:val="28"/>
          <w:szCs w:val="28"/>
        </w:rPr>
        <w:t xml:space="preserve">Поручением Президента Российской Федерации от 22 ноября 2019 года </w:t>
      </w:r>
      <w:r w:rsidR="00752843">
        <w:rPr>
          <w:sz w:val="28"/>
          <w:szCs w:val="28"/>
        </w:rPr>
        <w:t xml:space="preserve"> </w:t>
      </w:r>
      <w:r w:rsidRPr="00CE1CE9">
        <w:rPr>
          <w:sz w:val="28"/>
          <w:szCs w:val="28"/>
        </w:rPr>
        <w:t xml:space="preserve">№ Пр-2397 «Перечень поручений по итогам заседания Совета по развитию физической культуры и спорта», </w:t>
      </w:r>
      <w:r w:rsidR="00B74C58" w:rsidRPr="00CE1CE9">
        <w:rPr>
          <w:sz w:val="28"/>
          <w:szCs w:val="28"/>
        </w:rPr>
        <w:t>Методическими рекомендациями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</w:t>
      </w:r>
      <w:proofErr w:type="gramEnd"/>
      <w:r w:rsidR="00B74C58" w:rsidRPr="00CE1CE9">
        <w:rPr>
          <w:sz w:val="28"/>
          <w:szCs w:val="28"/>
        </w:rPr>
        <w:t xml:space="preserve"> «Образование», </w:t>
      </w:r>
      <w:proofErr w:type="gramStart"/>
      <w:r w:rsidR="00B74C58" w:rsidRPr="00CE1CE9">
        <w:rPr>
          <w:sz w:val="28"/>
          <w:szCs w:val="28"/>
        </w:rPr>
        <w:t>утвержденными</w:t>
      </w:r>
      <w:proofErr w:type="gramEnd"/>
      <w:r w:rsidR="00B74C58" w:rsidRPr="00CE1CE9">
        <w:rPr>
          <w:sz w:val="28"/>
          <w:szCs w:val="28"/>
        </w:rPr>
        <w:t xml:space="preserve"> министерством просвещения </w:t>
      </w:r>
      <w:r w:rsidR="00A70FA0" w:rsidRPr="00CE1CE9">
        <w:rPr>
          <w:sz w:val="28"/>
          <w:szCs w:val="28"/>
        </w:rPr>
        <w:t>Российской Федерации</w:t>
      </w:r>
      <w:r w:rsidR="00B74C58" w:rsidRPr="00CE1CE9">
        <w:rPr>
          <w:sz w:val="28"/>
          <w:szCs w:val="28"/>
        </w:rPr>
        <w:t xml:space="preserve"> 19 января 2022 г</w:t>
      </w:r>
      <w:r w:rsidR="00A70FA0" w:rsidRPr="00CE1CE9">
        <w:rPr>
          <w:sz w:val="28"/>
          <w:szCs w:val="28"/>
        </w:rPr>
        <w:t xml:space="preserve">ода, </w:t>
      </w:r>
      <w:r w:rsidRPr="00CE1CE9">
        <w:rPr>
          <w:sz w:val="28"/>
          <w:szCs w:val="28"/>
        </w:rPr>
        <w:t>администрация Минераловодского городского округа Ставропольского края</w:t>
      </w:r>
      <w:r w:rsidR="00894F02" w:rsidRPr="00CE1CE9">
        <w:rPr>
          <w:sz w:val="28"/>
          <w:szCs w:val="28"/>
        </w:rPr>
        <w:t xml:space="preserve"> </w:t>
      </w:r>
      <w:r w:rsidR="00894F02" w:rsidRPr="00CE1CE9">
        <w:rPr>
          <w:b/>
          <w:spacing w:val="20"/>
          <w:sz w:val="28"/>
          <w:szCs w:val="28"/>
        </w:rPr>
        <w:t>постановляет:</w:t>
      </w:r>
    </w:p>
    <w:p w:rsidR="00894F02" w:rsidRPr="00CE1CE9" w:rsidRDefault="00894F02" w:rsidP="00894F02">
      <w:pPr>
        <w:spacing w:line="240" w:lineRule="atLeast"/>
        <w:jc w:val="both"/>
        <w:rPr>
          <w:spacing w:val="20"/>
          <w:sz w:val="28"/>
          <w:szCs w:val="28"/>
        </w:rPr>
      </w:pPr>
    </w:p>
    <w:p w:rsidR="00B74C58" w:rsidRPr="00CE1CE9" w:rsidRDefault="00894F02" w:rsidP="00B74C5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E1CE9">
        <w:rPr>
          <w:sz w:val="28"/>
          <w:szCs w:val="28"/>
        </w:rPr>
        <w:t xml:space="preserve">1. </w:t>
      </w:r>
      <w:r w:rsidR="00B74C58" w:rsidRPr="00CE1CE9">
        <w:rPr>
          <w:sz w:val="28"/>
          <w:szCs w:val="28"/>
        </w:rPr>
        <w:t xml:space="preserve">Утвердить прилагаемый Порядок использования населением объектов спорта, находящихся в муниципальной собственности Минераловодского городского округа Ставропольского края, в том числе спортивной инфраструктуры образовательных организаций во </w:t>
      </w:r>
      <w:proofErr w:type="spellStart"/>
      <w:r w:rsidR="00B74C58" w:rsidRPr="00CE1CE9">
        <w:rPr>
          <w:sz w:val="28"/>
          <w:szCs w:val="28"/>
        </w:rPr>
        <w:t>внеучебное</w:t>
      </w:r>
      <w:proofErr w:type="spellEnd"/>
      <w:r w:rsidR="00B74C58" w:rsidRPr="00CE1CE9">
        <w:rPr>
          <w:sz w:val="28"/>
          <w:szCs w:val="28"/>
        </w:rPr>
        <w:t xml:space="preserve"> время.</w:t>
      </w:r>
    </w:p>
    <w:p w:rsidR="00894F02" w:rsidRPr="00CE1CE9" w:rsidRDefault="00894F02" w:rsidP="00894F02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CE1CE9">
        <w:rPr>
          <w:sz w:val="28"/>
          <w:szCs w:val="28"/>
        </w:rPr>
        <w:t xml:space="preserve">2. </w:t>
      </w:r>
      <w:proofErr w:type="gramStart"/>
      <w:r w:rsidRPr="00CE1CE9">
        <w:rPr>
          <w:sz w:val="28"/>
          <w:szCs w:val="28"/>
        </w:rPr>
        <w:t>Контроль за</w:t>
      </w:r>
      <w:proofErr w:type="gramEnd"/>
      <w:r w:rsidRPr="00CE1CE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Пикалову О.М.</w:t>
      </w:r>
    </w:p>
    <w:p w:rsidR="00894F02" w:rsidRPr="00CE1CE9" w:rsidRDefault="00894F02" w:rsidP="00B74C58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CE1CE9">
        <w:rPr>
          <w:sz w:val="28"/>
          <w:szCs w:val="28"/>
        </w:rPr>
        <w:t xml:space="preserve">3. </w:t>
      </w:r>
      <w:r w:rsidR="00B74C58" w:rsidRPr="00CE1CE9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www.min-vodi.ru.</w:t>
      </w:r>
    </w:p>
    <w:p w:rsidR="00894F02" w:rsidRPr="00CE1CE9" w:rsidRDefault="00894F02" w:rsidP="00894F02">
      <w:pPr>
        <w:snapToGrid w:val="0"/>
        <w:jc w:val="both"/>
        <w:rPr>
          <w:sz w:val="28"/>
          <w:szCs w:val="28"/>
        </w:rPr>
      </w:pPr>
    </w:p>
    <w:p w:rsidR="00894F02" w:rsidRPr="00CE1CE9" w:rsidRDefault="00894F02" w:rsidP="00894F02">
      <w:pPr>
        <w:snapToGrid w:val="0"/>
        <w:jc w:val="both"/>
        <w:rPr>
          <w:sz w:val="28"/>
          <w:szCs w:val="28"/>
        </w:rPr>
      </w:pPr>
    </w:p>
    <w:p w:rsidR="00B74C58" w:rsidRPr="00CE1CE9" w:rsidRDefault="00B74C58" w:rsidP="00894F02">
      <w:pPr>
        <w:snapToGrid w:val="0"/>
        <w:jc w:val="both"/>
        <w:rPr>
          <w:sz w:val="28"/>
          <w:szCs w:val="28"/>
        </w:rPr>
      </w:pPr>
    </w:p>
    <w:p w:rsidR="00894F02" w:rsidRPr="00CE1CE9" w:rsidRDefault="00894F02" w:rsidP="00894F02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E1CE9">
        <w:rPr>
          <w:sz w:val="28"/>
          <w:szCs w:val="28"/>
        </w:rPr>
        <w:t xml:space="preserve">Глава </w:t>
      </w:r>
      <w:proofErr w:type="gramStart"/>
      <w:r w:rsidRPr="00CE1CE9">
        <w:rPr>
          <w:sz w:val="28"/>
          <w:szCs w:val="28"/>
        </w:rPr>
        <w:t>Минераловодского</w:t>
      </w:r>
      <w:proofErr w:type="gramEnd"/>
      <w:r w:rsidRPr="00CE1CE9">
        <w:rPr>
          <w:sz w:val="28"/>
          <w:szCs w:val="28"/>
        </w:rPr>
        <w:t xml:space="preserve"> </w:t>
      </w:r>
    </w:p>
    <w:p w:rsidR="00F216E3" w:rsidRPr="00CE1CE9" w:rsidRDefault="00894F02" w:rsidP="00B143B7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E1CE9">
        <w:rPr>
          <w:sz w:val="28"/>
          <w:szCs w:val="28"/>
        </w:rPr>
        <w:t>городского округа                                                                              В. С. Сергиенко</w:t>
      </w:r>
      <w:bookmarkStart w:id="0" w:name="_GoBack"/>
      <w:bookmarkEnd w:id="0"/>
      <w:r w:rsidR="00F216E3" w:rsidRPr="00CE1CE9">
        <w:rPr>
          <w:sz w:val="28"/>
          <w:szCs w:val="28"/>
        </w:rPr>
        <w:br w:type="page"/>
      </w:r>
    </w:p>
    <w:p w:rsidR="00EA751A" w:rsidRPr="00CE1CE9" w:rsidRDefault="00EA751A" w:rsidP="00EA751A">
      <w:pPr>
        <w:widowControl w:val="0"/>
        <w:shd w:val="clear" w:color="auto" w:fill="FFFFFF"/>
        <w:ind w:left="4962" w:right="-8"/>
        <w:rPr>
          <w:rFonts w:eastAsia="Microsoft Sans Serif"/>
          <w:sz w:val="28"/>
          <w:szCs w:val="28"/>
        </w:rPr>
        <w:sectPr w:rsidR="00EA751A" w:rsidRPr="00CE1CE9" w:rsidSect="00A70FA0">
          <w:pgSz w:w="11906" w:h="16838"/>
          <w:pgMar w:top="568" w:right="567" w:bottom="1134" w:left="1701" w:header="709" w:footer="709" w:gutter="0"/>
          <w:cols w:space="708"/>
          <w:titlePg/>
          <w:docGrid w:linePitch="360"/>
        </w:sectPr>
      </w:pPr>
    </w:p>
    <w:p w:rsidR="00EA751A" w:rsidRPr="00EA751A" w:rsidRDefault="00EA751A" w:rsidP="00EA751A">
      <w:pPr>
        <w:widowControl w:val="0"/>
        <w:shd w:val="clear" w:color="auto" w:fill="FFFFFF"/>
        <w:ind w:left="4962" w:right="-8"/>
        <w:rPr>
          <w:rFonts w:eastAsia="Microsoft Sans Serif"/>
          <w:sz w:val="28"/>
          <w:szCs w:val="28"/>
        </w:rPr>
      </w:pPr>
      <w:r w:rsidRPr="00EA751A">
        <w:rPr>
          <w:rFonts w:eastAsia="Microsoft Sans Serif"/>
          <w:sz w:val="28"/>
          <w:szCs w:val="28"/>
        </w:rPr>
        <w:lastRenderedPageBreak/>
        <w:t>УТВЕРЖДЕН</w:t>
      </w:r>
    </w:p>
    <w:p w:rsidR="00EA751A" w:rsidRPr="00EA751A" w:rsidRDefault="00EA751A" w:rsidP="00EA751A">
      <w:pPr>
        <w:widowControl w:val="0"/>
        <w:shd w:val="clear" w:color="auto" w:fill="FFFFFF"/>
        <w:ind w:left="4962" w:right="-8"/>
        <w:rPr>
          <w:rFonts w:eastAsia="Microsoft Sans Serif"/>
          <w:sz w:val="28"/>
          <w:szCs w:val="28"/>
        </w:rPr>
      </w:pPr>
      <w:r w:rsidRPr="00EA751A">
        <w:rPr>
          <w:rFonts w:eastAsia="Microsoft Sans Serif"/>
          <w:sz w:val="28"/>
          <w:szCs w:val="28"/>
        </w:rPr>
        <w:t xml:space="preserve">постановлением администрации </w:t>
      </w:r>
    </w:p>
    <w:p w:rsidR="00EA751A" w:rsidRPr="00EA751A" w:rsidRDefault="00EA751A" w:rsidP="00EA751A">
      <w:pPr>
        <w:widowControl w:val="0"/>
        <w:shd w:val="clear" w:color="auto" w:fill="FFFFFF"/>
        <w:ind w:left="4962" w:right="-8"/>
        <w:rPr>
          <w:rFonts w:eastAsia="Microsoft Sans Serif"/>
          <w:sz w:val="28"/>
          <w:szCs w:val="28"/>
        </w:rPr>
      </w:pPr>
      <w:r w:rsidRPr="00EA751A">
        <w:rPr>
          <w:rFonts w:eastAsia="Microsoft Sans Serif"/>
          <w:sz w:val="28"/>
          <w:szCs w:val="28"/>
        </w:rPr>
        <w:t>Минераловодского городского округа</w:t>
      </w:r>
    </w:p>
    <w:p w:rsidR="00EA751A" w:rsidRPr="00EA751A" w:rsidRDefault="00EA751A" w:rsidP="00EA751A">
      <w:pPr>
        <w:widowControl w:val="0"/>
        <w:ind w:left="4962" w:right="-1"/>
        <w:jc w:val="both"/>
        <w:rPr>
          <w:rFonts w:eastAsia="Microsoft Sans Serif"/>
          <w:sz w:val="28"/>
          <w:szCs w:val="28"/>
        </w:rPr>
      </w:pPr>
      <w:r w:rsidRPr="00EA751A">
        <w:rPr>
          <w:rFonts w:eastAsia="Microsoft Sans Serif"/>
          <w:sz w:val="28"/>
          <w:szCs w:val="28"/>
        </w:rPr>
        <w:t xml:space="preserve">от  </w:t>
      </w:r>
      <w:r w:rsidRPr="00CE1CE9">
        <w:rPr>
          <w:rFonts w:eastAsia="Microsoft Sans Serif"/>
          <w:sz w:val="28"/>
          <w:szCs w:val="28"/>
        </w:rPr>
        <w:t xml:space="preserve">                     </w:t>
      </w:r>
      <w:r w:rsidRPr="00EA751A">
        <w:rPr>
          <w:rFonts w:eastAsia="Microsoft Sans Serif"/>
          <w:sz w:val="28"/>
          <w:szCs w:val="28"/>
        </w:rPr>
        <w:t xml:space="preserve">2022  №  </w:t>
      </w:r>
      <w:r w:rsidRPr="00CE1CE9">
        <w:rPr>
          <w:rFonts w:eastAsia="Microsoft Sans Serif"/>
          <w:sz w:val="28"/>
          <w:szCs w:val="28"/>
        </w:rPr>
        <w:t xml:space="preserve">           </w:t>
      </w:r>
    </w:p>
    <w:p w:rsidR="00EA751A" w:rsidRPr="00CE1CE9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A751A" w:rsidRPr="00CE1CE9" w:rsidRDefault="00EA751A" w:rsidP="00EA75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A751A">
        <w:rPr>
          <w:rFonts w:ascii="Times New Roman CYR" w:eastAsiaTheme="minorEastAsia" w:hAnsi="Times New Roman CYR" w:cs="Times New Roman CYR"/>
          <w:bCs/>
          <w:sz w:val="28"/>
          <w:szCs w:val="28"/>
        </w:rPr>
        <w:t>Порядок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A75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использования населением объектов спорта, находящихся в муниципальной собственности Минераловодского городского округа Ставропольского края, в том числе спортивной инфраструктуры образовательных организаций во </w:t>
      </w:r>
      <w:proofErr w:type="spellStart"/>
      <w:r w:rsidRPr="00EA751A">
        <w:rPr>
          <w:rFonts w:ascii="Times New Roman CYR" w:eastAsiaTheme="minorEastAsia" w:hAnsi="Times New Roman CYR" w:cs="Times New Roman CYR"/>
          <w:bCs/>
          <w:sz w:val="28"/>
          <w:szCs w:val="28"/>
        </w:rPr>
        <w:t>внеучебное</w:t>
      </w:r>
      <w:proofErr w:type="spellEnd"/>
      <w:r w:rsidRPr="00EA75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время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" w:name="sub_101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1. Настоящий Порядок регулирует вопросы использования населением объектов спорта, находящихся в муниципальной собственности Минераловодского городского округа Ставропольского края, в том числе спортивной инфраструктуры образовательных организаций во </w:t>
      </w:r>
      <w:proofErr w:type="spellStart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внеучебное</w:t>
      </w:r>
      <w:proofErr w:type="spellEnd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время</w:t>
      </w:r>
      <w:r w:rsidR="00282084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="00282084" w:rsidRPr="00282084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82084" w:rsidRPr="00513D79">
        <w:rPr>
          <w:rFonts w:ascii="Times New Roman CYR" w:eastAsiaTheme="minorEastAsia" w:hAnsi="Times New Roman CYR" w:cs="Times New Roman CYR"/>
          <w:sz w:val="28"/>
          <w:szCs w:val="28"/>
        </w:rPr>
        <w:t>в том числе в выходные и праздничные дни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</w:t>
      </w:r>
      <w:r w:rsidR="00CE1CE9" w:rsidRPr="00CE1CE9">
        <w:rPr>
          <w:rFonts w:ascii="Times New Roman CYR" w:eastAsiaTheme="minorEastAsia" w:hAnsi="Times New Roman CYR" w:cs="Times New Roman CYR"/>
          <w:sz w:val="28"/>
          <w:szCs w:val="28"/>
        </w:rPr>
        <w:t>–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объекты</w:t>
      </w:r>
      <w:r w:rsidR="00CE1CE9" w:rsidRPr="00CE1CE9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спорта), в целях, указанных в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пункте 4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Порядка.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102"/>
      <w:bookmarkEnd w:id="1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2. Задачами настоящего Порядка являются: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1021"/>
      <w:bookmarkEnd w:id="2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морально-этических и волевых качеств;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1022"/>
      <w:bookmarkEnd w:id="3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повышение роли физической культуры в оздоровлении населения, предупреждение заболеваемости и сохранение их здоровья;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" w:name="sub_1023"/>
      <w:bookmarkEnd w:id="4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1024"/>
      <w:bookmarkEnd w:id="5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профилактика правонарушений и вредных привычек среди населения.</w:t>
      </w:r>
    </w:p>
    <w:p w:rsidR="00EA751A" w:rsidRPr="00CE1CE9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103"/>
      <w:bookmarkEnd w:id="6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3. Под объектами спорта понимаются объекты недвижимого имущества или единые недвижимые комплексы, </w:t>
      </w:r>
      <w:r w:rsidR="00C458D5" w:rsidRPr="00CE1CE9">
        <w:rPr>
          <w:rFonts w:ascii="Times New Roman CYR" w:eastAsiaTheme="minorEastAsia" w:hAnsi="Times New Roman CYR" w:cs="Times New Roman CYR"/>
          <w:sz w:val="28"/>
          <w:szCs w:val="28"/>
        </w:rPr>
        <w:t xml:space="preserve">включая </w:t>
      </w:r>
      <w:r w:rsidR="00C458D5" w:rsidRPr="00E16220">
        <w:rPr>
          <w:rFonts w:ascii="Times New Roman CYR" w:eastAsiaTheme="minorEastAsia" w:hAnsi="Times New Roman CYR" w:cs="Times New Roman CYR"/>
          <w:sz w:val="28"/>
          <w:szCs w:val="28"/>
        </w:rPr>
        <w:t>спортивн</w:t>
      </w:r>
      <w:r w:rsidR="00C458D5" w:rsidRPr="00CE1CE9">
        <w:rPr>
          <w:rFonts w:ascii="Times New Roman CYR" w:eastAsiaTheme="minorEastAsia" w:hAnsi="Times New Roman CYR" w:cs="Times New Roman CYR"/>
          <w:sz w:val="28"/>
          <w:szCs w:val="28"/>
        </w:rPr>
        <w:t>ую</w:t>
      </w:r>
      <w:r w:rsidR="00C458D5" w:rsidRPr="00E16220">
        <w:rPr>
          <w:rFonts w:ascii="Times New Roman CYR" w:eastAsiaTheme="minorEastAsia" w:hAnsi="Times New Roman CYR" w:cs="Times New Roman CYR"/>
          <w:sz w:val="28"/>
          <w:szCs w:val="28"/>
        </w:rPr>
        <w:t xml:space="preserve"> инфраструктур</w:t>
      </w:r>
      <w:r w:rsidR="00C458D5" w:rsidRPr="00CE1CE9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="00C458D5" w:rsidRPr="00E16220">
        <w:rPr>
          <w:rFonts w:ascii="Times New Roman CYR" w:eastAsiaTheme="minorEastAsia" w:hAnsi="Times New Roman CYR" w:cs="Times New Roman CYR"/>
          <w:sz w:val="28"/>
          <w:szCs w:val="28"/>
        </w:rPr>
        <w:t xml:space="preserve"> общеобразовательных организаций</w:t>
      </w:r>
      <w:r w:rsidR="00C458D5" w:rsidRPr="00CE1CE9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" w:name="sub_104"/>
      <w:bookmarkEnd w:id="7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4. Объекты спорта могут использоваться населением в целях: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1041"/>
      <w:bookmarkEnd w:id="8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1) удовлетворения потребностей в поддержании и укреплении здоровья;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" w:name="sub_1042"/>
      <w:bookmarkEnd w:id="9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2) физической реабилитации;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" w:name="sub_1043"/>
      <w:bookmarkEnd w:id="10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3) проведения физкультурно-оздоровительного и спортивного досуга;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" w:name="sub_1044"/>
      <w:bookmarkEnd w:id="11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4) удовлетворения потребностей в достижении спортивных результатов.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" w:name="sub_105"/>
      <w:bookmarkEnd w:id="12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5. Использование населением объектов спорта осуществляется следующими способами: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" w:name="sub_1051"/>
      <w:bookmarkEnd w:id="13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1) заключение в соответствии с действующим законодательством договоров (соглашений) с физическими и юридическими лицами об оказании услуг по предоставлению в пользование объектов спорта в целях занятия физической культурой и спортом;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" w:name="sub_1052"/>
      <w:bookmarkEnd w:id="14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2) предоставление свободного доступа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6" w:name="sub_106"/>
      <w:bookmarkEnd w:id="15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6. Объекты спорта предоставляются гражданам, юридическим лицам, индивидуальным предпринимателям</w:t>
      </w:r>
      <w:r w:rsidR="00513D79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13D79" w:rsidRPr="00513D79">
        <w:rPr>
          <w:rFonts w:ascii="Times New Roman CYR" w:eastAsiaTheme="minorEastAsia" w:hAnsi="Times New Roman CYR" w:cs="Times New Roman CYR"/>
          <w:sz w:val="28"/>
          <w:szCs w:val="28"/>
        </w:rPr>
        <w:t>и иным организованным группам населения для занятия физической культурой и спортом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по договору (соглашению) с муниципальными учреждениями Минераловодского городского округа Ставропольского края, в оперативном управлении которых находятся объекты спорта, на условиях, утвержденных локальными актами муниципальных учреждений.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7" w:name="sub_107"/>
      <w:bookmarkEnd w:id="16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7. Объекты спорта,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8" w:name="sub_108"/>
      <w:bookmarkEnd w:id="17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8. Услуги, оказываемые населению на объектах спорта, должны соответствовать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 xml:space="preserve">ГОСТ </w:t>
      </w:r>
      <w:proofErr w:type="gramStart"/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Р</w:t>
      </w:r>
      <w:proofErr w:type="gramEnd"/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 xml:space="preserve"> 52024-2003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CE1CE9" w:rsidRPr="00CE1CE9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Услуги физкультурно-оздоровительные и спортивные. Общие требования</w:t>
      </w:r>
      <w:r w:rsidR="00CE1CE9" w:rsidRPr="00CE1CE9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9" w:name="sub_1081"/>
      <w:bookmarkEnd w:id="18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Не допускается оказание услуг на объектах спорта, на которых оказание таких услуг является небезопасным.</w:t>
      </w:r>
    </w:p>
    <w:p w:rsid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0" w:name="sub_109"/>
      <w:bookmarkEnd w:id="19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9. Содержание и обслуживание объектов спорта производится муниципальными учреждениями Минераловодского городского округа Ставропольского края, во владении и пользовании которых находится объект спорта, в соответствии с правилами техники безопасности,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пожарной безопасности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, санитарно-гигиеническими нормами и правилами, иными нормами действующего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законодательства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513D79" w:rsidRPr="00EA751A" w:rsidRDefault="00513D79" w:rsidP="00304B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13D79">
        <w:rPr>
          <w:rFonts w:ascii="Times New Roman CYR" w:eastAsiaTheme="minorEastAsia" w:hAnsi="Times New Roman CYR" w:cs="Times New Roman CYR"/>
          <w:sz w:val="28"/>
          <w:szCs w:val="28"/>
        </w:rPr>
        <w:t>Использование помещений для занятия спортом образовательных организаций во время внеурочной деятельности (в том числе в выходные и праздничные дни) для всех групп населения, в том числе и взрослых, осуществляется при условии соблюдения</w:t>
      </w:r>
      <w:r w:rsidR="00ED5D55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ED5D55"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правил техники безопасности, </w:t>
      </w:r>
      <w:r w:rsidR="00ED5D55" w:rsidRPr="00CE1CE9">
        <w:rPr>
          <w:rFonts w:ascii="Times New Roman CYR" w:eastAsiaTheme="minorEastAsia" w:hAnsi="Times New Roman CYR" w:cs="Times New Roman CYR"/>
          <w:sz w:val="28"/>
          <w:szCs w:val="28"/>
        </w:rPr>
        <w:t>пожарной безопасности</w:t>
      </w:r>
      <w:r w:rsidR="00ED5D55" w:rsidRPr="00EA751A">
        <w:rPr>
          <w:rFonts w:ascii="Times New Roman CYR" w:eastAsiaTheme="minorEastAsia" w:hAnsi="Times New Roman CYR" w:cs="Times New Roman CYR"/>
          <w:sz w:val="28"/>
          <w:szCs w:val="28"/>
        </w:rPr>
        <w:t>, санитарно-гигиенически</w:t>
      </w:r>
      <w:r w:rsidR="00ED5D55">
        <w:rPr>
          <w:rFonts w:ascii="Times New Roman CYR" w:eastAsiaTheme="minorEastAsia" w:hAnsi="Times New Roman CYR" w:cs="Times New Roman CYR"/>
          <w:sz w:val="28"/>
          <w:szCs w:val="28"/>
        </w:rPr>
        <w:t>х</w:t>
      </w:r>
      <w:r w:rsidR="00ED5D55"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норм и правил</w:t>
      </w:r>
      <w:r w:rsidRPr="00513D79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1" w:name="sub_110"/>
      <w:bookmarkEnd w:id="20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10. При использовании объектов спорта посетители имеют право: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2" w:name="sub_1101"/>
      <w:bookmarkEnd w:id="21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1) на пользование всеми видами услуг, предусмотренными функциональными особенностями объекта;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3" w:name="sub_1102"/>
      <w:bookmarkEnd w:id="22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2) на пронос личных вещей, не запрещенных настоящим Порядком.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4" w:name="sub_111"/>
      <w:bookmarkEnd w:id="23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11. При использовании объектов спорта посетители обязаны: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5" w:name="sub_1111"/>
      <w:bookmarkEnd w:id="24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1) бережно относиться к объектам спорта, спортивному оборудованию, спортивному инвентарю;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6" w:name="sub_1112"/>
      <w:bookmarkEnd w:id="25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2) поддерживать порядок и не нарушать дисциплину при использовании объекта спорта;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7" w:name="sub_1113"/>
      <w:bookmarkEnd w:id="26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3) предупреждать конфликтные ситуации, не допускать оскорбительных выражений и хулиганских действий в адрес других лиц;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8" w:name="sub_1114"/>
      <w:bookmarkEnd w:id="27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4) соблюдать персональную ответственность за соблюдение правил техники безопасности нахождения на объекте спорта;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9" w:name="sub_1115"/>
      <w:bookmarkEnd w:id="28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5) при обнаружении (возникновении) поломки (повреждения) спортивного оборудования, спортивного инвентаря, делающей невозможным 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или опасным их дальнейшее использование, необходимо прекратить использование неисправного спортивного оборудования, спортивного инвентаря и незамедлительно сообщить об этом должностному лицу муниципального учреждения Минераловодского городского округа Ставропольского края, ответственн</w:t>
      </w:r>
      <w:r w:rsidR="00CE1CE9">
        <w:rPr>
          <w:rFonts w:ascii="Times New Roman CYR" w:eastAsiaTheme="minorEastAsia" w:hAnsi="Times New Roman CYR" w:cs="Times New Roman CYR"/>
          <w:sz w:val="28"/>
          <w:szCs w:val="28"/>
        </w:rPr>
        <w:t>ому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за организацию использования объекта.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0" w:name="sub_112"/>
      <w:bookmarkEnd w:id="29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12. При использовании объектов спорта запрещается: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1" w:name="sub_1121"/>
      <w:bookmarkEnd w:id="30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1) распивать спиртные напитки, употреблять табачные, наркотические или психотропные вещества;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2" w:name="sub_1122"/>
      <w:bookmarkEnd w:id="31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2) проносить на территорию оружие (за исключением спортивного оружия), взрывчатые, легковоспламеняющиеся вещества и материалы, а на территорию спортивной площадки проносить стеклянную посуду;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3" w:name="sub_1123"/>
      <w:bookmarkEnd w:id="32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3) использовать пиротехнические изделия с нарушением требований действующего законодательства, разводить костры;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4" w:name="sub_1124"/>
      <w:bookmarkEnd w:id="33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4) выгуливать животных;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5" w:name="sub_1125"/>
      <w:bookmarkEnd w:id="34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5) размещать отходы производства и потребления вне отведенных для этого </w:t>
      </w:r>
      <w:proofErr w:type="gramStart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местах</w:t>
      </w:r>
      <w:proofErr w:type="gramEnd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, разливать жидкости на спортивное покрытие, наносить повреждения спортивному покрытию;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6" w:name="sub_1126"/>
      <w:bookmarkEnd w:id="35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6) наносить повреждения, в том числе надписи, использовать не по назначению спортивное оборудование, спортивный инвентарь, малые архитектурные формы;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7" w:name="sub_1127"/>
      <w:bookmarkEnd w:id="36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7) крепить к спортивному оборудованию, спортивному инвентарю, малым архитектурным формам рекламу, вывески, указатели без соблюдения требований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законодательства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о рекламе, а также правил благоустройства территории;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8" w:name="sub_1128"/>
      <w:bookmarkEnd w:id="37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8) умышленно мешать другим занимающимся на территории объекта;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9" w:name="sub_1129"/>
      <w:bookmarkEnd w:id="38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9) производить самостоятельную разборку, сборку и ремонт спортивного оборудования, спортивного инвентаря.</w:t>
      </w:r>
    </w:p>
    <w:p w:rsidR="0058250E" w:rsidRPr="00CE1CE9" w:rsidRDefault="00EA751A" w:rsidP="005825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0" w:name="sub_113"/>
      <w:bookmarkEnd w:id="39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13. </w:t>
      </w:r>
      <w:proofErr w:type="gramStart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Муниципальные учреждения Минераловодского городского округа Ставропольского края, в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оперативном управлении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которых находятся объекты спорта, обязаны обеспечить население бесплатной, доступной и достоверной информацией об условиях использования объектов спорта, в том числе о режиме работы, правилах посещения, порядке предоставления объектов спорта, перечне физкультурно-оздоровительных и спортивных услуг (телефон, адрес электронной почты, официальный сайт, уполномоченное на организацию использования объекта должностное лицо), путем размещения соответствующей</w:t>
      </w:r>
      <w:proofErr w:type="gramEnd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информации на стендах </w:t>
      </w:r>
      <w:r w:rsidR="0058250E">
        <w:rPr>
          <w:rFonts w:ascii="Times New Roman CYR" w:eastAsiaTheme="minorEastAsia" w:hAnsi="Times New Roman CYR" w:cs="Times New Roman CYR"/>
          <w:sz w:val="28"/>
          <w:szCs w:val="28"/>
        </w:rPr>
        <w:t xml:space="preserve">или </w:t>
      </w:r>
      <w:r w:rsidR="0058250E" w:rsidRPr="0058250E">
        <w:rPr>
          <w:rFonts w:ascii="Times New Roman CYR" w:eastAsiaTheme="minorEastAsia" w:hAnsi="Times New Roman CYR" w:cs="Times New Roman CYR"/>
          <w:sz w:val="28"/>
          <w:szCs w:val="28"/>
        </w:rPr>
        <w:t xml:space="preserve">информационных щитах </w:t>
      </w:r>
      <w:r w:rsidR="0058250E" w:rsidRPr="00EA751A">
        <w:rPr>
          <w:rFonts w:ascii="Times New Roman CYR" w:eastAsiaTheme="minorEastAsia" w:hAnsi="Times New Roman CYR" w:cs="Times New Roman CYR"/>
          <w:sz w:val="28"/>
          <w:szCs w:val="28"/>
        </w:rPr>
        <w:t>на территории, отведенной для размещения объекта спорта.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1" w:name="sub_114"/>
      <w:bookmarkEnd w:id="40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14. Пользователи объектов спорта, нарушившие требования настоящего Порядка, могут быть удалены с объекта, а также привлечены к ответственности в соответствии с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законодательством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Российской Федерации.</w:t>
      </w:r>
    </w:p>
    <w:bookmarkEnd w:id="41"/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91030" w:rsidRPr="00CE1CE9" w:rsidRDefault="00E91030" w:rsidP="00894F02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sectPr w:rsidR="00E91030" w:rsidRPr="00CE1CE9" w:rsidSect="00EA751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42" w:rsidRDefault="00D80942" w:rsidP="00AE7689">
      <w:r>
        <w:separator/>
      </w:r>
    </w:p>
  </w:endnote>
  <w:endnote w:type="continuationSeparator" w:id="0">
    <w:p w:rsidR="00D80942" w:rsidRDefault="00D80942" w:rsidP="00AE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42" w:rsidRDefault="00D80942" w:rsidP="00AE7689">
      <w:r>
        <w:separator/>
      </w:r>
    </w:p>
  </w:footnote>
  <w:footnote w:type="continuationSeparator" w:id="0">
    <w:p w:rsidR="00D80942" w:rsidRDefault="00D80942" w:rsidP="00AE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9A"/>
    <w:rsid w:val="0001561E"/>
    <w:rsid w:val="000C0D32"/>
    <w:rsid w:val="000C17CC"/>
    <w:rsid w:val="002119BB"/>
    <w:rsid w:val="00220C9A"/>
    <w:rsid w:val="00282084"/>
    <w:rsid w:val="00304B2C"/>
    <w:rsid w:val="00366563"/>
    <w:rsid w:val="004654FF"/>
    <w:rsid w:val="004A52A1"/>
    <w:rsid w:val="004E4820"/>
    <w:rsid w:val="00513D79"/>
    <w:rsid w:val="00517527"/>
    <w:rsid w:val="0058250E"/>
    <w:rsid w:val="005C49CC"/>
    <w:rsid w:val="00665729"/>
    <w:rsid w:val="00667BFA"/>
    <w:rsid w:val="006E0A83"/>
    <w:rsid w:val="006E1D58"/>
    <w:rsid w:val="006E5213"/>
    <w:rsid w:val="006F555A"/>
    <w:rsid w:val="00752843"/>
    <w:rsid w:val="00773D89"/>
    <w:rsid w:val="007752AE"/>
    <w:rsid w:val="007C7968"/>
    <w:rsid w:val="007E7E44"/>
    <w:rsid w:val="008073D0"/>
    <w:rsid w:val="008323C5"/>
    <w:rsid w:val="00894F02"/>
    <w:rsid w:val="00A062E2"/>
    <w:rsid w:val="00A70FA0"/>
    <w:rsid w:val="00AC3FCD"/>
    <w:rsid w:val="00AE7689"/>
    <w:rsid w:val="00B143B7"/>
    <w:rsid w:val="00B74C58"/>
    <w:rsid w:val="00C458D5"/>
    <w:rsid w:val="00CE1CE9"/>
    <w:rsid w:val="00D80942"/>
    <w:rsid w:val="00E16220"/>
    <w:rsid w:val="00E356C8"/>
    <w:rsid w:val="00E67259"/>
    <w:rsid w:val="00E841D6"/>
    <w:rsid w:val="00E85F9A"/>
    <w:rsid w:val="00E91030"/>
    <w:rsid w:val="00EA751A"/>
    <w:rsid w:val="00ED4C94"/>
    <w:rsid w:val="00ED5D55"/>
    <w:rsid w:val="00EF19A9"/>
    <w:rsid w:val="00F216E3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0E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FA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E76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689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AE76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768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0E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FA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E76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689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AE76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768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7D6A-CA39-4F14-B230-CE1E44C2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2022-05-11T14:23:00Z</cp:lastPrinted>
  <dcterms:created xsi:type="dcterms:W3CDTF">2022-05-26T12:19:00Z</dcterms:created>
  <dcterms:modified xsi:type="dcterms:W3CDTF">2022-11-10T06:57:00Z</dcterms:modified>
</cp:coreProperties>
</file>