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BF" w:rsidRPr="000F0451" w:rsidRDefault="00737397" w:rsidP="000F0451">
      <w:pPr>
        <w:jc w:val="center"/>
      </w:pPr>
      <w:r>
        <w:t>П</w:t>
      </w:r>
      <w:r w:rsidR="00BB34BF" w:rsidRPr="000F0451">
        <w:t>ояснительная записка</w:t>
      </w:r>
    </w:p>
    <w:p w:rsidR="00BB34BF" w:rsidRDefault="00BB34BF" w:rsidP="00530CE7">
      <w:pPr>
        <w:spacing w:after="0" w:line="240" w:lineRule="auto"/>
        <w:ind w:firstLine="539"/>
        <w:jc w:val="center"/>
      </w:pPr>
      <w:r w:rsidRPr="000F0451">
        <w:t>к проекту постановления администрации Минераловодского городского округа «</w:t>
      </w:r>
      <w:r w:rsidRPr="00AD0F84">
        <w:t>О внесении изменений в муниципальную программу Минераловодского городского округа «Развитие жилищно-коммунального хозяйства», утвержденную постановлением администрации Минераловодского городского округа Ставропольского края от</w:t>
      </w:r>
      <w:r>
        <w:t xml:space="preserve"> 05.12.2019  № 2655</w:t>
      </w:r>
      <w:r w:rsidRPr="000F0451">
        <w:t>»</w:t>
      </w:r>
      <w:r w:rsidRPr="000F0451">
        <w:tab/>
      </w:r>
    </w:p>
    <w:p w:rsidR="005A3455" w:rsidRPr="000F0451" w:rsidRDefault="005A3455" w:rsidP="00530CE7">
      <w:pPr>
        <w:spacing w:after="0" w:line="240" w:lineRule="auto"/>
        <w:ind w:firstLine="539"/>
        <w:jc w:val="center"/>
      </w:pPr>
    </w:p>
    <w:p w:rsidR="00BB34BF" w:rsidRPr="000F0451" w:rsidRDefault="00BB34BF" w:rsidP="00EF277F">
      <w:pPr>
        <w:spacing w:after="0" w:line="240" w:lineRule="auto"/>
        <w:ind w:firstLine="708"/>
        <w:jc w:val="both"/>
      </w:pPr>
      <w:proofErr w:type="gramStart"/>
      <w:r>
        <w:t>Проект разработан в</w:t>
      </w:r>
      <w:r w:rsidRPr="00AD0F84">
        <w:t xml:space="preserve"> соответствии </w:t>
      </w:r>
      <w:r w:rsidRPr="0075759C">
        <w:t>со статьей  172, 179  Бюджетного кодекса Российской Федерации от 31.07.1998  № 145-ФЗ, Федеральными  законами  Российской Федерации от 06.10.2003 № 131-ФЗ «Об общих принципах организации местного самоуправления в Российской Федерации»,  от 28.06.2014  № 172-ФЗ «О стратегическом планировании в Российской Федерации»,  постановлениями администрации Минераловодского городского округа Ставропольского края от 15.02.2017  № 311 «Об утверждении Порядка разработки, реализации и оценки эффективности муниципальных программ</w:t>
      </w:r>
      <w:proofErr w:type="gramEnd"/>
      <w:r w:rsidRPr="0075759C">
        <w:t xml:space="preserve"> Минераловодского  городского  округа Ставропольского края», от 15.02.2017  № 312 «Об  утверждении  Методических  указаний по разработке и реализации муниципальных программ Минераловодского городского округа Ставропольского края», от 11.07.2019 </w:t>
      </w:r>
      <w:r w:rsidR="00F04B18">
        <w:t xml:space="preserve"> </w:t>
      </w:r>
      <w:r w:rsidRPr="0075759C">
        <w:t>№ 1490 «О внесении изменений в постановление администрации</w:t>
      </w:r>
      <w:r w:rsidRPr="0075759C">
        <w:rPr>
          <w:color w:val="000000"/>
        </w:rPr>
        <w:t xml:space="preserve"> </w:t>
      </w:r>
      <w:r w:rsidRPr="0075759C">
        <w:t>Минераловодского городского округа Ставропольского края</w:t>
      </w:r>
      <w:r w:rsidRPr="0075759C">
        <w:rPr>
          <w:color w:val="000000"/>
        </w:rPr>
        <w:t xml:space="preserve">  от 07.07.2017 № 1711»</w:t>
      </w:r>
      <w:r w:rsidR="00F04B18">
        <w:rPr>
          <w:color w:val="000000"/>
        </w:rPr>
        <w:t>.</w:t>
      </w:r>
    </w:p>
    <w:p w:rsidR="00400A18" w:rsidRDefault="00BB34BF" w:rsidP="00530CE7">
      <w:pPr>
        <w:spacing w:after="0" w:line="240" w:lineRule="auto"/>
        <w:ind w:firstLine="539"/>
        <w:jc w:val="both"/>
      </w:pPr>
      <w:r>
        <w:t>Проект постановления затрагивает интересы жителей Минераловодского городского округа</w:t>
      </w:r>
      <w:r w:rsidR="00F04B18">
        <w:t xml:space="preserve"> и  реализует</w:t>
      </w:r>
      <w:r w:rsidR="00400A18">
        <w:t xml:space="preserve"> </w:t>
      </w:r>
      <w:r w:rsidR="00F04B18">
        <w:t xml:space="preserve"> комплекс организационных мероприятий, направленных на обеспечение  комфортных условий проживания жителей Минераловодского городского округа, совершенствование </w:t>
      </w:r>
      <w:proofErr w:type="gramStart"/>
      <w:r w:rsidR="00F04B18">
        <w:t>эстетического вида</w:t>
      </w:r>
      <w:proofErr w:type="gramEnd"/>
      <w:r w:rsidR="00F04B18">
        <w:t xml:space="preserve"> округа.</w:t>
      </w:r>
    </w:p>
    <w:p w:rsidR="00DC1B5C" w:rsidRDefault="00F04B18" w:rsidP="00DC1B5C">
      <w:pPr>
        <w:spacing w:after="0" w:line="240" w:lineRule="auto"/>
        <w:ind w:firstLine="539"/>
        <w:jc w:val="both"/>
      </w:pPr>
      <w:proofErr w:type="gramStart"/>
      <w:r>
        <w:t>Проектом постановления планируется внести следующие изменений в части изменения финансирования основных мероприятий и контрольных событий Программы</w:t>
      </w:r>
      <w:r w:rsidR="00240914">
        <w:t xml:space="preserve"> </w:t>
      </w:r>
      <w:r w:rsidR="00DC1B5C">
        <w:t xml:space="preserve"> на основании  решений Совета депутатов Минераловодского  городского округа Ставропольского края  от 16.12.2022г. № 245 «О бюджете Минераловодского городского округа Ставропольского края на 2023 год и плановый период  2024 и 2025 годов», от 26.12.2022г. «О внесении изменений в решение Совета </w:t>
      </w:r>
      <w:r w:rsidR="00DC1B5C">
        <w:t>депутатов Минераловодского  городского округа</w:t>
      </w:r>
      <w:proofErr w:type="gramEnd"/>
      <w:r w:rsidR="00DC1B5C">
        <w:t xml:space="preserve"> Ставропольского края</w:t>
      </w:r>
      <w:r w:rsidR="00DC1B5C">
        <w:t xml:space="preserve">  от 17 декабря 2021г. № 135 </w:t>
      </w:r>
      <w:r w:rsidR="00DC1B5C">
        <w:t>«О бюджете Минераловодского городского округа Ставропольского края на 202</w:t>
      </w:r>
      <w:r w:rsidR="00DC1B5C">
        <w:t>2</w:t>
      </w:r>
      <w:r w:rsidR="00DC1B5C">
        <w:t xml:space="preserve"> год и плановый период  202</w:t>
      </w:r>
      <w:r w:rsidR="00DC1B5C">
        <w:t>3</w:t>
      </w:r>
      <w:r w:rsidR="00DC1B5C">
        <w:t xml:space="preserve"> и 202</w:t>
      </w:r>
      <w:r w:rsidR="00DC1B5C">
        <w:t>4</w:t>
      </w:r>
      <w:r w:rsidR="00DC1B5C">
        <w:t xml:space="preserve"> годов»</w:t>
      </w:r>
      <w:r w:rsidR="00DC1B5C">
        <w:t>.</w:t>
      </w:r>
    </w:p>
    <w:p w:rsidR="00BB34BF" w:rsidRDefault="00BB34BF" w:rsidP="00DC1B5C">
      <w:pPr>
        <w:spacing w:after="0" w:line="240" w:lineRule="auto"/>
        <w:ind w:firstLine="539"/>
        <w:jc w:val="both"/>
      </w:pPr>
      <w:r>
        <w:t xml:space="preserve">Принятие проекта данного нормативного правового акта окажет позитивное воздействие на развитие жилищно-коммунального хозяйства Минераловодского городского округа. </w:t>
      </w:r>
    </w:p>
    <w:p w:rsidR="00DC1B5C" w:rsidRDefault="00DC1B5C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  <w:bookmarkStart w:id="0" w:name="_GoBack"/>
      <w:bookmarkEnd w:id="0"/>
      <w:r>
        <w:lastRenderedPageBreak/>
        <w:t xml:space="preserve">В </w:t>
      </w:r>
      <w:r w:rsidR="00240914">
        <w:t>целом, внесение изменений направлено на достижение цели и задач программы, положительно скажется на достижении выполнения показателей результативности и эффективности реализации мероприятий Программы</w:t>
      </w: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142967">
      <w:pPr>
        <w:spacing w:after="0" w:line="240" w:lineRule="auto"/>
        <w:ind w:firstLine="709"/>
        <w:jc w:val="both"/>
      </w:pPr>
    </w:p>
    <w:p w:rsidR="00BB34BF" w:rsidRDefault="00BB34BF" w:rsidP="0075759C">
      <w:pPr>
        <w:spacing w:after="0" w:line="240" w:lineRule="auto"/>
        <w:jc w:val="both"/>
      </w:pPr>
      <w:r>
        <w:t xml:space="preserve">Начальник управления </w:t>
      </w:r>
    </w:p>
    <w:p w:rsidR="00BB34BF" w:rsidRDefault="00BB34BF" w:rsidP="0075759C">
      <w:pPr>
        <w:spacing w:after="0" w:line="240" w:lineRule="auto"/>
        <w:jc w:val="both"/>
      </w:pPr>
      <w:r>
        <w:t>муниципального хозяйства администрации</w:t>
      </w:r>
    </w:p>
    <w:p w:rsidR="00BB34BF" w:rsidRDefault="00BB34BF" w:rsidP="0075759C">
      <w:pPr>
        <w:spacing w:after="0" w:line="240" w:lineRule="auto"/>
        <w:ind w:hanging="142"/>
        <w:jc w:val="both"/>
      </w:pPr>
      <w:r>
        <w:t xml:space="preserve">  Минераловодского городского округа                                     </w:t>
      </w:r>
      <w:r w:rsidR="00240914">
        <w:t>А. Н. Ляшенко</w:t>
      </w:r>
    </w:p>
    <w:sectPr w:rsidR="00BB34BF" w:rsidSect="008D6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556" w:rsidRDefault="00143556" w:rsidP="00A75B0F">
      <w:pPr>
        <w:spacing w:after="0" w:line="240" w:lineRule="auto"/>
      </w:pPr>
      <w:r>
        <w:separator/>
      </w:r>
    </w:p>
  </w:endnote>
  <w:endnote w:type="continuationSeparator" w:id="0">
    <w:p w:rsidR="00143556" w:rsidRDefault="00143556" w:rsidP="00A7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556" w:rsidRDefault="00143556" w:rsidP="00A75B0F">
      <w:pPr>
        <w:spacing w:after="0" w:line="240" w:lineRule="auto"/>
      </w:pPr>
      <w:r>
        <w:separator/>
      </w:r>
    </w:p>
  </w:footnote>
  <w:footnote w:type="continuationSeparator" w:id="0">
    <w:p w:rsidR="00143556" w:rsidRDefault="00143556" w:rsidP="00A75B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0451"/>
    <w:rsid w:val="00057063"/>
    <w:rsid w:val="00091041"/>
    <w:rsid w:val="000A6873"/>
    <w:rsid w:val="000D68DC"/>
    <w:rsid w:val="000F0451"/>
    <w:rsid w:val="0013392A"/>
    <w:rsid w:val="00142967"/>
    <w:rsid w:val="00143556"/>
    <w:rsid w:val="001939C4"/>
    <w:rsid w:val="001B29C9"/>
    <w:rsid w:val="0022426C"/>
    <w:rsid w:val="00240914"/>
    <w:rsid w:val="0025777A"/>
    <w:rsid w:val="002E327E"/>
    <w:rsid w:val="003000A3"/>
    <w:rsid w:val="003575E4"/>
    <w:rsid w:val="00377447"/>
    <w:rsid w:val="003E7025"/>
    <w:rsid w:val="00400A18"/>
    <w:rsid w:val="00416527"/>
    <w:rsid w:val="00484F46"/>
    <w:rsid w:val="004A6199"/>
    <w:rsid w:val="004F7898"/>
    <w:rsid w:val="00524936"/>
    <w:rsid w:val="00530CE7"/>
    <w:rsid w:val="00595D73"/>
    <w:rsid w:val="005A3455"/>
    <w:rsid w:val="005B0527"/>
    <w:rsid w:val="005E36F7"/>
    <w:rsid w:val="0063121C"/>
    <w:rsid w:val="00655EAB"/>
    <w:rsid w:val="006D56C3"/>
    <w:rsid w:val="00715407"/>
    <w:rsid w:val="00721612"/>
    <w:rsid w:val="00737397"/>
    <w:rsid w:val="0075759C"/>
    <w:rsid w:val="00765E17"/>
    <w:rsid w:val="007764C9"/>
    <w:rsid w:val="00783794"/>
    <w:rsid w:val="007C4499"/>
    <w:rsid w:val="007F6288"/>
    <w:rsid w:val="00854875"/>
    <w:rsid w:val="008D697A"/>
    <w:rsid w:val="00904BC0"/>
    <w:rsid w:val="00940DB3"/>
    <w:rsid w:val="009C6B0D"/>
    <w:rsid w:val="009D2722"/>
    <w:rsid w:val="00A715C0"/>
    <w:rsid w:val="00A72A30"/>
    <w:rsid w:val="00A75B0F"/>
    <w:rsid w:val="00A8728A"/>
    <w:rsid w:val="00AD0F84"/>
    <w:rsid w:val="00AE4749"/>
    <w:rsid w:val="00AF578D"/>
    <w:rsid w:val="00B31E5D"/>
    <w:rsid w:val="00BB34BF"/>
    <w:rsid w:val="00BF6E0D"/>
    <w:rsid w:val="00C24AAA"/>
    <w:rsid w:val="00C3271F"/>
    <w:rsid w:val="00C71270"/>
    <w:rsid w:val="00CC3CEC"/>
    <w:rsid w:val="00DC1B5C"/>
    <w:rsid w:val="00E04BC9"/>
    <w:rsid w:val="00E13C47"/>
    <w:rsid w:val="00E605C2"/>
    <w:rsid w:val="00EA7D6A"/>
    <w:rsid w:val="00EF277F"/>
    <w:rsid w:val="00F04B18"/>
    <w:rsid w:val="00FB362D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451"/>
    <w:pPr>
      <w:spacing w:after="160" w:line="259" w:lineRule="auto"/>
    </w:pPr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774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A75B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5B0F"/>
    <w:rPr>
      <w:rFonts w:ascii="Times New Roman" w:eastAsia="Times New Roman" w:hAnsi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2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25</cp:revision>
  <cp:lastPrinted>2023-01-25T14:33:00Z</cp:lastPrinted>
  <dcterms:created xsi:type="dcterms:W3CDTF">2017-01-27T07:34:00Z</dcterms:created>
  <dcterms:modified xsi:type="dcterms:W3CDTF">2023-01-27T12:27:00Z</dcterms:modified>
</cp:coreProperties>
</file>