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F" w:rsidRPr="006A3631" w:rsidRDefault="005F655F" w:rsidP="003F352F">
      <w:pPr>
        <w:pStyle w:val="a3"/>
        <w:spacing w:before="0" w:beforeAutospacing="0" w:after="0" w:afterAutospacing="0"/>
        <w:jc w:val="center"/>
      </w:pPr>
      <w:r w:rsidRPr="006A3631">
        <w:t xml:space="preserve">Извещение </w:t>
      </w:r>
    </w:p>
    <w:p w:rsidR="005F655F" w:rsidRPr="006A3631" w:rsidRDefault="005F655F" w:rsidP="003F35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A3631">
        <w:t>о проведении конкурсного отбора</w:t>
      </w:r>
      <w:r w:rsidRPr="006A3631">
        <w:rPr>
          <w:color w:val="000000"/>
        </w:rPr>
        <w:t xml:space="preserve"> 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color w:val="000000"/>
        </w:rPr>
        <w:t>суперинтенсивного</w:t>
      </w:r>
      <w:proofErr w:type="spellEnd"/>
      <w:r w:rsidRPr="006A3631">
        <w:rPr>
          <w:color w:val="000000"/>
        </w:rPr>
        <w:t xml:space="preserve"> типа в Минераловодском городском округе</w:t>
      </w:r>
    </w:p>
    <w:p w:rsidR="006B29C0" w:rsidRPr="006A3631" w:rsidRDefault="00E82048" w:rsidP="006B29C0">
      <w:pPr>
        <w:pStyle w:val="a3"/>
        <w:spacing w:before="0" w:beforeAutospacing="0" w:after="0" w:afterAutospacing="0"/>
        <w:ind w:firstLine="708"/>
        <w:jc w:val="both"/>
      </w:pPr>
      <w:r w:rsidRPr="006A3631">
        <w:rPr>
          <w:color w:val="000000"/>
        </w:rPr>
        <w:t xml:space="preserve">Во исполнение </w:t>
      </w:r>
      <w:r w:rsidR="005D2CE3">
        <w:rPr>
          <w:color w:val="000000"/>
        </w:rPr>
        <w:t xml:space="preserve">постановления Правительства Ставропольского края от 29.01.2018 № 38-п </w:t>
      </w:r>
      <w:r w:rsidR="005D2CE3" w:rsidRPr="006A3631">
        <w:t xml:space="preserve">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5D2CE3" w:rsidRPr="006A3631">
        <w:t>суперинтенсивного</w:t>
      </w:r>
      <w:proofErr w:type="spellEnd"/>
      <w:r w:rsidR="005D2CE3" w:rsidRPr="006A3631">
        <w:t xml:space="preserve"> типа»</w:t>
      </w:r>
      <w:r w:rsidR="005D2CE3">
        <w:t>,</w:t>
      </w:r>
      <w:r w:rsidR="005D2CE3">
        <w:rPr>
          <w:color w:val="000000"/>
        </w:rPr>
        <w:t xml:space="preserve"> </w:t>
      </w:r>
      <w:r w:rsidRPr="006A3631">
        <w:rPr>
          <w:color w:val="000000"/>
        </w:rPr>
        <w:t xml:space="preserve">приказа Министерства сельского хозяйства Ставропольского края от </w:t>
      </w:r>
      <w:r w:rsidR="0073157D">
        <w:rPr>
          <w:color w:val="000000"/>
        </w:rPr>
        <w:t>28 августа</w:t>
      </w:r>
      <w:r w:rsidRPr="006A3631">
        <w:rPr>
          <w:color w:val="000000"/>
        </w:rPr>
        <w:t xml:space="preserve"> 2018г. № </w:t>
      </w:r>
      <w:r w:rsidR="0040686E">
        <w:rPr>
          <w:color w:val="000000"/>
        </w:rPr>
        <w:t>2</w:t>
      </w:r>
      <w:r w:rsidR="0073157D">
        <w:rPr>
          <w:color w:val="000000"/>
        </w:rPr>
        <w:t>98</w:t>
      </w:r>
      <w:r w:rsidR="006B29C0" w:rsidRPr="006A3631">
        <w:t xml:space="preserve"> «об утверждении Порядка проведения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6B29C0" w:rsidRPr="006A3631">
        <w:t>суперинтенсивного</w:t>
      </w:r>
      <w:proofErr w:type="spellEnd"/>
      <w:r w:rsidR="006B29C0" w:rsidRPr="006A3631">
        <w:t xml:space="preserve"> типа»</w:t>
      </w:r>
    </w:p>
    <w:p w:rsidR="00E82048" w:rsidRPr="006A3631" w:rsidRDefault="00E82048" w:rsidP="00E82048">
      <w:pPr>
        <w:pStyle w:val="a3"/>
        <w:spacing w:before="0" w:beforeAutospacing="0" w:after="0" w:afterAutospacing="0"/>
        <w:rPr>
          <w:color w:val="000000"/>
        </w:rPr>
      </w:pP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Управление сельского хозяйства администрации Минераловодского городского округа</w:t>
      </w:r>
      <w:r w:rsidR="00C61D63" w:rsidRPr="006A3631">
        <w:rPr>
          <w:rFonts w:ascii="Times New Roman" w:hAnsi="Times New Roman" w:cs="Times New Roman"/>
          <w:sz w:val="24"/>
          <w:szCs w:val="24"/>
        </w:rPr>
        <w:t>.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Место проведения конкурсного отбора: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</w:t>
      </w:r>
      <w:r w:rsidR="0022020A">
        <w:rPr>
          <w:rFonts w:ascii="Times New Roman" w:hAnsi="Times New Roman" w:cs="Times New Roman"/>
          <w:sz w:val="24"/>
          <w:szCs w:val="24"/>
        </w:rPr>
        <w:t xml:space="preserve">й, </w:t>
      </w:r>
      <w:r w:rsidRPr="006A3631">
        <w:rPr>
          <w:rFonts w:ascii="Times New Roman" w:hAnsi="Times New Roman" w:cs="Times New Roman"/>
          <w:sz w:val="24"/>
          <w:szCs w:val="24"/>
        </w:rPr>
        <w:t xml:space="preserve">   г. Минеральные Воды, ул. 50 лет октября, 87 А, </w:t>
      </w:r>
      <w:proofErr w:type="spellStart"/>
      <w:r w:rsidR="00E05F2B" w:rsidRPr="006A3631">
        <w:rPr>
          <w:rFonts w:ascii="Times New Roman" w:hAnsi="Times New Roman" w:cs="Times New Roman"/>
          <w:sz w:val="24"/>
          <w:szCs w:val="24"/>
        </w:rPr>
        <w:t>к</w:t>
      </w:r>
      <w:r w:rsidRPr="006A363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>. 39.</w:t>
      </w:r>
    </w:p>
    <w:p w:rsidR="00E05F2B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График работы:</w:t>
      </w:r>
      <w:r w:rsidRPr="006A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Понедельник – Пятница  с 8.00 ч. – 17.00 ч. перерыв с12.00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ч.– 13.00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</w:t>
      </w:r>
    </w:p>
    <w:p w:rsidR="009341A8" w:rsidRPr="006A3631" w:rsidRDefault="0077450D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Срок приема документов: </w:t>
      </w:r>
    </w:p>
    <w:p w:rsidR="00CB09B0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6A3631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="00193FEA">
        <w:rPr>
          <w:rFonts w:ascii="Times New Roman" w:hAnsi="Times New Roman" w:cs="Times New Roman"/>
          <w:sz w:val="24"/>
          <w:szCs w:val="24"/>
        </w:rPr>
        <w:t>08.10</w:t>
      </w:r>
      <w:r w:rsidR="0040686E">
        <w:rPr>
          <w:rFonts w:ascii="Times New Roman" w:hAnsi="Times New Roman" w:cs="Times New Roman"/>
          <w:sz w:val="24"/>
          <w:szCs w:val="24"/>
        </w:rPr>
        <w:t>.2018г.</w:t>
      </w:r>
    </w:p>
    <w:p w:rsidR="0077450D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softHyphen/>
        <w:t>–</w:t>
      </w:r>
      <w:r w:rsidR="0077450D" w:rsidRPr="006A363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  <w:r w:rsidR="0040686E">
        <w:rPr>
          <w:rFonts w:ascii="Times New Roman" w:hAnsi="Times New Roman" w:cs="Times New Roman"/>
          <w:sz w:val="24"/>
          <w:szCs w:val="24"/>
        </w:rPr>
        <w:t xml:space="preserve"> </w:t>
      </w:r>
      <w:r w:rsidR="00193FEA">
        <w:rPr>
          <w:rFonts w:ascii="Times New Roman" w:hAnsi="Times New Roman" w:cs="Times New Roman"/>
          <w:sz w:val="24"/>
          <w:szCs w:val="24"/>
        </w:rPr>
        <w:t>09.10</w:t>
      </w:r>
      <w:r w:rsidRPr="006A3631">
        <w:rPr>
          <w:rFonts w:ascii="Times New Roman" w:hAnsi="Times New Roman" w:cs="Times New Roman"/>
          <w:sz w:val="24"/>
          <w:szCs w:val="24"/>
        </w:rPr>
        <w:t xml:space="preserve"> </w:t>
      </w:r>
      <w:r w:rsidR="006A3631">
        <w:rPr>
          <w:rFonts w:ascii="Times New Roman" w:hAnsi="Times New Roman" w:cs="Times New Roman"/>
          <w:sz w:val="24"/>
          <w:szCs w:val="24"/>
        </w:rPr>
        <w:t>.2018г.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лица:</w:t>
      </w:r>
      <w:r w:rsidR="008D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E3D">
        <w:rPr>
          <w:rFonts w:ascii="Times New Roman" w:hAnsi="Times New Roman" w:cs="Times New Roman"/>
          <w:sz w:val="24"/>
          <w:szCs w:val="24"/>
        </w:rPr>
        <w:t>Кашкина</w:t>
      </w:r>
      <w:proofErr w:type="spellEnd"/>
      <w:r w:rsidR="008D5E3D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 w:rsidRPr="006A3631">
        <w:rPr>
          <w:rFonts w:ascii="Times New Roman" w:hAnsi="Times New Roman" w:cs="Times New Roman"/>
          <w:sz w:val="24"/>
          <w:szCs w:val="24"/>
        </w:rPr>
        <w:t xml:space="preserve"> 6-12-92, 8968-264-29-08, </w:t>
      </w:r>
    </w:p>
    <w:p w:rsidR="000C7DE5" w:rsidRPr="005D2CE3" w:rsidRDefault="000C7DE5" w:rsidP="000C7D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Контактные адреса электронной почты: </w:t>
      </w:r>
      <w:hyperlink r:id="rId5" w:history="1"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ycx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mgo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Начало рассмотрения заявок с прилагаемыми документами </w:t>
      </w:r>
      <w:r w:rsidR="00193FEA">
        <w:rPr>
          <w:rFonts w:ascii="Times New Roman" w:hAnsi="Times New Roman" w:cs="Times New Roman"/>
          <w:b/>
          <w:sz w:val="24"/>
          <w:szCs w:val="24"/>
        </w:rPr>
        <w:t xml:space="preserve"> с 10</w:t>
      </w:r>
      <w:r w:rsidR="00B45F53">
        <w:rPr>
          <w:rFonts w:ascii="Times New Roman" w:hAnsi="Times New Roman" w:cs="Times New Roman"/>
          <w:b/>
          <w:sz w:val="24"/>
          <w:szCs w:val="24"/>
        </w:rPr>
        <w:t>.</w:t>
      </w:r>
      <w:r w:rsidR="00193FEA">
        <w:rPr>
          <w:rFonts w:ascii="Times New Roman" w:hAnsi="Times New Roman" w:cs="Times New Roman"/>
          <w:b/>
          <w:sz w:val="24"/>
          <w:szCs w:val="24"/>
        </w:rPr>
        <w:t>10</w:t>
      </w:r>
      <w:r w:rsidR="005D2CE3">
        <w:rPr>
          <w:rFonts w:ascii="Times New Roman" w:hAnsi="Times New Roman" w:cs="Times New Roman"/>
          <w:b/>
          <w:sz w:val="24"/>
          <w:szCs w:val="24"/>
        </w:rPr>
        <w:t>.</w:t>
      </w:r>
      <w:r w:rsidR="00B45F53">
        <w:rPr>
          <w:rFonts w:ascii="Times New Roman" w:hAnsi="Times New Roman" w:cs="Times New Roman"/>
          <w:b/>
          <w:sz w:val="24"/>
          <w:szCs w:val="24"/>
        </w:rPr>
        <w:t>2018</w:t>
      </w:r>
      <w:r w:rsidRPr="006A3631">
        <w:rPr>
          <w:rFonts w:ascii="Times New Roman" w:hAnsi="Times New Roman" w:cs="Times New Roman"/>
          <w:sz w:val="24"/>
          <w:szCs w:val="24"/>
        </w:rPr>
        <w:t>г.</w:t>
      </w:r>
    </w:p>
    <w:p w:rsidR="00CB09B0" w:rsidRPr="006A3631" w:rsidRDefault="005D2CE3" w:rsidP="00CB09B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</w:t>
      </w:r>
      <w:r w:rsidR="00934041">
        <w:rPr>
          <w:rFonts w:ascii="Times New Roman" w:hAnsi="Times New Roman" w:cs="Times New Roman"/>
          <w:sz w:val="24"/>
          <w:szCs w:val="24"/>
        </w:rPr>
        <w:t xml:space="preserve">праве </w:t>
      </w:r>
      <w:r w:rsidR="00CB09B0" w:rsidRPr="006A3631">
        <w:rPr>
          <w:rFonts w:ascii="Times New Roman" w:hAnsi="Times New Roman" w:cs="Times New Roman"/>
          <w:color w:val="000000"/>
          <w:sz w:val="24"/>
          <w:szCs w:val="24"/>
        </w:rPr>
        <w:t xml:space="preserve"> подать только одну заявку.</w:t>
      </w:r>
    </w:p>
    <w:p w:rsidR="00CB09B0" w:rsidRPr="006A3631" w:rsidRDefault="00CB09B0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Заявка с приложением необходимых документов 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представляются хозяйствами по адресу: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край, г. Минеральные Воды, ул. 50 лет октября, 87 А,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. 39. </w:t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многофункциональных центров</w:t>
      </w:r>
      <w:r w:rsidRPr="006A3631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предоставления государственных и муниципальных услуг в Ставропольском крае (далее – многофункциональный центр)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631" w:rsidRPr="006A3631" w:rsidRDefault="006A3631" w:rsidP="006A36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утвержденным постановлением Правительства Ставропольского края от 29 января </w:t>
      </w:r>
      <w:smartTag w:uri="urn:schemas-microsoft-com:office:smarttags" w:element="metricconverter">
        <w:smartTagPr>
          <w:attr w:name="ProductID" w:val="2018 г"/>
        </w:smartTagPr>
        <w:r w:rsidRPr="006A3631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6A3631">
        <w:rPr>
          <w:rFonts w:ascii="Times New Roman" w:hAnsi="Times New Roman" w:cs="Times New Roman"/>
          <w:sz w:val="24"/>
          <w:szCs w:val="24"/>
        </w:rPr>
        <w:t xml:space="preserve">. №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типа» (далее – Порядок предоставления грантов), для участия в конкурсном отборе заявитель, должен соответствовать одновременно следующим условиям: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1) включение заявителя в реестр субъектов государственной поддержки развития сельского хозяйства в Ставропольском крае;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lastRenderedPageBreak/>
        <w:t>2) отсутствие у заявителя на дату не ранее чем за 30 календарных дней до даты подачи заявки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3) наличие у заявителя на территории муниципального городского округа, указанного в пункте 1 настоящего Порядка, земельного участка (земельных участков) в границах населенного пункта (приусадебный земельный участок) и за пределами границ населенного пункта (полевой земельный участок) для ведения личного подсобного хозяйства площадью не менее 0,1 гектара, но не более 0,5 гектара, на который      (которые) зарегистрировано право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4) ведение заявителем личного подсобного хозяйства на территории </w:t>
      </w:r>
      <w:r w:rsidR="00934041"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Pr="006A36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34041">
        <w:rPr>
          <w:rFonts w:ascii="Times New Roman" w:hAnsi="Times New Roman" w:cs="Times New Roman"/>
          <w:sz w:val="24"/>
          <w:szCs w:val="24"/>
        </w:rPr>
        <w:t>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5) наличие обязательства заявителя осуществлять расходы на финансовое обеспечение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в соответствии с планом расходов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по форме</w:t>
      </w:r>
      <w:r w:rsidR="00934041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proofErr w:type="spellStart"/>
      <w:r w:rsidR="00934041">
        <w:rPr>
          <w:rFonts w:ascii="Times New Roman" w:hAnsi="Times New Roman" w:cs="Times New Roman"/>
          <w:sz w:val="24"/>
          <w:szCs w:val="24"/>
        </w:rPr>
        <w:t>минестерством</w:t>
      </w:r>
      <w:proofErr w:type="spellEnd"/>
      <w:r w:rsid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 xml:space="preserve">(далее – план расходов), в размере 95 процентов от затрат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но не более 400 тыс. рублей;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6A3631">
        <w:rPr>
          <w:rFonts w:ascii="Times New Roman" w:hAnsi="Times New Roman" w:cs="Times New Roman"/>
          <w:sz w:val="24"/>
          <w:szCs w:val="24"/>
        </w:rPr>
        <w:t>6) наличие обязательства заявителя не продавать, не дарить, не передавать в аренду, не обменивать, не передавать в безвозмездное пользование,   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получения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6A3631">
        <w:rPr>
          <w:rFonts w:ascii="Times New Roman" w:hAnsi="Times New Roman" w:cs="Times New Roman"/>
          <w:sz w:val="24"/>
          <w:szCs w:val="24"/>
        </w:rPr>
        <w:t xml:space="preserve">7) </w:t>
      </w:r>
      <w:bookmarkStart w:id="2" w:name="P73"/>
      <w:bookmarkEnd w:id="2"/>
      <w:r w:rsidRPr="006A3631">
        <w:rPr>
          <w:rFonts w:ascii="Times New Roman" w:hAnsi="Times New Roman" w:cs="Times New Roman"/>
          <w:sz w:val="24"/>
          <w:szCs w:val="24"/>
        </w:rPr>
        <w:t xml:space="preserve">наличие обязательства заявителя осуществлять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работы       за садом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до вступления его в плодоношение в течение 5 лет со дня поступления средств гранта на расчетный счет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8) наличие согласия заявителя на передачу и обработку персональных данных в соответствии с законодательством Российской Федерации;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Start w:id="4" w:name="P82"/>
      <w:bookmarkStart w:id="5" w:name="Par24"/>
      <w:bookmarkEnd w:id="3"/>
      <w:bookmarkEnd w:id="4"/>
      <w:bookmarkEnd w:id="5"/>
      <w:r w:rsidRPr="006A3631">
        <w:rPr>
          <w:rFonts w:ascii="Times New Roman" w:hAnsi="Times New Roman" w:cs="Times New Roman"/>
          <w:sz w:val="24"/>
          <w:szCs w:val="24"/>
        </w:rPr>
        <w:t>9) наличие согласия заявителя на осуществление органом местного самоуправления и органами государственного финансового контроля Ставропольского края проверок соблюдения заявителем условий, цели и порядка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10) наличие обязательства заявителя о включении в договоры (соглашения), заключаемые заявителем в целях исполнения обязательств по соглашению о предоставлении гранта, заключаемому с органом местного самоуправления, условия о согласии лиц, являющихся поставщиками (подрядчиками, исполнителями) по указанным договорам (соглашениям) (далее – исполнители по договорам), на осуществление органом местного самоуправления и органами государственного финансового контроля Ставропольского края проверок соблюдения ими условий, цели и порядка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11) наличие обязательства заявителя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Проверка заявителя на соответствие условиям, указанным в настоящем пункте,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>осуществляется конкурсной комиссией по проведению конкурсного отбора (далее – конкурсная комиссия).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7. Заявитель имеет право подать заявку как непосредственно, так и через иных представителей заявителя. Полномочия представителя заявителя подтверждаются доверенностью, выданной и оформленной в соответствии с гражданским законодательством Российской Федерации.</w:t>
      </w:r>
      <w:bookmarkStart w:id="6" w:name="Par88"/>
      <w:bookmarkEnd w:id="6"/>
    </w:p>
    <w:p w:rsid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грантов участие в конкурсном отборе заявителей осуществляется на основании следующих документов: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1) заявка, </w:t>
      </w:r>
      <w:r w:rsidR="000C7DE5">
        <w:rPr>
          <w:rFonts w:ascii="Times New Roman" w:hAnsi="Times New Roman" w:cs="Times New Roman"/>
          <w:sz w:val="24"/>
          <w:szCs w:val="24"/>
        </w:rPr>
        <w:t>утвержденная министерством,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     (в случае обращения с заявкой представителя заявителя);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4) план расходов;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5) выписка с расчетного счета, открытого заявителем в российской кредитной организации, о наличии на данном счете средств в размере не менее 5 процентов собственных средств от стоимости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указанных в плане расходов, заверенная российской кредитной организацией, выданная заявителю на дату не ранее чем за    5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6) копия предварительного договора (соглашения) на выполнение      работ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</w:t>
      </w:r>
      <w:r w:rsidR="000C7D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C7DE5">
        <w:rPr>
          <w:rFonts w:ascii="Times New Roman" w:hAnsi="Times New Roman" w:cs="Times New Roman"/>
          <w:sz w:val="24"/>
          <w:szCs w:val="24"/>
        </w:rPr>
        <w:t xml:space="preserve"> типа, заверенная заявителем.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Start w:id="8" w:name="Par38"/>
      <w:bookmarkEnd w:id="7"/>
      <w:bookmarkEnd w:id="8"/>
      <w:r w:rsidRPr="006A3631">
        <w:rPr>
          <w:rFonts w:ascii="Times New Roman" w:hAnsi="Times New Roman" w:cs="Times New Roman"/>
          <w:sz w:val="24"/>
          <w:szCs w:val="24"/>
        </w:rPr>
        <w:t xml:space="preserve">7) выписка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 выданная на дату не ранее чем за 30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8)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9) документ, </w:t>
      </w:r>
      <w:r w:rsidRPr="006A3631">
        <w:rPr>
          <w:rFonts w:ascii="Times New Roman" w:hAnsi="Times New Roman" w:cs="Times New Roman"/>
          <w:bCs/>
          <w:sz w:val="24"/>
          <w:szCs w:val="24"/>
        </w:rPr>
        <w:t xml:space="preserve">подтверждающий </w:t>
      </w:r>
      <w:r w:rsidRPr="006A3631">
        <w:rPr>
          <w:rFonts w:ascii="Times New Roman" w:hAnsi="Times New Roman" w:cs="Times New Roman"/>
          <w:sz w:val="24"/>
          <w:szCs w:val="24"/>
        </w:rPr>
        <w:t>отсутствие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    о налогах и сборах, выданный инспекцией Федеральной налоговой службы по месту постановки заявителя на налоговый учет на дату не ранее чем за     30 календарных дней до даты подачи заявки.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Документы, предусмотренные </w:t>
      </w:r>
      <w:r w:rsidRPr="00934041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934041">
        <w:rPr>
          <w:rFonts w:ascii="Times New Roman" w:hAnsi="Times New Roman" w:cs="Times New Roman"/>
          <w:sz w:val="24"/>
          <w:szCs w:val="24"/>
        </w:rPr>
        <w:t>«1»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«6» , представляются заявителем в орган местного самоуправления не позднее даты окончания срока подачи заявок, указанной в извещении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в течение 5 рабочих дней с даты окончания срока подачи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>заявок, указанной в извещении органа местного самоуправления, в рамках межведомственного информационного взаимодействия запрашивает в: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Управлении Федеральной налоговой службы по Ставропольскому    краю – 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      кадастра и картографии по Ставропольскому краю – сведения, содержащиеся в Едином государственном реестре недвижимости о правах заявителя на     используемый (используемые) для ведения личного подсобного хозяйства земельный участок (земельные участки);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 поселения Ставропольского края – сведения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   земельный участок (земельные участки), его категорию и площадь.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предусмотренные</w:t>
      </w:r>
      <w:r w:rsidR="00934041">
        <w:rPr>
          <w:rFonts w:ascii="Times New Roman" w:hAnsi="Times New Roman" w:cs="Times New Roman"/>
          <w:sz w:val="24"/>
          <w:szCs w:val="24"/>
        </w:rPr>
        <w:t xml:space="preserve"> подпунктами «7»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«9», самостоятельно одновременно с документами, предусмотренными </w:t>
      </w:r>
      <w:r w:rsidR="00934041">
        <w:rPr>
          <w:rFonts w:ascii="Times New Roman" w:hAnsi="Times New Roman" w:cs="Times New Roman"/>
          <w:sz w:val="24"/>
          <w:szCs w:val="24"/>
        </w:rPr>
        <w:t xml:space="preserve">подпунктами «1»–«6» </w:t>
      </w:r>
      <w:r w:rsidRPr="006A3631">
        <w:rPr>
          <w:rFonts w:ascii="Times New Roman" w:hAnsi="Times New Roman" w:cs="Times New Roman"/>
          <w:sz w:val="24"/>
          <w:szCs w:val="24"/>
        </w:rPr>
        <w:t>При представлении заявителем документов,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="00934041">
        <w:rPr>
          <w:rFonts w:ascii="Times New Roman" w:hAnsi="Times New Roman" w:cs="Times New Roman"/>
          <w:sz w:val="24"/>
          <w:szCs w:val="24"/>
        </w:rPr>
        <w:t>предусмотренных подпунктами «7»</w:t>
      </w:r>
      <w:r w:rsidR="00934041" w:rsidRPr="006A3631">
        <w:rPr>
          <w:rFonts w:ascii="Times New Roman" w:hAnsi="Times New Roman" w:cs="Times New Roman"/>
          <w:sz w:val="24"/>
          <w:szCs w:val="24"/>
        </w:rPr>
        <w:t xml:space="preserve"> – «9», </w:t>
      </w:r>
      <w:r w:rsidRPr="006A3631">
        <w:rPr>
          <w:rFonts w:ascii="Times New Roman" w:hAnsi="Times New Roman" w:cs="Times New Roman"/>
          <w:sz w:val="24"/>
          <w:szCs w:val="24"/>
        </w:rPr>
        <w:t>орган местного самоуправления межведомственные запросы не направляет.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</w:rPr>
      </w:pPr>
      <w:r w:rsidRPr="006A3631">
        <w:rPr>
          <w:rFonts w:ascii="Times New Roman" w:hAnsi="Times New Roman" w:cs="Times New Roman"/>
          <w:b/>
          <w:color w:val="000000"/>
        </w:rPr>
        <w:t xml:space="preserve">Представляемые документы </w:t>
      </w:r>
      <w:r w:rsidR="00EF478C">
        <w:rPr>
          <w:rFonts w:ascii="Times New Roman" w:hAnsi="Times New Roman" w:cs="Times New Roman"/>
          <w:b/>
          <w:color w:val="000000"/>
        </w:rPr>
        <w:t xml:space="preserve">собственнику ЛПХ </w:t>
      </w:r>
      <w:r w:rsidRPr="006A3631">
        <w:rPr>
          <w:rFonts w:ascii="Times New Roman" w:hAnsi="Times New Roman" w:cs="Times New Roman"/>
          <w:b/>
          <w:color w:val="000000"/>
        </w:rPr>
        <w:t>не возвращаются.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E48" w:rsidRPr="006A3631" w:rsidRDefault="00BC0E48" w:rsidP="007611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3631">
        <w:rPr>
          <w:rFonts w:ascii="Times New Roman" w:hAnsi="Times New Roman"/>
          <w:sz w:val="28"/>
          <w:szCs w:val="28"/>
        </w:rPr>
        <w:t xml:space="preserve"> </w:t>
      </w:r>
    </w:p>
    <w:sectPr w:rsidR="00BC0E48" w:rsidRPr="006A3631" w:rsidSect="000C7DE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F655F"/>
    <w:rsid w:val="00002208"/>
    <w:rsid w:val="000253A2"/>
    <w:rsid w:val="000C7DE5"/>
    <w:rsid w:val="00125566"/>
    <w:rsid w:val="00193FEA"/>
    <w:rsid w:val="001A7655"/>
    <w:rsid w:val="0022020A"/>
    <w:rsid w:val="002566BB"/>
    <w:rsid w:val="00327000"/>
    <w:rsid w:val="003578BC"/>
    <w:rsid w:val="003F352F"/>
    <w:rsid w:val="00403AAD"/>
    <w:rsid w:val="0040686E"/>
    <w:rsid w:val="00411D5B"/>
    <w:rsid w:val="004B6135"/>
    <w:rsid w:val="004D0511"/>
    <w:rsid w:val="0053049F"/>
    <w:rsid w:val="00547159"/>
    <w:rsid w:val="00573081"/>
    <w:rsid w:val="005B2972"/>
    <w:rsid w:val="005D2CE3"/>
    <w:rsid w:val="005F655F"/>
    <w:rsid w:val="00685676"/>
    <w:rsid w:val="006A3631"/>
    <w:rsid w:val="006B29C0"/>
    <w:rsid w:val="0073157D"/>
    <w:rsid w:val="00761151"/>
    <w:rsid w:val="0077450D"/>
    <w:rsid w:val="007F1CA4"/>
    <w:rsid w:val="00810BC7"/>
    <w:rsid w:val="00816626"/>
    <w:rsid w:val="00820D90"/>
    <w:rsid w:val="00822CC6"/>
    <w:rsid w:val="008329A3"/>
    <w:rsid w:val="00890C67"/>
    <w:rsid w:val="008A05F0"/>
    <w:rsid w:val="008D5E3D"/>
    <w:rsid w:val="008F0671"/>
    <w:rsid w:val="008F3316"/>
    <w:rsid w:val="00934041"/>
    <w:rsid w:val="009341A8"/>
    <w:rsid w:val="00974217"/>
    <w:rsid w:val="009C3142"/>
    <w:rsid w:val="00A20BB2"/>
    <w:rsid w:val="00A20CAE"/>
    <w:rsid w:val="00A816CF"/>
    <w:rsid w:val="00B45F53"/>
    <w:rsid w:val="00B60A88"/>
    <w:rsid w:val="00B64D57"/>
    <w:rsid w:val="00BA005D"/>
    <w:rsid w:val="00BC0E48"/>
    <w:rsid w:val="00C06BE3"/>
    <w:rsid w:val="00C61D63"/>
    <w:rsid w:val="00C97ED8"/>
    <w:rsid w:val="00CA4C90"/>
    <w:rsid w:val="00CB09B0"/>
    <w:rsid w:val="00CB0F29"/>
    <w:rsid w:val="00CD5CD8"/>
    <w:rsid w:val="00CF49A9"/>
    <w:rsid w:val="00DA5224"/>
    <w:rsid w:val="00DC0F29"/>
    <w:rsid w:val="00DD1AC9"/>
    <w:rsid w:val="00E036E3"/>
    <w:rsid w:val="00E05F2B"/>
    <w:rsid w:val="00E433EE"/>
    <w:rsid w:val="00E82048"/>
    <w:rsid w:val="00EF478C"/>
    <w:rsid w:val="00F3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1A8"/>
    <w:rPr>
      <w:color w:val="0000FF" w:themeColor="hyperlink"/>
      <w:u w:val="single"/>
    </w:rPr>
  </w:style>
  <w:style w:type="paragraph" w:styleId="a5">
    <w:name w:val="No Spacing"/>
    <w:uiPriority w:val="1"/>
    <w:qFormat/>
    <w:rsid w:val="00BC0E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cx.m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C1DF8-4A8F-4593-88C2-65902B5D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USH</cp:lastModifiedBy>
  <cp:revision>13</cp:revision>
  <cp:lastPrinted>2018-10-01T07:27:00Z</cp:lastPrinted>
  <dcterms:created xsi:type="dcterms:W3CDTF">2018-03-26T11:10:00Z</dcterms:created>
  <dcterms:modified xsi:type="dcterms:W3CDTF">2019-09-12T14:24:00Z</dcterms:modified>
</cp:coreProperties>
</file>