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Pr="000F0451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</w:t>
      </w:r>
      <w:r w:rsidR="00FA754A">
        <w:t>Энергосбережение и повышение энергетической эффективности</w:t>
      </w:r>
      <w:r w:rsidRPr="00AD0F84">
        <w:t>», утвержденную постановлением администрации Минераловодского городского округа Ставропольского края от</w:t>
      </w:r>
      <w:r>
        <w:t xml:space="preserve"> 0</w:t>
      </w:r>
      <w:r w:rsidR="00FA754A">
        <w:t>9</w:t>
      </w:r>
      <w:r>
        <w:t>.12.2019  № 26</w:t>
      </w:r>
      <w:r w:rsidR="00FA754A">
        <w:t>86</w:t>
      </w:r>
      <w:r w:rsidRPr="000F0451">
        <w:t>»</w:t>
      </w:r>
      <w:r w:rsidRPr="000F0451">
        <w:tab/>
      </w:r>
    </w:p>
    <w:p w:rsidR="002F74C9" w:rsidRDefault="002F74C9" w:rsidP="00EF277F">
      <w:pPr>
        <w:spacing w:after="0" w:line="240" w:lineRule="auto"/>
        <w:ind w:firstLine="708"/>
        <w:jc w:val="both"/>
      </w:pPr>
    </w:p>
    <w:p w:rsidR="00BB34BF" w:rsidRPr="000F0451" w:rsidRDefault="00BB34BF" w:rsidP="00EF277F">
      <w:pPr>
        <w:spacing w:after="0" w:line="240" w:lineRule="auto"/>
        <w:ind w:firstLine="708"/>
        <w:jc w:val="both"/>
      </w:pPr>
      <w:bookmarkStart w:id="0" w:name="_GoBack"/>
      <w:bookmarkEnd w:id="0"/>
      <w:r>
        <w:t>Проект разработан в</w:t>
      </w:r>
      <w:r w:rsidRPr="00AD0F84">
        <w:t xml:space="preserve"> соответствии </w:t>
      </w:r>
      <w:r w:rsidRPr="0075759C">
        <w:t xml:space="preserve"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</w:t>
      </w:r>
      <w:r w:rsidR="00F04B18">
        <w:t xml:space="preserve"> </w:t>
      </w:r>
      <w:r w:rsidRPr="0075759C">
        <w:t>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="00F04B18">
        <w:rPr>
          <w:color w:val="000000"/>
        </w:rPr>
        <w:t>.</w:t>
      </w:r>
    </w:p>
    <w:p w:rsidR="00487A0E" w:rsidRPr="00487A0E" w:rsidRDefault="00BB34BF" w:rsidP="00487A0E">
      <w:pPr>
        <w:pStyle w:val="ConsPlu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487A0E"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t xml:space="preserve"> </w:t>
      </w:r>
      <w:r w:rsidR="00487A0E" w:rsidRPr="00487A0E">
        <w:rPr>
          <w:rFonts w:ascii="Times New Roman" w:hAnsi="Times New Roman" w:cs="Times New Roman"/>
          <w:sz w:val="28"/>
          <w:szCs w:val="28"/>
        </w:rPr>
        <w:t>долж</w:t>
      </w:r>
      <w:r w:rsidR="00487A0E">
        <w:rPr>
          <w:rFonts w:ascii="Times New Roman" w:hAnsi="Times New Roman" w:cs="Times New Roman"/>
          <w:sz w:val="28"/>
          <w:szCs w:val="28"/>
        </w:rPr>
        <w:t>е</w:t>
      </w:r>
      <w:r w:rsidR="00487A0E" w:rsidRPr="00487A0E">
        <w:rPr>
          <w:rFonts w:ascii="Times New Roman" w:hAnsi="Times New Roman" w:cs="Times New Roman"/>
          <w:sz w:val="28"/>
          <w:szCs w:val="28"/>
        </w:rPr>
        <w:t>н стать основным документом для решения проблемы рационального использования топливно-энергетических ресурсов, создания условий для решения социальных программ. Высвободившиеся за счет реализации энергосберегающих проектов финансовые средства будут направлены на решение других социально-экономических проблем.</w:t>
      </w:r>
    </w:p>
    <w:p w:rsidR="00487A0E" w:rsidRDefault="00487A0E" w:rsidP="00487A0E">
      <w:pPr>
        <w:spacing w:after="0" w:line="240" w:lineRule="auto"/>
        <w:ind w:firstLine="539"/>
        <w:jc w:val="both"/>
      </w:pPr>
    </w:p>
    <w:p w:rsidR="00487A0E" w:rsidRDefault="00A96FBE" w:rsidP="00487A0E">
      <w:pPr>
        <w:spacing w:after="0" w:line="240" w:lineRule="auto"/>
        <w:ind w:firstLine="539"/>
        <w:jc w:val="both"/>
      </w:pPr>
      <w:r w:rsidRPr="00487A0E">
        <w:t>Внесение изменений в Программу  осуществляется в соответствии с частью 1 пункта 35 Порядка и связано с необходимостью корректировки утвержденного  бюджета округа на очередной (текущий)  финансовый год и плановый</w:t>
      </w:r>
      <w:r w:rsidR="00FA754A" w:rsidRPr="00487A0E">
        <w:t xml:space="preserve"> </w:t>
      </w:r>
      <w:r w:rsidRPr="00487A0E">
        <w:t>период.</w:t>
      </w:r>
      <w:r w:rsidR="00FA754A" w:rsidRPr="00487A0E">
        <w:t xml:space="preserve"> </w:t>
      </w:r>
      <w:r w:rsidRPr="00487A0E">
        <w:t>Финансовым управлением администрации Минераловодского городского округа проведена корректировка объемов финансового обеспечения Программы, в части средств, предусмотренных на выполнение мероприятий программ</w:t>
      </w:r>
      <w:r w:rsidR="00FA754A" w:rsidRPr="00487A0E">
        <w:t>ы</w:t>
      </w:r>
      <w:r w:rsidRPr="00487A0E">
        <w:t>:</w:t>
      </w:r>
      <w:r w:rsidR="00F37CEC" w:rsidRPr="00487A0E">
        <w:t xml:space="preserve"> «</w:t>
      </w:r>
      <w:r w:rsidR="00FA754A" w:rsidRPr="00487A0E">
        <w:t>Энергосбережение и повышение энергетической эффективности</w:t>
      </w:r>
      <w:r w:rsidR="00F37CEC" w:rsidRPr="00487A0E">
        <w:t>»</w:t>
      </w:r>
      <w:r w:rsidR="00FA754A" w:rsidRPr="00487A0E">
        <w:t xml:space="preserve">  на 2023 год  и  плановый период 2024 и 2025 годов.</w:t>
      </w:r>
      <w:r w:rsidR="00F37CEC" w:rsidRPr="00487A0E">
        <w:t xml:space="preserve"> </w:t>
      </w:r>
    </w:p>
    <w:p w:rsidR="00487A0E" w:rsidRDefault="00487A0E" w:rsidP="009D2722">
      <w:pPr>
        <w:spacing w:after="0" w:line="240" w:lineRule="auto"/>
        <w:ind w:firstLine="709"/>
        <w:jc w:val="both"/>
      </w:pPr>
    </w:p>
    <w:p w:rsidR="00BB34BF" w:rsidRDefault="00BB34BF" w:rsidP="009D2722">
      <w:pPr>
        <w:spacing w:after="0" w:line="240" w:lineRule="auto"/>
        <w:ind w:firstLine="709"/>
        <w:jc w:val="both"/>
      </w:pPr>
      <w:r>
        <w:t xml:space="preserve">Принятие проекта данного нормативного правового акта окажет позитивное воздействие на развитие жилищно-коммунального хозяйства Минераловодского городского округа. </w:t>
      </w:r>
    </w:p>
    <w:p w:rsidR="00BB34BF" w:rsidRDefault="00BB34BF" w:rsidP="00142967">
      <w:pPr>
        <w:spacing w:after="0" w:line="240" w:lineRule="auto"/>
        <w:ind w:firstLine="709"/>
        <w:jc w:val="both"/>
      </w:pPr>
      <w:r>
        <w:lastRenderedPageBreak/>
        <w:t xml:space="preserve">В </w:t>
      </w:r>
      <w:r w:rsidR="00240914">
        <w:t>целом, внесение изменений направлено на достижение цели и задач программы</w:t>
      </w:r>
      <w:proofErr w:type="gramStart"/>
      <w:r w:rsidR="00494C26">
        <w:t xml:space="preserve"> </w:t>
      </w:r>
      <w:r w:rsidR="00240914">
        <w:t>,</w:t>
      </w:r>
      <w:proofErr w:type="gramEnd"/>
      <w:r w:rsidR="00240914">
        <w:t xml:space="preserve"> положительно скажется на достижении выполнения показателей результативности и эффективности реализации мероприятий Программы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FA754A" w:rsidP="0075759C">
      <w:pPr>
        <w:spacing w:after="0" w:line="240" w:lineRule="auto"/>
        <w:jc w:val="both"/>
      </w:pPr>
      <w:r>
        <w:t>Н</w:t>
      </w:r>
      <w:r w:rsidR="00BB34BF">
        <w:t xml:space="preserve">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BB34BF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городского округа                                     </w:t>
      </w:r>
      <w:r w:rsidR="00FA754A">
        <w:t>А. Н.  Ляшенко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D0" w:rsidRDefault="005540D0" w:rsidP="00A75B0F">
      <w:pPr>
        <w:spacing w:after="0" w:line="240" w:lineRule="auto"/>
      </w:pPr>
      <w:r>
        <w:separator/>
      </w:r>
    </w:p>
  </w:endnote>
  <w:endnote w:type="continuationSeparator" w:id="0">
    <w:p w:rsidR="005540D0" w:rsidRDefault="005540D0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D0" w:rsidRDefault="005540D0" w:rsidP="00A75B0F">
      <w:pPr>
        <w:spacing w:after="0" w:line="240" w:lineRule="auto"/>
      </w:pPr>
      <w:r>
        <w:separator/>
      </w:r>
    </w:p>
  </w:footnote>
  <w:footnote w:type="continuationSeparator" w:id="0">
    <w:p w:rsidR="005540D0" w:rsidRDefault="005540D0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91041"/>
    <w:rsid w:val="000A6873"/>
    <w:rsid w:val="000D68DC"/>
    <w:rsid w:val="000F0451"/>
    <w:rsid w:val="0013392A"/>
    <w:rsid w:val="00142967"/>
    <w:rsid w:val="001939C4"/>
    <w:rsid w:val="001B29C9"/>
    <w:rsid w:val="0022426C"/>
    <w:rsid w:val="00240914"/>
    <w:rsid w:val="0025777A"/>
    <w:rsid w:val="002E327E"/>
    <w:rsid w:val="002F74C9"/>
    <w:rsid w:val="003000A3"/>
    <w:rsid w:val="003575E4"/>
    <w:rsid w:val="00377447"/>
    <w:rsid w:val="003E7025"/>
    <w:rsid w:val="00400A18"/>
    <w:rsid w:val="00416527"/>
    <w:rsid w:val="00487A0E"/>
    <w:rsid w:val="00494C26"/>
    <w:rsid w:val="004A6199"/>
    <w:rsid w:val="004F7898"/>
    <w:rsid w:val="00524936"/>
    <w:rsid w:val="00530CE7"/>
    <w:rsid w:val="005540D0"/>
    <w:rsid w:val="00595D73"/>
    <w:rsid w:val="005B0527"/>
    <w:rsid w:val="005E36F7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7F6288"/>
    <w:rsid w:val="00854875"/>
    <w:rsid w:val="008D697A"/>
    <w:rsid w:val="00904BC0"/>
    <w:rsid w:val="00940DB3"/>
    <w:rsid w:val="009B655E"/>
    <w:rsid w:val="009C6B0D"/>
    <w:rsid w:val="009D2722"/>
    <w:rsid w:val="00A30288"/>
    <w:rsid w:val="00A715C0"/>
    <w:rsid w:val="00A72A30"/>
    <w:rsid w:val="00A75B0F"/>
    <w:rsid w:val="00A8728A"/>
    <w:rsid w:val="00A96FBE"/>
    <w:rsid w:val="00AD0F84"/>
    <w:rsid w:val="00AD29F2"/>
    <w:rsid w:val="00AE4749"/>
    <w:rsid w:val="00AF578D"/>
    <w:rsid w:val="00B31E5D"/>
    <w:rsid w:val="00B67D11"/>
    <w:rsid w:val="00BB34BF"/>
    <w:rsid w:val="00BF6E0D"/>
    <w:rsid w:val="00C3271F"/>
    <w:rsid w:val="00C43F68"/>
    <w:rsid w:val="00C71270"/>
    <w:rsid w:val="00CC3CEC"/>
    <w:rsid w:val="00D71CE2"/>
    <w:rsid w:val="00D73B2B"/>
    <w:rsid w:val="00E04BC9"/>
    <w:rsid w:val="00E13C47"/>
    <w:rsid w:val="00E605C2"/>
    <w:rsid w:val="00EA7D6A"/>
    <w:rsid w:val="00EF277F"/>
    <w:rsid w:val="00F04B18"/>
    <w:rsid w:val="00F37CEC"/>
    <w:rsid w:val="00FA754A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31</cp:revision>
  <cp:lastPrinted>2023-06-23T08:37:00Z</cp:lastPrinted>
  <dcterms:created xsi:type="dcterms:W3CDTF">2017-01-27T07:34:00Z</dcterms:created>
  <dcterms:modified xsi:type="dcterms:W3CDTF">2023-07-10T09:59:00Z</dcterms:modified>
</cp:coreProperties>
</file>