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203" w:rsidRPr="00E23203" w:rsidRDefault="00E23203" w:rsidP="00E23203">
      <w:pPr>
        <w:jc w:val="center"/>
        <w:rPr>
          <w:rFonts w:ascii="Times New Roman" w:hAnsi="Times New Roman" w:cs="Times New Roman"/>
          <w:b/>
          <w:bCs/>
        </w:rPr>
      </w:pPr>
      <w:r w:rsidRPr="00E23203">
        <w:rPr>
          <w:rFonts w:ascii="Times New Roman" w:hAnsi="Times New Roman" w:cs="Times New Roman"/>
          <w:b/>
          <w:bCs/>
        </w:rPr>
        <w:t>Отчет о результатах приватизации</w:t>
      </w:r>
    </w:p>
    <w:p w:rsidR="00E23203" w:rsidRDefault="00E23203" w:rsidP="00E23203">
      <w:pPr>
        <w:jc w:val="center"/>
        <w:rPr>
          <w:rFonts w:ascii="Times New Roman" w:hAnsi="Times New Roman" w:cs="Times New Roman"/>
          <w:b/>
          <w:bCs/>
        </w:rPr>
      </w:pPr>
      <w:r w:rsidRPr="00E23203">
        <w:rPr>
          <w:rFonts w:ascii="Times New Roman" w:hAnsi="Times New Roman" w:cs="Times New Roman"/>
          <w:b/>
          <w:bCs/>
        </w:rPr>
        <w:t>муниципального имущества Минераловодского городского округа за 2022 год</w:t>
      </w:r>
    </w:p>
    <w:p w:rsidR="00E23203" w:rsidRDefault="00E23203" w:rsidP="00E2320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E23203">
        <w:rPr>
          <w:rFonts w:ascii="Times New Roman" w:hAnsi="Times New Roman" w:cs="Times New Roman"/>
          <w:b/>
          <w:bCs/>
        </w:rPr>
        <w:t>Перечень приватизированных объектов имущества</w:t>
      </w:r>
      <w:r w:rsidR="00D454BF">
        <w:rPr>
          <w:rFonts w:ascii="Times New Roman" w:hAnsi="Times New Roman" w:cs="Times New Roman"/>
          <w:b/>
          <w:bCs/>
        </w:rPr>
        <w:t xml:space="preserve"> (Постановление Главы Минераловодского городского округа Ставропольского края № 2397 от 17.10.2022)</w:t>
      </w:r>
    </w:p>
    <w:p w:rsidR="00E23203" w:rsidRDefault="00E23203" w:rsidP="00E23203">
      <w:pPr>
        <w:pStyle w:val="a3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975"/>
        <w:gridCol w:w="1252"/>
        <w:gridCol w:w="2008"/>
        <w:gridCol w:w="1954"/>
        <w:gridCol w:w="1660"/>
        <w:gridCol w:w="1633"/>
        <w:gridCol w:w="1805"/>
      </w:tblGrid>
      <w:tr w:rsidR="000109D9" w:rsidTr="000109D9">
        <w:tc>
          <w:tcPr>
            <w:tcW w:w="562" w:type="dxa"/>
          </w:tcPr>
          <w:p w:rsidR="00E23203" w:rsidRPr="00E77811" w:rsidRDefault="00E23203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75" w:type="dxa"/>
          </w:tcPr>
          <w:p w:rsidR="00E23203" w:rsidRPr="00E77811" w:rsidRDefault="00E23203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 идентифицирующими данными</w:t>
            </w:r>
          </w:p>
        </w:tc>
        <w:tc>
          <w:tcPr>
            <w:tcW w:w="1252" w:type="dxa"/>
          </w:tcPr>
          <w:p w:rsidR="00E23203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2008" w:type="dxa"/>
          </w:tcPr>
          <w:p w:rsidR="0014639D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Дата и номер решения Совета депутатов МГО СК</w:t>
            </w:r>
          </w:p>
          <w:p w:rsidR="00E23203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о приватизации указанных объектов</w:t>
            </w:r>
          </w:p>
        </w:tc>
        <w:tc>
          <w:tcPr>
            <w:tcW w:w="1954" w:type="dxa"/>
          </w:tcPr>
          <w:p w:rsidR="00E23203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Срок продажи (дата регистрации договора купли-продажи)</w:t>
            </w:r>
          </w:p>
        </w:tc>
        <w:tc>
          <w:tcPr>
            <w:tcW w:w="1660" w:type="dxa"/>
          </w:tcPr>
          <w:p w:rsidR="00E23203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Начальная цена (рублей, копеек) без учета НДС</w:t>
            </w:r>
          </w:p>
        </w:tc>
        <w:tc>
          <w:tcPr>
            <w:tcW w:w="1633" w:type="dxa"/>
          </w:tcPr>
          <w:p w:rsidR="00E23203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Цена сделки (рублей, копеек) без учета НДС</w:t>
            </w:r>
          </w:p>
        </w:tc>
        <w:tc>
          <w:tcPr>
            <w:tcW w:w="1805" w:type="dxa"/>
          </w:tcPr>
          <w:p w:rsidR="00E23203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Примечание (дополнительная информация)</w:t>
            </w:r>
          </w:p>
        </w:tc>
      </w:tr>
      <w:tr w:rsidR="000109D9" w:rsidTr="000109D9">
        <w:tc>
          <w:tcPr>
            <w:tcW w:w="562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8</w:t>
            </w:r>
          </w:p>
        </w:tc>
      </w:tr>
      <w:tr w:rsidR="00C1009F" w:rsidRPr="00E77811" w:rsidTr="000109D9">
        <w:tc>
          <w:tcPr>
            <w:tcW w:w="562" w:type="dxa"/>
          </w:tcPr>
          <w:p w:rsidR="00C1009F" w:rsidRPr="00E77811" w:rsidRDefault="00C1009F" w:rsidP="00E232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5" w:type="dxa"/>
          </w:tcPr>
          <w:p w:rsidR="00C1009F" w:rsidRPr="00E77811" w:rsidRDefault="00C1009F" w:rsidP="00E232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с кадастровым номером 26:23:000000:2469, площадью 201,9 </w:t>
            </w:r>
            <w:proofErr w:type="spell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1009F" w:rsidRPr="00E77811" w:rsidRDefault="00C1009F" w:rsidP="00E232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Минераловодский район, с. </w:t>
            </w:r>
            <w:proofErr w:type="spell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, ул. Мостовая, 2 А (лот №1)</w:t>
            </w:r>
          </w:p>
        </w:tc>
        <w:tc>
          <w:tcPr>
            <w:tcW w:w="1252" w:type="dxa"/>
          </w:tcPr>
          <w:p w:rsidR="00C1009F" w:rsidRPr="00E77811" w:rsidRDefault="00C1009F" w:rsidP="00AD7B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2008" w:type="dxa"/>
          </w:tcPr>
          <w:p w:rsidR="00C1009F" w:rsidRPr="00E77811" w:rsidRDefault="00C1009F" w:rsidP="00AD7B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30.12.2021 № 141</w:t>
            </w:r>
            <w:r w:rsidR="00E7781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прогнозного плана приватизации муниципального имущества Минераловодского городского округа Ставропольского края»</w:t>
            </w:r>
          </w:p>
        </w:tc>
        <w:tc>
          <w:tcPr>
            <w:tcW w:w="1954" w:type="dxa"/>
          </w:tcPr>
          <w:p w:rsidR="00C1009F" w:rsidRDefault="00AC36A3" w:rsidP="00AC36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26:23:000000:2469-26/474/2023-4</w:t>
            </w:r>
          </w:p>
          <w:p w:rsidR="00AC36A3" w:rsidRPr="00E77811" w:rsidRDefault="00AC36A3" w:rsidP="00AC36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1660" w:type="dxa"/>
          </w:tcPr>
          <w:p w:rsidR="00C1009F" w:rsidRPr="00E77811" w:rsidRDefault="00C1009F" w:rsidP="00AD7B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1202315,00</w:t>
            </w:r>
          </w:p>
        </w:tc>
        <w:tc>
          <w:tcPr>
            <w:tcW w:w="1633" w:type="dxa"/>
          </w:tcPr>
          <w:p w:rsidR="00C1009F" w:rsidRPr="00E77811" w:rsidRDefault="00C1009F" w:rsidP="00AD7B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1202315,00</w:t>
            </w:r>
          </w:p>
        </w:tc>
        <w:tc>
          <w:tcPr>
            <w:tcW w:w="1805" w:type="dxa"/>
            <w:vMerge w:val="restart"/>
          </w:tcPr>
          <w:p w:rsidR="00E77811" w:rsidRPr="00E77811" w:rsidRDefault="00BF5F64" w:rsidP="00E232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По лоту № 2-аукцион не состоялся-1 заявка</w:t>
            </w:r>
            <w:r w:rsidR="00E77811"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, претенденту отказано к дальнейшему участию в процедуре </w:t>
            </w:r>
            <w:proofErr w:type="spellStart"/>
            <w:r w:rsidR="00E77811" w:rsidRPr="00E77811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 w:rsidR="00E77811"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. ч.8 ст.18 Закона 178-ФЗ «О приватизации государственного и муниципального имущества». </w:t>
            </w:r>
          </w:p>
          <w:p w:rsidR="00C1009F" w:rsidRPr="00E77811" w:rsidRDefault="00E77811" w:rsidP="00E232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По лотам №4, № 6 на участие в аукционе в электронной форме не было подано ни одной заявки. Аукцион по данным лотам признан несостоявшимся</w:t>
            </w:r>
          </w:p>
        </w:tc>
      </w:tr>
      <w:tr w:rsidR="00E77811" w:rsidRPr="00E77811" w:rsidTr="000109D9">
        <w:tc>
          <w:tcPr>
            <w:tcW w:w="562" w:type="dxa"/>
          </w:tcPr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75" w:type="dxa"/>
          </w:tcPr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Нежилое помещение с кадастровым номером 26:24:</w:t>
            </w:r>
            <w:r w:rsidR="00931EE9">
              <w:rPr>
                <w:rFonts w:ascii="Times New Roman" w:hAnsi="Times New Roman" w:cs="Times New Roman"/>
                <w:sz w:val="20"/>
                <w:szCs w:val="20"/>
              </w:rPr>
              <w:t>040815:945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площадью 148,1 </w:t>
            </w:r>
            <w:proofErr w:type="spell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 Минеральные Воды, ул. Дружбы, 29 (лот № 3)</w:t>
            </w:r>
          </w:p>
        </w:tc>
        <w:tc>
          <w:tcPr>
            <w:tcW w:w="1252" w:type="dxa"/>
          </w:tcPr>
          <w:p w:rsidR="00E77811" w:rsidRPr="00E77811" w:rsidRDefault="00E77811" w:rsidP="00E77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2008" w:type="dxa"/>
          </w:tcPr>
          <w:p w:rsidR="00E77811" w:rsidRDefault="00E77811" w:rsidP="00E77811">
            <w:r w:rsidRPr="00771B4F">
              <w:rPr>
                <w:rFonts w:ascii="Times New Roman" w:hAnsi="Times New Roman" w:cs="Times New Roman"/>
                <w:sz w:val="20"/>
                <w:szCs w:val="20"/>
              </w:rPr>
              <w:t>30.12.2021 № 141 «Об утверждении прогнозного плана приватизации муниципального имущества Минераловодского городского округа Ставропольского края»</w:t>
            </w:r>
          </w:p>
        </w:tc>
        <w:tc>
          <w:tcPr>
            <w:tcW w:w="1954" w:type="dxa"/>
          </w:tcPr>
          <w:p w:rsidR="00E77811" w:rsidRPr="00931EE9" w:rsidRDefault="00931EE9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EE9">
              <w:rPr>
                <w:rFonts w:ascii="Times New Roman" w:hAnsi="Times New Roman" w:cs="Times New Roman"/>
                <w:sz w:val="20"/>
                <w:szCs w:val="20"/>
              </w:rPr>
              <w:t>26:24:040815:945-26/139/2023-4 06.02.2023</w:t>
            </w:r>
          </w:p>
        </w:tc>
        <w:tc>
          <w:tcPr>
            <w:tcW w:w="1660" w:type="dxa"/>
          </w:tcPr>
          <w:p w:rsidR="00E77811" w:rsidRPr="00E77811" w:rsidRDefault="00E77811" w:rsidP="00E77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535085,00</w:t>
            </w:r>
          </w:p>
        </w:tc>
        <w:tc>
          <w:tcPr>
            <w:tcW w:w="1633" w:type="dxa"/>
          </w:tcPr>
          <w:p w:rsidR="00E77811" w:rsidRPr="00E77811" w:rsidRDefault="00E77811" w:rsidP="00E77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829379,00</w:t>
            </w:r>
          </w:p>
        </w:tc>
        <w:tc>
          <w:tcPr>
            <w:tcW w:w="1805" w:type="dxa"/>
            <w:vMerge/>
          </w:tcPr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7811" w:rsidRPr="00E77811" w:rsidTr="000109D9">
        <w:tc>
          <w:tcPr>
            <w:tcW w:w="562" w:type="dxa"/>
          </w:tcPr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75" w:type="dxa"/>
          </w:tcPr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с кадастровым номером 26:24:030113:833, площадью 57,5 </w:t>
            </w:r>
            <w:proofErr w:type="spell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Минераловодский район, </w:t>
            </w:r>
          </w:p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п. Первомайский, </w:t>
            </w:r>
          </w:p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Московская/Тихая, д. 18а/13 (лот № 5)</w:t>
            </w:r>
          </w:p>
        </w:tc>
        <w:tc>
          <w:tcPr>
            <w:tcW w:w="1252" w:type="dxa"/>
          </w:tcPr>
          <w:p w:rsidR="00E77811" w:rsidRPr="00E77811" w:rsidRDefault="00E77811" w:rsidP="00E77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</w:t>
            </w:r>
          </w:p>
        </w:tc>
        <w:tc>
          <w:tcPr>
            <w:tcW w:w="2008" w:type="dxa"/>
          </w:tcPr>
          <w:p w:rsidR="00E77811" w:rsidRDefault="00E77811" w:rsidP="00E77811">
            <w:r w:rsidRPr="00771B4F">
              <w:rPr>
                <w:rFonts w:ascii="Times New Roman" w:hAnsi="Times New Roman" w:cs="Times New Roman"/>
                <w:sz w:val="20"/>
                <w:szCs w:val="20"/>
              </w:rPr>
              <w:t xml:space="preserve">30.12.2021 № 141 «Об утверждении прогнозного плана приватизации муниципального имущества </w:t>
            </w:r>
            <w:r w:rsidRPr="00771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 Ставропольского края»</w:t>
            </w:r>
          </w:p>
        </w:tc>
        <w:tc>
          <w:tcPr>
            <w:tcW w:w="1954" w:type="dxa"/>
          </w:tcPr>
          <w:p w:rsidR="00E77811" w:rsidRPr="00931EE9" w:rsidRDefault="00931EE9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E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26:24:030113:833-26/139/2023-4 </w:t>
            </w:r>
          </w:p>
          <w:p w:rsidR="00931EE9" w:rsidRPr="00E77811" w:rsidRDefault="00931EE9" w:rsidP="00E7781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EE9">
              <w:rPr>
                <w:rFonts w:ascii="Times New Roman" w:hAnsi="Times New Roman" w:cs="Times New Roman"/>
                <w:sz w:val="20"/>
                <w:szCs w:val="20"/>
              </w:rPr>
              <w:t>06.02.2023</w:t>
            </w:r>
          </w:p>
        </w:tc>
        <w:tc>
          <w:tcPr>
            <w:tcW w:w="1660" w:type="dxa"/>
          </w:tcPr>
          <w:p w:rsidR="00E77811" w:rsidRPr="00E77811" w:rsidRDefault="00E77811" w:rsidP="00E77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356673,00</w:t>
            </w:r>
          </w:p>
        </w:tc>
        <w:tc>
          <w:tcPr>
            <w:tcW w:w="1633" w:type="dxa"/>
          </w:tcPr>
          <w:p w:rsidR="00E77811" w:rsidRPr="00E77811" w:rsidRDefault="00E77811" w:rsidP="00E77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356673,00</w:t>
            </w:r>
          </w:p>
        </w:tc>
        <w:tc>
          <w:tcPr>
            <w:tcW w:w="1805" w:type="dxa"/>
            <w:vMerge/>
          </w:tcPr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7811" w:rsidRPr="00E77811" w:rsidTr="000109D9">
        <w:tc>
          <w:tcPr>
            <w:tcW w:w="562" w:type="dxa"/>
          </w:tcPr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75" w:type="dxa"/>
          </w:tcPr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с кадастровым номером 26:24:020108:216, площадью 51 </w:t>
            </w:r>
            <w:proofErr w:type="spell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Минераловодский район, </w:t>
            </w:r>
          </w:p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, ул. Заводская, д. 8 (лот № 7)</w:t>
            </w:r>
          </w:p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</w:tcPr>
          <w:p w:rsidR="00E77811" w:rsidRPr="00E77811" w:rsidRDefault="00E77811" w:rsidP="00E77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2008" w:type="dxa"/>
          </w:tcPr>
          <w:p w:rsidR="00E77811" w:rsidRDefault="00E77811" w:rsidP="00E77811">
            <w:r w:rsidRPr="00771B4F">
              <w:rPr>
                <w:rFonts w:ascii="Times New Roman" w:hAnsi="Times New Roman" w:cs="Times New Roman"/>
                <w:sz w:val="20"/>
                <w:szCs w:val="20"/>
              </w:rPr>
              <w:t>30.12.2021 № 141 «Об утверждении прогнозного плана приватизации муниципального имущества Минераловодского городского округа Ставропольского края»</w:t>
            </w:r>
          </w:p>
        </w:tc>
        <w:tc>
          <w:tcPr>
            <w:tcW w:w="1954" w:type="dxa"/>
          </w:tcPr>
          <w:p w:rsidR="00E77811" w:rsidRPr="00AC36A3" w:rsidRDefault="00AC36A3" w:rsidP="00E77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6A3">
              <w:rPr>
                <w:rFonts w:ascii="Times New Roman" w:hAnsi="Times New Roman" w:cs="Times New Roman"/>
                <w:sz w:val="20"/>
                <w:szCs w:val="20"/>
              </w:rPr>
              <w:t>26:24:020108:216-26/103/2023-6</w:t>
            </w:r>
          </w:p>
          <w:p w:rsidR="00AC36A3" w:rsidRPr="00E77811" w:rsidRDefault="00AC36A3" w:rsidP="00E7781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A3">
              <w:rPr>
                <w:rFonts w:ascii="Times New Roman" w:hAnsi="Times New Roman" w:cs="Times New Roman"/>
                <w:sz w:val="20"/>
                <w:szCs w:val="20"/>
              </w:rPr>
              <w:t>23.01.2023</w:t>
            </w:r>
          </w:p>
        </w:tc>
        <w:tc>
          <w:tcPr>
            <w:tcW w:w="1660" w:type="dxa"/>
          </w:tcPr>
          <w:p w:rsidR="00E77811" w:rsidRPr="00E77811" w:rsidRDefault="00E77811" w:rsidP="00E77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100470,00</w:t>
            </w:r>
          </w:p>
        </w:tc>
        <w:tc>
          <w:tcPr>
            <w:tcW w:w="1633" w:type="dxa"/>
          </w:tcPr>
          <w:p w:rsidR="00E77811" w:rsidRPr="00E77811" w:rsidRDefault="00E77811" w:rsidP="00E77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100470,00</w:t>
            </w:r>
          </w:p>
        </w:tc>
        <w:tc>
          <w:tcPr>
            <w:tcW w:w="1805" w:type="dxa"/>
            <w:vMerge/>
          </w:tcPr>
          <w:p w:rsidR="00E77811" w:rsidRPr="00E77811" w:rsidRDefault="00E77811" w:rsidP="00E7781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D3473" w:rsidRDefault="00FD3473" w:rsidP="00FD3473">
      <w:pPr>
        <w:rPr>
          <w:rFonts w:ascii="Times New Roman" w:hAnsi="Times New Roman" w:cs="Times New Roman"/>
          <w:b/>
          <w:bCs/>
        </w:rPr>
      </w:pPr>
    </w:p>
    <w:p w:rsidR="00D454BF" w:rsidRPr="00D454BF" w:rsidRDefault="00D454BF" w:rsidP="00FD3473">
      <w:pPr>
        <w:rPr>
          <w:rFonts w:ascii="Times New Roman" w:hAnsi="Times New Roman" w:cs="Times New Roman"/>
          <w:b/>
          <w:bCs/>
        </w:rPr>
      </w:pPr>
      <w:r w:rsidRPr="00D454BF">
        <w:rPr>
          <w:rFonts w:ascii="Times New Roman" w:hAnsi="Times New Roman" w:cs="Times New Roman"/>
          <w:b/>
          <w:bCs/>
        </w:rPr>
        <w:t>Перечень приватизированных объектов имущества (Постановление Главы Минераловодского городского округа Ставропольского края № 239</w:t>
      </w:r>
      <w:r>
        <w:rPr>
          <w:rFonts w:ascii="Times New Roman" w:hAnsi="Times New Roman" w:cs="Times New Roman"/>
          <w:b/>
          <w:bCs/>
        </w:rPr>
        <w:t>8</w:t>
      </w:r>
      <w:r w:rsidRPr="00D454BF">
        <w:rPr>
          <w:rFonts w:ascii="Times New Roman" w:hAnsi="Times New Roman" w:cs="Times New Roman"/>
          <w:b/>
          <w:bCs/>
        </w:rPr>
        <w:t xml:space="preserve"> от 17.10.2022)</w:t>
      </w:r>
    </w:p>
    <w:p w:rsidR="00D454BF" w:rsidRPr="006245EB" w:rsidRDefault="00D454BF" w:rsidP="00D454BF">
      <w:pPr>
        <w:pStyle w:val="a3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975"/>
        <w:gridCol w:w="1252"/>
        <w:gridCol w:w="2008"/>
        <w:gridCol w:w="1954"/>
        <w:gridCol w:w="1660"/>
        <w:gridCol w:w="1633"/>
        <w:gridCol w:w="1805"/>
      </w:tblGrid>
      <w:tr w:rsidR="00D454BF" w:rsidTr="00DA2255">
        <w:tc>
          <w:tcPr>
            <w:tcW w:w="562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75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 идентифицирующими данными</w:t>
            </w:r>
          </w:p>
        </w:tc>
        <w:tc>
          <w:tcPr>
            <w:tcW w:w="1252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2008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Дата и номер решения Совета депутатов МГО СК</w:t>
            </w:r>
          </w:p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о приватизации указанных объектов</w:t>
            </w:r>
          </w:p>
        </w:tc>
        <w:tc>
          <w:tcPr>
            <w:tcW w:w="1954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Срок продажи (дата регистрации договора купли-продажи)</w:t>
            </w:r>
          </w:p>
        </w:tc>
        <w:tc>
          <w:tcPr>
            <w:tcW w:w="1660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Начальная цена (рублей, копеек) без учета НДС</w:t>
            </w:r>
          </w:p>
        </w:tc>
        <w:tc>
          <w:tcPr>
            <w:tcW w:w="1633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Цена сделки (рублей, копеек) без учета НДС</w:t>
            </w:r>
          </w:p>
        </w:tc>
        <w:tc>
          <w:tcPr>
            <w:tcW w:w="1805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Примечание (дополнительная информация)</w:t>
            </w:r>
          </w:p>
        </w:tc>
      </w:tr>
      <w:tr w:rsidR="00D454BF" w:rsidTr="00DA2255">
        <w:tc>
          <w:tcPr>
            <w:tcW w:w="562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8</w:t>
            </w:r>
          </w:p>
        </w:tc>
      </w:tr>
      <w:tr w:rsidR="00D454BF" w:rsidRPr="00E77811" w:rsidTr="00DA2255">
        <w:tc>
          <w:tcPr>
            <w:tcW w:w="562" w:type="dxa"/>
          </w:tcPr>
          <w:p w:rsidR="00D454BF" w:rsidRPr="00E77811" w:rsidRDefault="00D454BF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5" w:type="dxa"/>
          </w:tcPr>
          <w:p w:rsidR="00C74355" w:rsidRPr="00C74355" w:rsidRDefault="00C74355" w:rsidP="00C7435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с кадастровым номером 26:24:010133:105, площадь 831 кв. м, с расположенными на нем нежилыми зданиями: </w:t>
            </w:r>
          </w:p>
          <w:p w:rsidR="00C74355" w:rsidRPr="00C74355" w:rsidRDefault="00C74355" w:rsidP="00C74355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-склад, с кадастровым </w:t>
            </w:r>
            <w:proofErr w:type="gramStart"/>
            <w:r w:rsidRPr="00C74355">
              <w:rPr>
                <w:rFonts w:ascii="Times New Roman" w:hAnsi="Times New Roman" w:cs="Times New Roman"/>
                <w:bCs/>
                <w:sz w:val="20"/>
                <w:szCs w:val="20"/>
              </w:rPr>
              <w:t>номером  26</w:t>
            </w:r>
            <w:proofErr w:type="gramEnd"/>
            <w:r w:rsidRPr="00C74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:24:010127:143, площадь 294,1 </w:t>
            </w:r>
            <w:proofErr w:type="spellStart"/>
            <w:r w:rsidRPr="00C74355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C74355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C36A3" w:rsidRDefault="00C74355" w:rsidP="00C743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-склад, с кадастровым </w:t>
            </w:r>
            <w:proofErr w:type="gramStart"/>
            <w:r w:rsidRPr="00C74355">
              <w:rPr>
                <w:rFonts w:ascii="Times New Roman" w:hAnsi="Times New Roman" w:cs="Times New Roman"/>
                <w:bCs/>
                <w:sz w:val="20"/>
                <w:szCs w:val="20"/>
              </w:rPr>
              <w:t>номером  26</w:t>
            </w:r>
            <w:proofErr w:type="gramEnd"/>
            <w:r w:rsidRPr="00C74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:24:010127:145, площадь 24,8 </w:t>
            </w:r>
            <w:proofErr w:type="spellStart"/>
            <w:r w:rsidRPr="00C74355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C743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454BF"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54BF" w:rsidRPr="00E77811" w:rsidRDefault="00AC36A3" w:rsidP="00C743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Минераловодский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40 </w:t>
            </w:r>
            <w:r w:rsidR="00D454BF" w:rsidRPr="00E77811">
              <w:rPr>
                <w:rFonts w:ascii="Times New Roman" w:hAnsi="Times New Roman" w:cs="Times New Roman"/>
                <w:sz w:val="20"/>
                <w:szCs w:val="20"/>
              </w:rPr>
              <w:t>(лот №1)</w:t>
            </w:r>
          </w:p>
        </w:tc>
        <w:tc>
          <w:tcPr>
            <w:tcW w:w="1252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2008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30.12.2021 № 141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прогнозного плана приватизации муниципального имущества Минераловодского городского округа Ставропольского края»</w:t>
            </w:r>
          </w:p>
        </w:tc>
        <w:tc>
          <w:tcPr>
            <w:tcW w:w="1954" w:type="dxa"/>
          </w:tcPr>
          <w:p w:rsidR="00D454BF" w:rsidRDefault="00AC36A3" w:rsidP="00AC36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26:24:010133:105-26/474/2023-3</w:t>
            </w:r>
          </w:p>
          <w:p w:rsidR="00AC36A3" w:rsidRDefault="00AC36A3" w:rsidP="00AC36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A3" w:rsidRDefault="00AC36A3" w:rsidP="00AC36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26:24:010127:143-26/474/2023-4</w:t>
            </w:r>
          </w:p>
          <w:p w:rsidR="00AC36A3" w:rsidRDefault="00AC36A3" w:rsidP="00AC36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A3" w:rsidRDefault="00AC36A3" w:rsidP="00AC36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26:24:010127:145-26/474/2023-4</w:t>
            </w:r>
          </w:p>
          <w:p w:rsidR="00AC36A3" w:rsidRDefault="00AC36A3" w:rsidP="00AC36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A3" w:rsidRPr="00E77811" w:rsidRDefault="00AC36A3" w:rsidP="00AC36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1660" w:type="dxa"/>
          </w:tcPr>
          <w:p w:rsidR="00D454BF" w:rsidRPr="00E77811" w:rsidRDefault="00C74355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374000,00</w:t>
            </w:r>
          </w:p>
        </w:tc>
        <w:tc>
          <w:tcPr>
            <w:tcW w:w="1633" w:type="dxa"/>
          </w:tcPr>
          <w:p w:rsidR="00D454BF" w:rsidRPr="00E77811" w:rsidRDefault="00C74355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822800</w:t>
            </w:r>
            <w:r w:rsidR="00D454BF" w:rsidRPr="00E778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05" w:type="dxa"/>
            <w:vMerge w:val="restart"/>
          </w:tcPr>
          <w:p w:rsidR="00D454BF" w:rsidRPr="00E77811" w:rsidRDefault="00D454BF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BF" w:rsidRPr="00E77811" w:rsidRDefault="00D454BF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По лотам №</w:t>
            </w:r>
            <w:r w:rsidR="008C23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="008C2386">
              <w:rPr>
                <w:rFonts w:ascii="Times New Roman" w:hAnsi="Times New Roman" w:cs="Times New Roman"/>
                <w:sz w:val="20"/>
                <w:szCs w:val="20"/>
              </w:rPr>
              <w:t>3, №5, №7, №8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аукционе в электронной форме не было подано ни одной заявки. Аукцион по данным лотам признан несостоявшимся</w:t>
            </w:r>
          </w:p>
        </w:tc>
      </w:tr>
      <w:tr w:rsidR="00D454BF" w:rsidRPr="00E77811" w:rsidTr="00DA2255">
        <w:tc>
          <w:tcPr>
            <w:tcW w:w="562" w:type="dxa"/>
          </w:tcPr>
          <w:p w:rsidR="00D454BF" w:rsidRPr="00E77811" w:rsidRDefault="00D454BF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75" w:type="dxa"/>
          </w:tcPr>
          <w:p w:rsidR="00D454BF" w:rsidRPr="00E77811" w:rsidRDefault="00D454BF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Нежилое помещение с кадастровым номером 26:24:</w:t>
            </w:r>
            <w:r w:rsidR="00C74355">
              <w:rPr>
                <w:rFonts w:ascii="Times New Roman" w:hAnsi="Times New Roman" w:cs="Times New Roman"/>
                <w:sz w:val="20"/>
                <w:szCs w:val="20"/>
              </w:rPr>
              <w:t>010133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74355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площадью </w:t>
            </w:r>
            <w:r w:rsidR="00C74355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454BF" w:rsidRPr="00E77811" w:rsidRDefault="00D454BF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</w:t>
            </w:r>
            <w:r w:rsidR="00C74355">
              <w:rPr>
                <w:rFonts w:ascii="Times New Roman" w:hAnsi="Times New Roman" w:cs="Times New Roman"/>
                <w:sz w:val="20"/>
                <w:szCs w:val="20"/>
              </w:rPr>
              <w:t xml:space="preserve">Минераловодский район, с. </w:t>
            </w:r>
            <w:proofErr w:type="spellStart"/>
            <w:r w:rsidR="00C74355">
              <w:rPr>
                <w:rFonts w:ascii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  <w:r w:rsidR="00C74355">
              <w:rPr>
                <w:rFonts w:ascii="Times New Roman" w:hAnsi="Times New Roman" w:cs="Times New Roman"/>
                <w:sz w:val="20"/>
                <w:szCs w:val="20"/>
              </w:rPr>
              <w:t>, ул. Мостовая, 2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(лот № </w:t>
            </w:r>
            <w:r w:rsidR="00C743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2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</w:t>
            </w:r>
          </w:p>
        </w:tc>
        <w:tc>
          <w:tcPr>
            <w:tcW w:w="2008" w:type="dxa"/>
          </w:tcPr>
          <w:p w:rsidR="00D454BF" w:rsidRDefault="00D454BF" w:rsidP="00DA2255">
            <w:r w:rsidRPr="00771B4F">
              <w:rPr>
                <w:rFonts w:ascii="Times New Roman" w:hAnsi="Times New Roman" w:cs="Times New Roman"/>
                <w:sz w:val="20"/>
                <w:szCs w:val="20"/>
              </w:rPr>
              <w:t xml:space="preserve">30.12.2021 № 141 «Об утверждении прогнозного плана приватизации </w:t>
            </w:r>
            <w:r w:rsidRPr="00771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имущества Минераловодского городского округа Ставропольского края»</w:t>
            </w:r>
          </w:p>
        </w:tc>
        <w:tc>
          <w:tcPr>
            <w:tcW w:w="1954" w:type="dxa"/>
          </w:tcPr>
          <w:p w:rsidR="00D454BF" w:rsidRPr="00AC36A3" w:rsidRDefault="00AC36A3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26:24:010133:193-26/092/2023-4</w:t>
            </w:r>
          </w:p>
          <w:p w:rsidR="00AC36A3" w:rsidRPr="00E77811" w:rsidRDefault="00AC36A3" w:rsidP="00DA22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A3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1660" w:type="dxa"/>
          </w:tcPr>
          <w:p w:rsidR="00D454BF" w:rsidRPr="00E77811" w:rsidRDefault="00C74355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450126</w:t>
            </w:r>
            <w:r w:rsidR="00D454BF" w:rsidRPr="00E778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33" w:type="dxa"/>
          </w:tcPr>
          <w:p w:rsidR="00D454BF" w:rsidRPr="00E77811" w:rsidRDefault="00C74355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450126</w:t>
            </w:r>
            <w:r w:rsidR="00D454BF" w:rsidRPr="00E778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05" w:type="dxa"/>
            <w:vMerge/>
          </w:tcPr>
          <w:p w:rsidR="00D454BF" w:rsidRPr="00E77811" w:rsidRDefault="00D454BF" w:rsidP="00DA22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54BF" w:rsidRPr="00E77811" w:rsidTr="00DA2255">
        <w:tc>
          <w:tcPr>
            <w:tcW w:w="562" w:type="dxa"/>
          </w:tcPr>
          <w:p w:rsidR="00D454BF" w:rsidRPr="00E77811" w:rsidRDefault="00D454BF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75" w:type="dxa"/>
          </w:tcPr>
          <w:p w:rsidR="00D454BF" w:rsidRPr="00E77811" w:rsidRDefault="00D454BF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Нежилое помещение с кадастровым номером 26:2</w:t>
            </w:r>
            <w:r w:rsidR="00C743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74355">
              <w:rPr>
                <w:rFonts w:ascii="Times New Roman" w:hAnsi="Times New Roman" w:cs="Times New Roman"/>
                <w:sz w:val="20"/>
                <w:szCs w:val="20"/>
              </w:rPr>
              <w:t>140306:346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площадью </w:t>
            </w:r>
            <w:r w:rsidR="00C74355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454BF" w:rsidRPr="00E77811" w:rsidRDefault="00D454BF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Минераловодский район, </w:t>
            </w:r>
          </w:p>
          <w:p w:rsidR="00D454BF" w:rsidRPr="00E77811" w:rsidRDefault="00D454BF" w:rsidP="00C743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="00C74355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="00C74355">
              <w:rPr>
                <w:rFonts w:ascii="Times New Roman" w:hAnsi="Times New Roman" w:cs="Times New Roman"/>
                <w:sz w:val="20"/>
                <w:szCs w:val="20"/>
              </w:rPr>
              <w:t>, ул. Новотерская, 7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(лот № </w:t>
            </w:r>
            <w:r w:rsidR="00C743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2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2008" w:type="dxa"/>
          </w:tcPr>
          <w:p w:rsidR="00D454BF" w:rsidRDefault="00D454BF" w:rsidP="00DA2255">
            <w:r w:rsidRPr="00771B4F">
              <w:rPr>
                <w:rFonts w:ascii="Times New Roman" w:hAnsi="Times New Roman" w:cs="Times New Roman"/>
                <w:sz w:val="20"/>
                <w:szCs w:val="20"/>
              </w:rPr>
              <w:t>30.12.2021 № 141 «Об утверждении прогнозного плана приватизации муниципального имущества Минераловодского городского округа Ставропольского края»</w:t>
            </w:r>
          </w:p>
        </w:tc>
        <w:tc>
          <w:tcPr>
            <w:tcW w:w="1954" w:type="dxa"/>
          </w:tcPr>
          <w:p w:rsidR="00D454BF" w:rsidRDefault="00B11B1F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26:23:140306:345-26/106/2023-3</w:t>
            </w:r>
          </w:p>
          <w:p w:rsidR="00B11B1F" w:rsidRPr="00770508" w:rsidRDefault="00B11B1F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1660" w:type="dxa"/>
          </w:tcPr>
          <w:p w:rsidR="00D454BF" w:rsidRPr="00E77811" w:rsidRDefault="008C2386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587102</w:t>
            </w:r>
            <w:r w:rsidR="00D454BF" w:rsidRPr="00E778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33" w:type="dxa"/>
          </w:tcPr>
          <w:p w:rsidR="00D454BF" w:rsidRPr="00E77811" w:rsidRDefault="008C2386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1350332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05" w:type="dxa"/>
            <w:vMerge/>
          </w:tcPr>
          <w:p w:rsidR="00D454BF" w:rsidRPr="00E77811" w:rsidRDefault="00D454BF" w:rsidP="00DA22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77811" w:rsidRDefault="00E77811" w:rsidP="00D454BF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8C2386" w:rsidRDefault="008C2386" w:rsidP="008C23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Итоги приватизации</w:t>
      </w:r>
    </w:p>
    <w:p w:rsidR="008C2386" w:rsidRPr="006245EB" w:rsidRDefault="008C2386" w:rsidP="008C2386">
      <w:pPr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10915"/>
        <w:gridCol w:w="3083"/>
      </w:tblGrid>
      <w:tr w:rsidR="008C2386" w:rsidTr="008C2386">
        <w:tc>
          <w:tcPr>
            <w:tcW w:w="851" w:type="dxa"/>
          </w:tcPr>
          <w:p w:rsidR="008C2386" w:rsidRPr="008C2386" w:rsidRDefault="008C2386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38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915" w:type="dxa"/>
          </w:tcPr>
          <w:p w:rsidR="008C2386" w:rsidRPr="008C2386" w:rsidRDefault="008C2386" w:rsidP="008C2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86">
              <w:rPr>
                <w:rFonts w:ascii="Times New Roman" w:hAnsi="Times New Roman" w:cs="Times New Roman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3083" w:type="dxa"/>
          </w:tcPr>
          <w:p w:rsidR="008C2386" w:rsidRPr="008C2386" w:rsidRDefault="008C2386" w:rsidP="008C2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8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8C2386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915" w:type="dxa"/>
          </w:tcPr>
          <w:p w:rsidR="008C2386" w:rsidRPr="00C35CDF" w:rsidRDefault="008C2386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Количество приватизированных объектов, ед., в том числе:</w:t>
            </w:r>
          </w:p>
        </w:tc>
        <w:tc>
          <w:tcPr>
            <w:tcW w:w="3083" w:type="dxa"/>
          </w:tcPr>
          <w:p w:rsidR="008C2386" w:rsidRPr="004231FD" w:rsidRDefault="008F6B76" w:rsidP="008C2386">
            <w:pPr>
              <w:rPr>
                <w:rFonts w:ascii="Times New Roman" w:hAnsi="Times New Roman" w:cs="Times New Roman"/>
                <w:color w:val="FF0000"/>
              </w:rPr>
            </w:pPr>
            <w:r w:rsidRPr="004231FD">
              <w:rPr>
                <w:rFonts w:ascii="Times New Roman" w:hAnsi="Times New Roman" w:cs="Times New Roman"/>
              </w:rPr>
              <w:t>9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8C2386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неприватизированных объектов, приватизация которых планировалась в отчетном году, ед. </w:t>
            </w:r>
          </w:p>
        </w:tc>
        <w:tc>
          <w:tcPr>
            <w:tcW w:w="3083" w:type="dxa"/>
          </w:tcPr>
          <w:p w:rsidR="008C2386" w:rsidRPr="004231FD" w:rsidRDefault="008F6B76" w:rsidP="008C23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1FD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DC6CC6" w:rsidRPr="004231FD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Количество несостоявшихся торгов по лотам</w:t>
            </w:r>
          </w:p>
        </w:tc>
        <w:tc>
          <w:tcPr>
            <w:tcW w:w="3083" w:type="dxa"/>
          </w:tcPr>
          <w:p w:rsidR="008C2386" w:rsidRPr="004231FD" w:rsidRDefault="00C35CDF" w:rsidP="008C23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31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приватизированных путем продажи, всего, ед.:</w:t>
            </w:r>
          </w:p>
        </w:tc>
        <w:tc>
          <w:tcPr>
            <w:tcW w:w="3083" w:type="dxa"/>
          </w:tcPr>
          <w:p w:rsidR="008C2386" w:rsidRPr="004231FD" w:rsidRDefault="008F6B76" w:rsidP="008C23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31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на аукционе, ед.</w:t>
            </w:r>
          </w:p>
        </w:tc>
        <w:tc>
          <w:tcPr>
            <w:tcW w:w="3083" w:type="dxa"/>
          </w:tcPr>
          <w:p w:rsidR="008C2386" w:rsidRPr="004231FD" w:rsidRDefault="008F6B76" w:rsidP="008C23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31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посредством публичного предложения, ед.</w:t>
            </w:r>
          </w:p>
        </w:tc>
        <w:tc>
          <w:tcPr>
            <w:tcW w:w="3083" w:type="dxa"/>
          </w:tcPr>
          <w:p w:rsidR="008C2386" w:rsidRPr="006245EB" w:rsidRDefault="00C35CDF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без объявления цены, ед.</w:t>
            </w:r>
          </w:p>
        </w:tc>
        <w:tc>
          <w:tcPr>
            <w:tcW w:w="3083" w:type="dxa"/>
          </w:tcPr>
          <w:p w:rsidR="008C2386" w:rsidRPr="006245EB" w:rsidRDefault="00C35CDF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Доходы  бюджет</w:t>
            </w:r>
            <w:r w:rsidR="00C35C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C35CDF">
              <w:rPr>
                <w:rFonts w:ascii="Times New Roman" w:hAnsi="Times New Roman" w:cs="Times New Roman"/>
                <w:sz w:val="20"/>
                <w:szCs w:val="20"/>
              </w:rPr>
              <w:t xml:space="preserve"> города от приватизации муниципального имущества, тыс. руб., полученные от:</w:t>
            </w:r>
          </w:p>
        </w:tc>
        <w:tc>
          <w:tcPr>
            <w:tcW w:w="3083" w:type="dxa"/>
          </w:tcPr>
          <w:p w:rsidR="008C2386" w:rsidRPr="006245EB" w:rsidRDefault="008C2386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0915" w:type="dxa"/>
          </w:tcPr>
          <w:p w:rsidR="008C2386" w:rsidRPr="00C35CDF" w:rsidRDefault="00C35CDF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1093" w:rsidRPr="00C35CDF">
              <w:rPr>
                <w:rFonts w:ascii="Times New Roman" w:hAnsi="Times New Roman" w:cs="Times New Roman"/>
                <w:sz w:val="20"/>
                <w:szCs w:val="20"/>
              </w:rPr>
              <w:t>риватизаци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1093" w:rsidRPr="00C35CDF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</w:t>
            </w: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в 2022 году, тыс. руб.</w:t>
            </w:r>
          </w:p>
        </w:tc>
        <w:tc>
          <w:tcPr>
            <w:tcW w:w="3083" w:type="dxa"/>
          </w:tcPr>
          <w:p w:rsidR="008C2386" w:rsidRPr="006245EB" w:rsidRDefault="006245EB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EB">
              <w:rPr>
                <w:rFonts w:ascii="Times New Roman" w:hAnsi="Times New Roman" w:cs="Times New Roman"/>
                <w:sz w:val="20"/>
                <w:szCs w:val="20"/>
              </w:rPr>
              <w:t>5 112</w:t>
            </w:r>
            <w:r w:rsidR="009405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45EB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  <w:r w:rsidR="009405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45EB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0915" w:type="dxa"/>
          </w:tcPr>
          <w:p w:rsidR="008C2386" w:rsidRPr="00C35CDF" w:rsidRDefault="00C35CDF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переходящий остаток от приватизации имущества в 2021 году, тыс. руб.</w:t>
            </w:r>
          </w:p>
        </w:tc>
        <w:tc>
          <w:tcPr>
            <w:tcW w:w="3083" w:type="dxa"/>
          </w:tcPr>
          <w:p w:rsidR="008C2386" w:rsidRPr="006245EB" w:rsidRDefault="006245EB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E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8C2386" w:rsidRDefault="008C2386" w:rsidP="008C2386"/>
    <w:p w:rsidR="00C35CDF" w:rsidRPr="00C35CDF" w:rsidRDefault="00C35CDF" w:rsidP="00C35CDF">
      <w:pPr>
        <w:tabs>
          <w:tab w:val="left" w:pos="10248"/>
        </w:tabs>
        <w:rPr>
          <w:rFonts w:ascii="Times New Roman" w:hAnsi="Times New Roman" w:cs="Times New Roman"/>
        </w:rPr>
      </w:pPr>
      <w:r w:rsidRPr="00C35CDF">
        <w:rPr>
          <w:rFonts w:ascii="Times New Roman" w:hAnsi="Times New Roman" w:cs="Times New Roman"/>
        </w:rPr>
        <w:t>Глава Минераловодского городского округа</w:t>
      </w:r>
      <w:r w:rsidRPr="00C35CDF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C35CDF">
        <w:rPr>
          <w:rFonts w:ascii="Times New Roman" w:hAnsi="Times New Roman" w:cs="Times New Roman"/>
        </w:rPr>
        <w:t xml:space="preserve">  В. С. Сергиенко</w:t>
      </w:r>
    </w:p>
    <w:p w:rsidR="00FD3473" w:rsidRDefault="00FD3473" w:rsidP="00C35CDF">
      <w:pPr>
        <w:tabs>
          <w:tab w:val="left" w:pos="102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3473" w:rsidRDefault="00FD3473" w:rsidP="00C35CDF">
      <w:pPr>
        <w:tabs>
          <w:tab w:val="left" w:pos="102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5CDF" w:rsidRPr="00C35CDF" w:rsidRDefault="00C35CDF" w:rsidP="00C35CDF">
      <w:pPr>
        <w:tabs>
          <w:tab w:val="left" w:pos="102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5CDF">
        <w:rPr>
          <w:rFonts w:ascii="Times New Roman" w:hAnsi="Times New Roman" w:cs="Times New Roman"/>
          <w:sz w:val="20"/>
          <w:szCs w:val="20"/>
        </w:rPr>
        <w:t xml:space="preserve">Дмитриев Виталий Сергеевич, </w:t>
      </w:r>
    </w:p>
    <w:p w:rsidR="00C35CDF" w:rsidRPr="00C35CDF" w:rsidRDefault="00C35CDF" w:rsidP="00C35CDF">
      <w:pPr>
        <w:tabs>
          <w:tab w:val="left" w:pos="102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5CDF">
        <w:rPr>
          <w:rFonts w:ascii="Times New Roman" w:hAnsi="Times New Roman" w:cs="Times New Roman"/>
          <w:sz w:val="20"/>
          <w:szCs w:val="20"/>
        </w:rPr>
        <w:t>+7(87922)</w:t>
      </w:r>
      <w:r w:rsidR="00FD3473">
        <w:rPr>
          <w:rFonts w:ascii="Times New Roman" w:hAnsi="Times New Roman" w:cs="Times New Roman"/>
          <w:sz w:val="20"/>
          <w:szCs w:val="20"/>
        </w:rPr>
        <w:t xml:space="preserve"> </w:t>
      </w:r>
      <w:r w:rsidRPr="00C35CDF">
        <w:rPr>
          <w:rFonts w:ascii="Times New Roman" w:hAnsi="Times New Roman" w:cs="Times New Roman"/>
          <w:sz w:val="20"/>
          <w:szCs w:val="20"/>
        </w:rPr>
        <w:t>6-16-21</w:t>
      </w:r>
      <w:bookmarkStart w:id="0" w:name="_GoBack"/>
      <w:bookmarkEnd w:id="0"/>
    </w:p>
    <w:sectPr w:rsidR="00C35CDF" w:rsidRPr="00C35CDF" w:rsidSect="00E232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ACF"/>
    <w:multiLevelType w:val="hybridMultilevel"/>
    <w:tmpl w:val="F8BA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61A"/>
    <w:multiLevelType w:val="hybridMultilevel"/>
    <w:tmpl w:val="F8BA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03"/>
    <w:rsid w:val="000109D9"/>
    <w:rsid w:val="0014639D"/>
    <w:rsid w:val="00251093"/>
    <w:rsid w:val="004231FD"/>
    <w:rsid w:val="006245EB"/>
    <w:rsid w:val="00770508"/>
    <w:rsid w:val="007A4E40"/>
    <w:rsid w:val="008C2386"/>
    <w:rsid w:val="008F6B76"/>
    <w:rsid w:val="00931EE9"/>
    <w:rsid w:val="00940522"/>
    <w:rsid w:val="00A41212"/>
    <w:rsid w:val="00AC36A3"/>
    <w:rsid w:val="00AD7B31"/>
    <w:rsid w:val="00B11B1F"/>
    <w:rsid w:val="00BB3FC2"/>
    <w:rsid w:val="00BF5F64"/>
    <w:rsid w:val="00C1009F"/>
    <w:rsid w:val="00C35CDF"/>
    <w:rsid w:val="00C74355"/>
    <w:rsid w:val="00D454BF"/>
    <w:rsid w:val="00DC6CC6"/>
    <w:rsid w:val="00E23203"/>
    <w:rsid w:val="00E77811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C83A2-247C-403A-80D0-313C85F6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03"/>
    <w:pPr>
      <w:ind w:left="720"/>
      <w:contextualSpacing/>
    </w:pPr>
  </w:style>
  <w:style w:type="table" w:styleId="a4">
    <w:name w:val="Table Grid"/>
    <w:basedOn w:val="a1"/>
    <w:rsid w:val="00E2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2023-03-03T09:05:00Z</cp:lastPrinted>
  <dcterms:created xsi:type="dcterms:W3CDTF">2023-02-02T12:31:00Z</dcterms:created>
  <dcterms:modified xsi:type="dcterms:W3CDTF">2023-03-03T09:06:00Z</dcterms:modified>
</cp:coreProperties>
</file>