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A82BCB">
        <w:rPr>
          <w:sz w:val="28"/>
          <w:szCs w:val="28"/>
        </w:rPr>
        <w:t>Экология и охрана окружающей среды</w:t>
      </w:r>
      <w:r w:rsidR="00154533" w:rsidRPr="00154533">
        <w:rPr>
          <w:sz w:val="28"/>
          <w:szCs w:val="28"/>
        </w:rPr>
        <w:t>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A82BCB">
        <w:rPr>
          <w:sz w:val="28"/>
          <w:szCs w:val="28"/>
        </w:rPr>
        <w:t>23</w:t>
      </w:r>
      <w:r w:rsidR="00384C99">
        <w:rPr>
          <w:sz w:val="28"/>
          <w:szCs w:val="28"/>
        </w:rPr>
        <w:t>.12.20</w:t>
      </w:r>
      <w:r w:rsidR="00A82BCB">
        <w:rPr>
          <w:sz w:val="28"/>
          <w:szCs w:val="28"/>
        </w:rPr>
        <w:t>20</w:t>
      </w:r>
      <w:r w:rsidR="00154533" w:rsidRPr="00154533">
        <w:rPr>
          <w:sz w:val="28"/>
          <w:szCs w:val="28"/>
        </w:rPr>
        <w:t>г. № 2</w:t>
      </w:r>
      <w:r w:rsidR="00A82BCB">
        <w:rPr>
          <w:sz w:val="28"/>
          <w:szCs w:val="28"/>
        </w:rPr>
        <w:t>810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proofErr w:type="gramStart"/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>рограмму Минераловодского городского округа «</w:t>
      </w:r>
      <w:r w:rsidR="00E70A27">
        <w:rPr>
          <w:sz w:val="28"/>
          <w:szCs w:val="28"/>
          <w:lang w:eastAsia="en-US"/>
        </w:rPr>
        <w:t>Экология и охрана окружающей среды</w:t>
      </w:r>
      <w:r w:rsidR="00154533" w:rsidRPr="00154533">
        <w:rPr>
          <w:sz w:val="28"/>
          <w:szCs w:val="28"/>
          <w:lang w:eastAsia="en-US"/>
        </w:rPr>
        <w:t xml:space="preserve">», утвержденную постановлением администрации Минераловодского городского округа </w:t>
      </w:r>
      <w:r w:rsidR="00E70A27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 xml:space="preserve">Ставропольского края  от </w:t>
      </w:r>
      <w:r w:rsidR="00E70A27">
        <w:rPr>
          <w:sz w:val="28"/>
          <w:szCs w:val="28"/>
          <w:lang w:eastAsia="en-US"/>
        </w:rPr>
        <w:t xml:space="preserve"> 23</w:t>
      </w:r>
      <w:r w:rsidR="00971E7A" w:rsidRPr="00971E7A">
        <w:rPr>
          <w:sz w:val="28"/>
          <w:szCs w:val="28"/>
          <w:lang w:eastAsia="en-US"/>
        </w:rPr>
        <w:t>.12.20</w:t>
      </w:r>
      <w:r w:rsidR="00E70A27">
        <w:rPr>
          <w:sz w:val="28"/>
          <w:szCs w:val="28"/>
          <w:lang w:eastAsia="en-US"/>
        </w:rPr>
        <w:t>20</w:t>
      </w:r>
      <w:r w:rsidR="00971E7A" w:rsidRPr="00971E7A">
        <w:rPr>
          <w:sz w:val="28"/>
          <w:szCs w:val="28"/>
          <w:lang w:eastAsia="en-US"/>
        </w:rPr>
        <w:t xml:space="preserve">г. </w:t>
      </w:r>
      <w:r w:rsidR="00E70A27">
        <w:rPr>
          <w:sz w:val="28"/>
          <w:szCs w:val="28"/>
          <w:lang w:eastAsia="en-US"/>
        </w:rPr>
        <w:t xml:space="preserve">   </w:t>
      </w:r>
      <w:r w:rsidR="00971E7A" w:rsidRPr="00971E7A">
        <w:rPr>
          <w:sz w:val="28"/>
          <w:szCs w:val="28"/>
          <w:lang w:eastAsia="en-US"/>
        </w:rPr>
        <w:t>№ 2</w:t>
      </w:r>
      <w:r w:rsidR="00E70A27">
        <w:rPr>
          <w:sz w:val="28"/>
          <w:szCs w:val="28"/>
          <w:lang w:eastAsia="en-US"/>
        </w:rPr>
        <w:t>810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</w:t>
      </w:r>
      <w:r w:rsidR="00E70A27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</w:t>
      </w:r>
      <w:r w:rsidR="00E70A27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 xml:space="preserve">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</w:t>
      </w:r>
      <w:proofErr w:type="gramEnd"/>
      <w:r w:rsidR="0062010E" w:rsidRPr="005906CF">
        <w:rPr>
          <w:sz w:val="28"/>
          <w:szCs w:val="28"/>
        </w:rPr>
        <w:t>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1B0199">
        <w:rPr>
          <w:sz w:val="28"/>
          <w:szCs w:val="28"/>
        </w:rPr>
        <w:t xml:space="preserve">муниципального </w:t>
      </w:r>
      <w:r w:rsidRPr="004C60A4">
        <w:rPr>
          <w:sz w:val="28"/>
          <w:szCs w:val="28"/>
        </w:rPr>
        <w:t>округа</w:t>
      </w:r>
      <w:r w:rsidR="001B0199">
        <w:rPr>
          <w:sz w:val="28"/>
          <w:szCs w:val="28"/>
        </w:rPr>
        <w:t xml:space="preserve"> Ставропольского края</w:t>
      </w:r>
      <w:r w:rsidRPr="004C60A4">
        <w:rPr>
          <w:sz w:val="28"/>
          <w:szCs w:val="28"/>
        </w:rPr>
        <w:t xml:space="preserve"> </w:t>
      </w:r>
      <w:r w:rsidR="001B0199">
        <w:rPr>
          <w:sz w:val="28"/>
          <w:szCs w:val="28"/>
        </w:rPr>
        <w:t xml:space="preserve">разработан </w:t>
      </w:r>
      <w:r w:rsidR="001B0199" w:rsidRPr="001B0199">
        <w:rPr>
          <w:sz w:val="28"/>
          <w:szCs w:val="28"/>
        </w:rPr>
        <w:t>в целях подготовки и составления проекта бюджета Минераловодского муниципального округа Ставропольского края на 2024 год и плановый период 2025 и 2026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   управления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  администрации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E70A27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А. Н. </w:t>
      </w:r>
      <w:r w:rsidR="00E70A27">
        <w:rPr>
          <w:sz w:val="28"/>
          <w:szCs w:val="28"/>
        </w:rPr>
        <w:t>Ляшенко</w:t>
      </w:r>
    </w:p>
    <w:sectPr w:rsidR="00A82BCB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6"/>
    <w:rsid w:val="0006752F"/>
    <w:rsid w:val="00154533"/>
    <w:rsid w:val="001B0199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82BCB"/>
    <w:rsid w:val="00AB027D"/>
    <w:rsid w:val="00AE1A8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0A27"/>
    <w:rsid w:val="00E77546"/>
    <w:rsid w:val="00EC289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777</cp:lastModifiedBy>
  <cp:revision>7</cp:revision>
  <cp:lastPrinted>2023-06-28T06:56:00Z</cp:lastPrinted>
  <dcterms:created xsi:type="dcterms:W3CDTF">2023-11-15T13:38:00Z</dcterms:created>
  <dcterms:modified xsi:type="dcterms:W3CDTF">2023-11-17T06:28:00Z</dcterms:modified>
</cp:coreProperties>
</file>