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B2316B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16B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B2316B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B2316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B231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B2316B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16B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B23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16B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B2316B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B2316B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1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B2316B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B2316B" w:rsidRDefault="00914D96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61C69">
        <w:rPr>
          <w:rFonts w:ascii="Times New Roman" w:hAnsi="Times New Roman" w:cs="Times New Roman"/>
          <w:sz w:val="24"/>
          <w:szCs w:val="24"/>
        </w:rPr>
        <w:t xml:space="preserve"> </w:t>
      </w:r>
      <w:r w:rsidR="0067183D" w:rsidRPr="00B2316B">
        <w:rPr>
          <w:rFonts w:ascii="Times New Roman" w:hAnsi="Times New Roman" w:cs="Times New Roman"/>
          <w:sz w:val="24"/>
          <w:szCs w:val="24"/>
        </w:rPr>
        <w:t>20</w:t>
      </w:r>
      <w:r w:rsidR="007A3751">
        <w:rPr>
          <w:rFonts w:ascii="Times New Roman" w:hAnsi="Times New Roman" w:cs="Times New Roman"/>
          <w:sz w:val="24"/>
          <w:szCs w:val="24"/>
        </w:rPr>
        <w:t>20</w:t>
      </w:r>
      <w:r w:rsidR="006C61AD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 w:rsid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B2316B">
        <w:rPr>
          <w:rFonts w:ascii="Times New Roman" w:hAnsi="Times New Roman" w:cs="Times New Roman"/>
          <w:sz w:val="24"/>
          <w:szCs w:val="24"/>
        </w:rPr>
        <w:t xml:space="preserve">    </w:t>
      </w:r>
      <w:r w:rsidR="00B379CF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3E56E7" w:rsidRPr="00B2316B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B2316B">
        <w:rPr>
          <w:rFonts w:ascii="Times New Roman" w:hAnsi="Times New Roman" w:cs="Times New Roman"/>
          <w:sz w:val="24"/>
          <w:szCs w:val="24"/>
        </w:rPr>
        <w:t>г</w:t>
      </w:r>
      <w:r w:rsidR="003075B9" w:rsidRPr="00B2316B">
        <w:rPr>
          <w:rFonts w:ascii="Times New Roman" w:hAnsi="Times New Roman" w:cs="Times New Roman"/>
          <w:sz w:val="24"/>
          <w:szCs w:val="24"/>
        </w:rPr>
        <w:t>.</w:t>
      </w:r>
      <w:r w:rsidR="0004018D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B2316B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B231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B2316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B2316B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B2316B">
        <w:rPr>
          <w:rFonts w:ascii="Times New Roman" w:hAnsi="Times New Roman" w:cs="Times New Roman"/>
          <w:sz w:val="24"/>
          <w:szCs w:val="24"/>
        </w:rPr>
        <w:t xml:space="preserve">  №</w:t>
      </w:r>
    </w:p>
    <w:p w:rsidR="00C81AA8" w:rsidRPr="00B2316B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B2316B">
        <w:rPr>
          <w:rFonts w:ascii="Times New Roman" w:hAnsi="Times New Roman" w:cs="Times New Roman"/>
          <w:sz w:val="28"/>
          <w:szCs w:val="28"/>
        </w:rPr>
        <w:tab/>
      </w:r>
    </w:p>
    <w:p w:rsidR="009F1D49" w:rsidRPr="00B2316B" w:rsidRDefault="009F1D49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ей </w:t>
      </w: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2010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№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562539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562539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323-п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>
        <w:rPr>
          <w:rFonts w:ascii="Times New Roman" w:hAnsi="Times New Roman" w:cs="Times New Roman"/>
          <w:sz w:val="28"/>
          <w:szCs w:val="28"/>
        </w:rPr>
        <w:t>19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7A3751">
        <w:rPr>
          <w:rFonts w:ascii="Times New Roman" w:hAnsi="Times New Roman" w:cs="Times New Roman"/>
          <w:sz w:val="28"/>
          <w:szCs w:val="28"/>
        </w:rPr>
        <w:t>12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94C99" w:rsidRPr="00562539">
        <w:rPr>
          <w:rFonts w:ascii="Times New Roman" w:hAnsi="Times New Roman" w:cs="Times New Roman"/>
          <w:sz w:val="28"/>
          <w:szCs w:val="28"/>
        </w:rPr>
        <w:t>201</w:t>
      </w:r>
      <w:r w:rsidR="00B17EC0">
        <w:rPr>
          <w:rFonts w:ascii="Times New Roman" w:hAnsi="Times New Roman" w:cs="Times New Roman"/>
          <w:sz w:val="28"/>
          <w:szCs w:val="28"/>
        </w:rPr>
        <w:t>9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7A3751">
        <w:rPr>
          <w:rFonts w:ascii="Times New Roman" w:hAnsi="Times New Roman" w:cs="Times New Roman"/>
          <w:sz w:val="28"/>
          <w:szCs w:val="28"/>
        </w:rPr>
        <w:t>5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Pr="0056253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562539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562539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562539">
        <w:rPr>
          <w:rFonts w:ascii="Times New Roman" w:hAnsi="Times New Roman" w:cs="Times New Roman"/>
          <w:sz w:val="28"/>
          <w:szCs w:val="28"/>
        </w:rPr>
        <w:t>е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562539">
        <w:rPr>
          <w:rFonts w:ascii="Times New Roman" w:hAnsi="Times New Roman" w:cs="Times New Roman"/>
          <w:sz w:val="28"/>
          <w:szCs w:val="28"/>
        </w:rPr>
        <w:t>:</w:t>
      </w:r>
    </w:p>
    <w:p w:rsidR="005E1AC1" w:rsidRPr="00562539" w:rsidRDefault="003440B8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Default="00DD77CD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562539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56253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45530D" w:rsidRPr="00562539">
        <w:rPr>
          <w:rFonts w:ascii="Times New Roman" w:hAnsi="Times New Roman" w:cs="Times New Roman"/>
          <w:sz w:val="28"/>
          <w:szCs w:val="28"/>
        </w:rPr>
        <w:t>комплексному</w:t>
      </w:r>
      <w:proofErr w:type="gramEnd"/>
      <w:r w:rsidR="0045530D" w:rsidRPr="00562539">
        <w:rPr>
          <w:rFonts w:ascii="Times New Roman" w:hAnsi="Times New Roman" w:cs="Times New Roman"/>
          <w:sz w:val="28"/>
          <w:szCs w:val="28"/>
        </w:rPr>
        <w:t xml:space="preserve">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>
        <w:rPr>
          <w:rFonts w:ascii="Times New Roman" w:hAnsi="Times New Roman" w:cs="Times New Roman"/>
          <w:sz w:val="28"/>
          <w:szCs w:val="28"/>
        </w:rPr>
        <w:t>;</w:t>
      </w:r>
    </w:p>
    <w:p w:rsidR="00584E01" w:rsidRDefault="00584E01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E01">
        <w:rPr>
          <w:rFonts w:ascii="Times New Roman" w:hAnsi="Times New Roman" w:cs="Times New Roman"/>
          <w:sz w:val="28"/>
          <w:szCs w:val="28"/>
        </w:rPr>
        <w:t>еречень муниципальных услуг</w:t>
      </w:r>
      <w:r w:rsidR="00DF0BC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584E01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F6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4447" w:rsidRDefault="00A81E67" w:rsidP="00B86B28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F14447">
        <w:rPr>
          <w:rFonts w:ascii="Times New Roman" w:hAnsi="Times New Roman" w:cs="Times New Roman"/>
          <w:sz w:val="28"/>
          <w:szCs w:val="28"/>
        </w:rPr>
        <w:t>и</w:t>
      </w:r>
      <w:r w:rsidRPr="00562539">
        <w:rPr>
          <w:rFonts w:ascii="Times New Roman" w:hAnsi="Times New Roman" w:cs="Times New Roman"/>
          <w:sz w:val="28"/>
          <w:szCs w:val="28"/>
        </w:rPr>
        <w:t xml:space="preserve"> силу</w:t>
      </w:r>
      <w:r w:rsidR="000B1EC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Минераловодского</w:t>
      </w:r>
      <w:r w:rsidR="000B1ECD" w:rsidRPr="000B1EC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14447">
        <w:rPr>
          <w:rFonts w:ascii="Times New Roman" w:hAnsi="Times New Roman" w:cs="Times New Roman"/>
          <w:sz w:val="28"/>
          <w:szCs w:val="28"/>
        </w:rPr>
        <w:t>:</w:t>
      </w:r>
    </w:p>
    <w:p w:rsidR="00F14447" w:rsidRDefault="00A81E67" w:rsidP="00F14447">
      <w:pPr>
        <w:pStyle w:val="ae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47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 w:rsidRPr="00F14447">
        <w:rPr>
          <w:rFonts w:ascii="Times New Roman" w:hAnsi="Times New Roman" w:cs="Times New Roman"/>
          <w:sz w:val="28"/>
          <w:szCs w:val="28"/>
        </w:rPr>
        <w:t>2</w:t>
      </w:r>
      <w:r w:rsidR="00F14447">
        <w:rPr>
          <w:rFonts w:ascii="Times New Roman" w:hAnsi="Times New Roman" w:cs="Times New Roman"/>
          <w:sz w:val="28"/>
          <w:szCs w:val="28"/>
        </w:rPr>
        <w:t>7</w:t>
      </w:r>
      <w:r w:rsidR="00830352" w:rsidRPr="00F14447">
        <w:rPr>
          <w:rFonts w:ascii="Times New Roman" w:hAnsi="Times New Roman" w:cs="Times New Roman"/>
          <w:sz w:val="28"/>
          <w:szCs w:val="28"/>
        </w:rPr>
        <w:t>.</w:t>
      </w:r>
      <w:r w:rsidR="00B17EC0" w:rsidRPr="00F14447">
        <w:rPr>
          <w:rFonts w:ascii="Times New Roman" w:hAnsi="Times New Roman" w:cs="Times New Roman"/>
          <w:sz w:val="28"/>
          <w:szCs w:val="28"/>
        </w:rPr>
        <w:t>0</w:t>
      </w:r>
      <w:r w:rsidR="00F14447">
        <w:rPr>
          <w:rFonts w:ascii="Times New Roman" w:hAnsi="Times New Roman" w:cs="Times New Roman"/>
          <w:sz w:val="28"/>
          <w:szCs w:val="28"/>
        </w:rPr>
        <w:t>6</w:t>
      </w:r>
      <w:r w:rsidR="00830352" w:rsidRPr="00F14447">
        <w:rPr>
          <w:rFonts w:ascii="Times New Roman" w:hAnsi="Times New Roman" w:cs="Times New Roman"/>
          <w:sz w:val="28"/>
          <w:szCs w:val="28"/>
        </w:rPr>
        <w:t>.</w:t>
      </w:r>
      <w:r w:rsidRPr="00F14447">
        <w:rPr>
          <w:rFonts w:ascii="Times New Roman" w:hAnsi="Times New Roman" w:cs="Times New Roman"/>
          <w:sz w:val="28"/>
          <w:szCs w:val="28"/>
        </w:rPr>
        <w:t>201</w:t>
      </w:r>
      <w:r w:rsidR="00B17EC0" w:rsidRPr="00F14447">
        <w:rPr>
          <w:rFonts w:ascii="Times New Roman" w:hAnsi="Times New Roman" w:cs="Times New Roman"/>
          <w:sz w:val="28"/>
          <w:szCs w:val="28"/>
        </w:rPr>
        <w:t>9</w:t>
      </w:r>
      <w:r w:rsidR="00F14447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F14447">
        <w:rPr>
          <w:rFonts w:ascii="Times New Roman" w:hAnsi="Times New Roman" w:cs="Times New Roman"/>
          <w:sz w:val="28"/>
          <w:szCs w:val="28"/>
        </w:rPr>
        <w:t>№</w:t>
      </w:r>
      <w:r w:rsidR="00F14447">
        <w:rPr>
          <w:rFonts w:ascii="Times New Roman" w:hAnsi="Times New Roman" w:cs="Times New Roman"/>
          <w:sz w:val="28"/>
          <w:szCs w:val="28"/>
        </w:rPr>
        <w:t>1355</w:t>
      </w:r>
      <w:r w:rsidRPr="00F14447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F1444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F14447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F14447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F14447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F14447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F14447">
        <w:rPr>
          <w:rFonts w:ascii="Times New Roman" w:hAnsi="Times New Roman" w:cs="Times New Roman"/>
          <w:sz w:val="28"/>
          <w:szCs w:val="28"/>
        </w:rPr>
        <w:t>»</w:t>
      </w:r>
      <w:r w:rsidR="00F14447">
        <w:rPr>
          <w:rFonts w:ascii="Times New Roman" w:hAnsi="Times New Roman" w:cs="Times New Roman"/>
          <w:sz w:val="28"/>
          <w:szCs w:val="28"/>
        </w:rPr>
        <w:t>;</w:t>
      </w:r>
    </w:p>
    <w:p w:rsidR="000B1ECD" w:rsidRPr="000B1ECD" w:rsidRDefault="00F14447" w:rsidP="000B1ECD">
      <w:pPr>
        <w:pStyle w:val="ae"/>
        <w:numPr>
          <w:ilvl w:val="1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1ECD" w:rsidRPr="000B1ECD">
        <w:rPr>
          <w:rFonts w:ascii="Times New Roman" w:hAnsi="Times New Roman" w:cs="Times New Roman"/>
          <w:sz w:val="28"/>
          <w:szCs w:val="28"/>
        </w:rPr>
        <w:t>24.09.2019 №2036</w:t>
      </w:r>
      <w:r w:rsidR="000B1ECD">
        <w:rPr>
          <w:rFonts w:ascii="Times New Roman" w:hAnsi="Times New Roman" w:cs="Times New Roman"/>
          <w:sz w:val="28"/>
          <w:szCs w:val="28"/>
        </w:rPr>
        <w:t xml:space="preserve"> «</w:t>
      </w:r>
      <w:r w:rsidR="000B1ECD" w:rsidRPr="000B1E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27.06.2019 №1355»</w:t>
      </w:r>
      <w:r w:rsidR="000B1ECD">
        <w:rPr>
          <w:rFonts w:ascii="Times New Roman" w:hAnsi="Times New Roman" w:cs="Times New Roman"/>
          <w:sz w:val="28"/>
          <w:szCs w:val="28"/>
        </w:rPr>
        <w:t>;</w:t>
      </w:r>
    </w:p>
    <w:p w:rsidR="00B86B28" w:rsidRPr="00F14447" w:rsidRDefault="000B1ECD" w:rsidP="000B1ECD">
      <w:pPr>
        <w:pStyle w:val="ae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ECD">
        <w:rPr>
          <w:rFonts w:ascii="Times New Roman" w:hAnsi="Times New Roman" w:cs="Times New Roman"/>
          <w:sz w:val="28"/>
          <w:szCs w:val="28"/>
        </w:rPr>
        <w:t>от 09.12.2019 №2688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1E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 Ставропольского края от 27.06.2019 №1355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A0BF6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BA4" w:rsidRPr="00164BA4" w:rsidRDefault="00B17EC0" w:rsidP="00164BA4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</w:p>
    <w:p w:rsidR="00164BA4" w:rsidRDefault="00164BA4" w:rsidP="00B17EC0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>Мин</w:t>
      </w:r>
      <w:r w:rsidR="00B17EC0">
        <w:rPr>
          <w:szCs w:val="28"/>
        </w:rPr>
        <w:t>ераловодского городского округа                                                 С. Ю. Перцев</w:t>
      </w:r>
    </w:p>
    <w:p w:rsidR="00EA0BF6" w:rsidRPr="00E34E80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4C6269" w:rsidRPr="0056253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ECD">
        <w:rPr>
          <w:rFonts w:ascii="Times New Roman" w:hAnsi="Times New Roman" w:cs="Times New Roman"/>
          <w:sz w:val="28"/>
          <w:szCs w:val="28"/>
        </w:rPr>
        <w:t xml:space="preserve"> </w:t>
      </w:r>
      <w:r w:rsidR="00993F7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80E" w:rsidRPr="00562539">
        <w:rPr>
          <w:rFonts w:ascii="Times New Roman" w:hAnsi="Times New Roman" w:cs="Times New Roman"/>
          <w:sz w:val="28"/>
          <w:szCs w:val="28"/>
        </w:rPr>
        <w:t>20</w:t>
      </w:r>
      <w:r w:rsidR="001C0CDF">
        <w:rPr>
          <w:rFonts w:ascii="Times New Roman" w:hAnsi="Times New Roman" w:cs="Times New Roman"/>
          <w:sz w:val="28"/>
          <w:szCs w:val="28"/>
        </w:rPr>
        <w:t>20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  <w:r w:rsidR="000B1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2D1" w:rsidRPr="00562539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DD77CD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D24532" w:rsidTr="000527A4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D24532" w:rsidTr="000527A4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D24532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D24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D24532" w:rsidTr="000527A4">
        <w:trPr>
          <w:trHeight w:val="767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0153B4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601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0153B4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597"/>
        </w:trPr>
        <w:tc>
          <w:tcPr>
            <w:tcW w:w="710" w:type="dxa"/>
          </w:tcPr>
          <w:p w:rsidR="0093626D" w:rsidRPr="00D24532" w:rsidRDefault="0093626D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626D" w:rsidRPr="00D24532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  <w:r w:rsidR="008159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59CF" w:rsidRPr="008159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выдача дубликата или копии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D24532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D24532" w:rsidTr="000527A4">
        <w:trPr>
          <w:trHeight w:val="597"/>
        </w:trPr>
        <w:tc>
          <w:tcPr>
            <w:tcW w:w="710" w:type="dxa"/>
          </w:tcPr>
          <w:p w:rsidR="00164BA4" w:rsidRPr="00D24532" w:rsidRDefault="00164B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4BA4" w:rsidRPr="000153B4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D24532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0153B4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0153B4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0153B4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0153B4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0153B4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8159CF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Признание молодой семьи семьей, нуждающейся в улучшении жилищных условий для участия в мероприятии по </w:t>
            </w:r>
            <w:r w:rsidRPr="008159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учету граждан,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0153B4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A13824" w:rsidRPr="00A13824" w:rsidRDefault="00A13824" w:rsidP="00A1382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82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A13824" w:rsidRPr="00A13824" w:rsidRDefault="00A13824" w:rsidP="00A1382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824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A13824" w:rsidRPr="00D24532" w:rsidRDefault="00A13824" w:rsidP="00A1382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824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443AAD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443AAD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A13824" w:rsidRPr="00931448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A13824" w:rsidRPr="000153B4" w:rsidRDefault="00A1382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D24532" w:rsidRDefault="00A1382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650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в аренду без проведения торгов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D24532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87650E">
        <w:trPr>
          <w:trHeight w:val="274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D24532" w:rsidRDefault="00A1382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650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693" w:type="dxa"/>
            <w:vAlign w:val="center"/>
          </w:tcPr>
          <w:p w:rsidR="00927DDB" w:rsidRDefault="00927DDB" w:rsidP="000527A4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имущественных отношений;</w:t>
            </w:r>
          </w:p>
          <w:p w:rsidR="00A13824" w:rsidRPr="00B0279C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 w:rsidR="00A13824" w:rsidRPr="00D24532" w:rsidTr="004716E2">
        <w:trPr>
          <w:trHeight w:val="274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 в аренду или в 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0153B4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A13824" w:rsidRPr="005B5345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5B5345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A13824" w:rsidRPr="005B5345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5B5345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A13824" w:rsidRPr="005B5345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5B5345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A13824" w:rsidRPr="00D24532" w:rsidRDefault="00A13824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A13824" w:rsidRPr="00443AAD" w:rsidRDefault="00A13824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693" w:type="dxa"/>
            <w:vAlign w:val="center"/>
          </w:tcPr>
          <w:p w:rsidR="00A13824" w:rsidRPr="00931448" w:rsidRDefault="00A13824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A13824" w:rsidRPr="00D24532" w:rsidTr="00DD6455">
        <w:trPr>
          <w:trHeight w:val="274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EF22AF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645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5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0153B4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4F35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Признание в установленном порядке помещения жилым помещением, жилого помещения непригодным для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A13824" w:rsidRPr="00D24532" w:rsidTr="003B32F7">
        <w:trPr>
          <w:trHeight w:val="274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0B5A8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B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0153B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13824" w:rsidRPr="00D24532" w:rsidRDefault="00A13824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B4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A13824" w:rsidRPr="00D24532" w:rsidTr="000527A4">
        <w:trPr>
          <w:trHeight w:val="597"/>
        </w:trPr>
        <w:tc>
          <w:tcPr>
            <w:tcW w:w="710" w:type="dxa"/>
          </w:tcPr>
          <w:p w:rsidR="00A13824" w:rsidRPr="00D24532" w:rsidRDefault="00A1382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13824" w:rsidRPr="000153B4" w:rsidRDefault="00A13824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B4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A13824" w:rsidRPr="00D24532" w:rsidRDefault="00A13824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742E3F" w:rsidRDefault="00927DDB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681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693" w:type="dxa"/>
            <w:vAlign w:val="center"/>
          </w:tcPr>
          <w:p w:rsidR="00927DDB" w:rsidRPr="00931448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D24532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1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 соответствующей территории, аннулирование такого разрешения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D24532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927DDB">
        <w:trPr>
          <w:trHeight w:val="274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D24532" w:rsidRDefault="00927DDB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70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</w:t>
            </w:r>
            <w:r w:rsidRPr="00B96170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  <w:lastRenderedPageBreak/>
              <w:t>автомобильных дорог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981C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693" w:type="dxa"/>
            <w:vAlign w:val="center"/>
          </w:tcPr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87650E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87650E">
              <w:rPr>
                <w:rFonts w:ascii="Times New Roman" w:hAnsi="Times New Roman" w:cs="Times New Roman"/>
                <w:i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693" w:type="dxa"/>
            <w:vAlign w:val="center"/>
          </w:tcPr>
          <w:p w:rsidR="00927DDB" w:rsidRPr="00927DDB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</w:p>
          <w:p w:rsidR="00927DDB" w:rsidRPr="00927DDB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</w:p>
          <w:p w:rsidR="00927DDB" w:rsidRPr="00931448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927DDB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927DDB" w:rsidRPr="00927DDB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927DDB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927DDB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Default="00927DDB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технических условий на присоединение к сетям муниципальной ливневой канализации </w:t>
            </w:r>
          </w:p>
          <w:p w:rsidR="00927DDB" w:rsidRPr="00A24EAE" w:rsidRDefault="00927DDB" w:rsidP="00927DDB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27DDB" w:rsidRPr="00A24EAE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A24EAE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A24EAE" w:rsidRDefault="00927DDB" w:rsidP="00927DDB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EAE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927DDB" w:rsidRPr="00931448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0153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0153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D24532" w:rsidRDefault="00927DDB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Выдача справок, подтверждающих факт нахождения на иждивении нетрудоспособных членов семьи</w:t>
            </w:r>
          </w:p>
        </w:tc>
        <w:tc>
          <w:tcPr>
            <w:tcW w:w="2693" w:type="dxa"/>
            <w:vAlign w:val="center"/>
          </w:tcPr>
          <w:p w:rsidR="00927DDB" w:rsidRPr="00F6500A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F6500A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D24532" w:rsidRDefault="00927DDB" w:rsidP="001D1C36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</w:t>
            </w:r>
            <w:r w:rsidRPr="001D1C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lastRenderedPageBreak/>
              <w:t>с работником</w:t>
            </w:r>
          </w:p>
        </w:tc>
        <w:tc>
          <w:tcPr>
            <w:tcW w:w="2693" w:type="dxa"/>
            <w:vAlign w:val="center"/>
          </w:tcPr>
          <w:p w:rsidR="00927DDB" w:rsidRPr="00F6500A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27DDB" w:rsidRPr="00F6500A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F6500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927DDB" w:rsidRPr="00D24532" w:rsidTr="000527A4">
        <w:trPr>
          <w:trHeight w:val="597"/>
        </w:trPr>
        <w:tc>
          <w:tcPr>
            <w:tcW w:w="710" w:type="dxa"/>
          </w:tcPr>
          <w:p w:rsidR="00927DDB" w:rsidRPr="00D24532" w:rsidRDefault="00927DDB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27DDB" w:rsidRPr="000153B4" w:rsidRDefault="00927DDB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927DDB" w:rsidRPr="00D24532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927DDB" w:rsidRPr="00D24532" w:rsidRDefault="00927DDB" w:rsidP="003B32F7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</w:tc>
      </w:tr>
      <w:tr w:rsidR="00927DDB" w:rsidRPr="00D24532" w:rsidTr="000527A4">
        <w:trPr>
          <w:trHeight w:val="1426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927DDB" w:rsidRPr="00D24532" w:rsidRDefault="00927DDB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27DDB" w:rsidRPr="00D24532" w:rsidTr="000527A4">
        <w:trPr>
          <w:trHeight w:val="555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927DDB" w:rsidRPr="00D24532" w:rsidRDefault="00927DDB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Зачисление в муниципальную общеобразовательную организацию, а также организацию дополнительного образования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27DDB" w:rsidRPr="00D24532" w:rsidTr="000527A4">
        <w:trPr>
          <w:trHeight w:val="767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</w:tcPr>
          <w:p w:rsidR="00927DDB" w:rsidRPr="00D24532" w:rsidRDefault="00927DDB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27DDB" w:rsidRPr="00D24532" w:rsidTr="000527A4">
        <w:trPr>
          <w:trHeight w:val="272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927DDB" w:rsidRPr="00D24532" w:rsidRDefault="00927DDB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27DDB" w:rsidRPr="00D24532" w:rsidTr="000527A4">
        <w:trPr>
          <w:trHeight w:val="767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927DDB" w:rsidRPr="00D24532" w:rsidRDefault="00927DDB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927DDB" w:rsidRPr="00D24532" w:rsidTr="000527A4">
        <w:trPr>
          <w:trHeight w:val="767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927DDB" w:rsidRPr="00D24532" w:rsidRDefault="00927DDB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927DDB" w:rsidRPr="00D24532" w:rsidTr="000527A4">
        <w:trPr>
          <w:trHeight w:val="767"/>
        </w:trPr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927DDB" w:rsidRPr="00D24532" w:rsidRDefault="00927DDB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927DDB" w:rsidRPr="00D24532" w:rsidRDefault="00927DDB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927DDB" w:rsidRPr="00D24532" w:rsidTr="000527A4"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927DDB" w:rsidRPr="00D24532" w:rsidRDefault="00927DDB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927DDB" w:rsidRPr="00D24532" w:rsidRDefault="00927DDB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927DDB" w:rsidRPr="00D24532" w:rsidTr="000527A4"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662" w:type="dxa"/>
          </w:tcPr>
          <w:p w:rsidR="00927DDB" w:rsidRPr="00D24532" w:rsidRDefault="00927DDB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927DDB" w:rsidRPr="00D24532" w:rsidRDefault="00927DDB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927DDB" w:rsidRPr="00D24532" w:rsidTr="000527A4">
        <w:tc>
          <w:tcPr>
            <w:tcW w:w="710" w:type="dxa"/>
          </w:tcPr>
          <w:p w:rsidR="00927DDB" w:rsidRPr="00D24532" w:rsidRDefault="00927DDB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927DDB" w:rsidRPr="00D24532" w:rsidRDefault="00927DDB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927DDB" w:rsidRPr="001254DF" w:rsidRDefault="00927DDB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D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254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4DF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1A081F" w:rsidRPr="00562539" w:rsidRDefault="001A081F" w:rsidP="00ED7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133" w:rsidRPr="00562539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562539" w:rsidSect="00851C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B2316B" w:rsidRPr="00B2316B" w:rsidRDefault="00B2316B" w:rsidP="00B2316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2316B">
        <w:rPr>
          <w:rFonts w:ascii="Times New Roman" w:hAnsi="Times New Roman" w:cs="Times New Roman"/>
          <w:sz w:val="28"/>
          <w:szCs w:val="28"/>
        </w:rPr>
        <w:t xml:space="preserve">от </w:t>
      </w:r>
      <w:r w:rsidR="001C0CDF">
        <w:rPr>
          <w:rFonts w:ascii="Times New Roman" w:hAnsi="Times New Roman" w:cs="Times New Roman"/>
          <w:sz w:val="28"/>
          <w:szCs w:val="28"/>
        </w:rPr>
        <w:t xml:space="preserve">  </w:t>
      </w:r>
      <w:r w:rsidR="00993F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316B">
        <w:rPr>
          <w:rFonts w:ascii="Times New Roman" w:hAnsi="Times New Roman" w:cs="Times New Roman"/>
          <w:sz w:val="28"/>
          <w:szCs w:val="28"/>
        </w:rPr>
        <w:t>20</w:t>
      </w:r>
      <w:r w:rsidR="009F5455">
        <w:rPr>
          <w:rFonts w:ascii="Times New Roman" w:hAnsi="Times New Roman" w:cs="Times New Roman"/>
          <w:sz w:val="28"/>
          <w:szCs w:val="28"/>
        </w:rPr>
        <w:t>20</w:t>
      </w:r>
      <w:r w:rsidRPr="00B2316B">
        <w:rPr>
          <w:rFonts w:ascii="Times New Roman" w:hAnsi="Times New Roman" w:cs="Times New Roman"/>
          <w:sz w:val="28"/>
          <w:szCs w:val="28"/>
        </w:rPr>
        <w:t xml:space="preserve">  №</w:t>
      </w:r>
      <w:r w:rsidR="009F5455">
        <w:rPr>
          <w:rFonts w:ascii="Times New Roman" w:hAnsi="Times New Roman" w:cs="Times New Roman"/>
          <w:sz w:val="28"/>
          <w:szCs w:val="28"/>
        </w:rPr>
        <w:t xml:space="preserve">  </w:t>
      </w:r>
      <w:r w:rsidR="004F3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105" w:rsidRPr="00562539" w:rsidRDefault="0089410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562539" w:rsidRDefault="000E2DF7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562539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562539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</w:t>
      </w:r>
      <w:r w:rsidR="00C50A6C">
        <w:rPr>
          <w:rFonts w:ascii="Times New Roman" w:hAnsi="Times New Roman" w:cs="Times New Roman"/>
          <w:sz w:val="28"/>
          <w:szCs w:val="28"/>
        </w:rPr>
        <w:t>ных услуг в Ставропольском крае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9A3E7B" w:rsidTr="00EF22AF">
        <w:trPr>
          <w:trHeight w:val="767"/>
        </w:trPr>
        <w:tc>
          <w:tcPr>
            <w:tcW w:w="710" w:type="dxa"/>
            <w:vAlign w:val="center"/>
          </w:tcPr>
          <w:p w:rsidR="009A3E7B" w:rsidRPr="009A3E7B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9A3E7B" w:rsidTr="00EF22AF">
        <w:trPr>
          <w:trHeight w:val="601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6D3C46" w:rsidRPr="009A3E7B" w:rsidTr="00EF22AF">
        <w:trPr>
          <w:trHeight w:val="59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D24532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9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выдача дубликата или копии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6D3C46" w:rsidRPr="009A3E7B" w:rsidTr="00EF22AF">
        <w:trPr>
          <w:trHeight w:val="59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6D3C46" w:rsidRPr="009A3E7B" w:rsidTr="00EF22AF">
        <w:trPr>
          <w:trHeight w:val="59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D24532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9C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6D3C46" w:rsidRPr="009A3E7B" w:rsidTr="006D3C46">
        <w:trPr>
          <w:trHeight w:val="555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6D3C46" w:rsidRPr="00DB20B4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6D3C46" w:rsidRPr="00DB20B4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учету граждан, нуждающихся в </w:t>
            </w: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предоставлении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eastAsia="Times New Roman CYR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 без проведения торгов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которые не разграничена, 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D24532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650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927DDB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в аренду без 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проведения торгов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70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70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который не разграничена,  в безвозмездное пользование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6D2A75">
        <w:trPr>
          <w:trHeight w:val="274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874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501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015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 или государственная собственность на которые не разграничена,  и земельных участков, находящихся в частной собственности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874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366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D24532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7650E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976" w:type="dxa"/>
            <w:vAlign w:val="center"/>
          </w:tcPr>
          <w:p w:rsidR="00927DDB" w:rsidRPr="00927DDB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</w:t>
            </w:r>
          </w:p>
          <w:p w:rsidR="00927DDB" w:rsidRPr="00927DDB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имущественных</w:t>
            </w:r>
          </w:p>
          <w:p w:rsidR="006D3C46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отношений</w:t>
            </w:r>
            <w:r w:rsidR="004E4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4E4D0C" w:rsidRPr="004E4D0C" w:rsidRDefault="004E4D0C" w:rsidP="004E4D0C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Управление</w:t>
            </w:r>
          </w:p>
          <w:p w:rsidR="004E4D0C" w:rsidRPr="00AF7966" w:rsidRDefault="004E4D0C" w:rsidP="004E4D0C">
            <w:pPr>
              <w:ind w:left="16" w:right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4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0153B4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6D3C46" w:rsidRPr="005B5345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5B5345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6D3C46" w:rsidRPr="005B5345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5B5345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555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образующим инфраструктуру поддержки субъектов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6D3C46" w:rsidRPr="005B5345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5B5345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6D3C46" w:rsidRPr="00D24532" w:rsidRDefault="006D3C46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976" w:type="dxa"/>
            <w:vAlign w:val="center"/>
          </w:tcPr>
          <w:p w:rsidR="006D3C46" w:rsidRPr="00931448" w:rsidRDefault="006D3C46" w:rsidP="001C0CDF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EF22AF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645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4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4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5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0153B4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556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</w:t>
            </w: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272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153B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B4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Pr="000153B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153B4">
              <w:rPr>
                <w:rFonts w:ascii="Times New Roman" w:hAnsi="Times New Roman"/>
                <w:sz w:val="24"/>
                <w:szCs w:val="24"/>
              </w:rPr>
              <w:t>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6D3C46" w:rsidRPr="00D24532" w:rsidRDefault="006D3C46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B4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6D3C46" w:rsidRPr="009A3E7B" w:rsidTr="00EF22AF">
        <w:trPr>
          <w:trHeight w:val="767"/>
        </w:trPr>
        <w:tc>
          <w:tcPr>
            <w:tcW w:w="710" w:type="dxa"/>
          </w:tcPr>
          <w:p w:rsidR="006D3C46" w:rsidRPr="009A3E7B" w:rsidRDefault="006D3C46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D3C46" w:rsidRPr="000153B4" w:rsidRDefault="006D3C46" w:rsidP="001C0CDF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B4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6D3C46" w:rsidRPr="00D24532" w:rsidRDefault="006D3C46" w:rsidP="001C0CDF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742E3F" w:rsidRDefault="00927DDB" w:rsidP="00927DDB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681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976" w:type="dxa"/>
            <w:vAlign w:val="center"/>
          </w:tcPr>
          <w:p w:rsidR="00927DDB" w:rsidRPr="00927DDB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927DDB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931448" w:rsidRDefault="00927DDB" w:rsidP="00927DDB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DD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D24532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61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на соответствующей территории, аннулирование такого разрешения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D24532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D24532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170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cya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1C0CDF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0153B4" w:rsidRDefault="00927DD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0153B4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976" w:type="dxa"/>
            <w:vAlign w:val="center"/>
          </w:tcPr>
          <w:p w:rsidR="00927DDB" w:rsidRPr="00931448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931448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87650E" w:rsidRDefault="00927DD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87650E">
              <w:rPr>
                <w:rFonts w:ascii="Times New Roman" w:hAnsi="Times New Roman" w:cs="Times New Roman"/>
                <w:i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976" w:type="dxa"/>
            <w:vAlign w:val="center"/>
          </w:tcPr>
          <w:p w:rsidR="004E4D0C" w:rsidRPr="004E4D0C" w:rsidRDefault="004E4D0C" w:rsidP="004E4D0C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</w:t>
            </w:r>
          </w:p>
          <w:p w:rsidR="004E4D0C" w:rsidRPr="004E4D0C" w:rsidRDefault="004E4D0C" w:rsidP="004E4D0C">
            <w:pPr>
              <w:ind w:right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</w:p>
          <w:p w:rsidR="00927DDB" w:rsidRPr="00931448" w:rsidRDefault="004E4D0C" w:rsidP="004E4D0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0C">
              <w:rPr>
                <w:rFonts w:ascii="Times New Roman" w:hAnsi="Times New Roman" w:cs="Times New Roman"/>
                <w:i/>
                <w:sz w:val="24"/>
                <w:szCs w:val="24"/>
              </w:rPr>
              <w:t>хозяйства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0153B4" w:rsidRDefault="00927DDB" w:rsidP="001C0C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927DDB" w:rsidRPr="00931448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0153B4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0153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0153B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0153B4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0153B4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0153B4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27DDB" w:rsidRPr="009A3E7B" w:rsidTr="00EF22AF">
        <w:trPr>
          <w:trHeight w:val="767"/>
        </w:trPr>
        <w:tc>
          <w:tcPr>
            <w:tcW w:w="710" w:type="dxa"/>
          </w:tcPr>
          <w:p w:rsidR="00927DDB" w:rsidRPr="009A3E7B" w:rsidRDefault="00927DD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27DDB" w:rsidRPr="00D24532" w:rsidRDefault="00927DDB" w:rsidP="001C0CDF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36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976" w:type="dxa"/>
            <w:vAlign w:val="center"/>
          </w:tcPr>
          <w:p w:rsidR="00927DDB" w:rsidRPr="00F6500A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27DDB" w:rsidRPr="00F6500A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27DDB" w:rsidRPr="00D24532" w:rsidRDefault="00927DDB" w:rsidP="001C0CDF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00A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</w:tbl>
    <w:p w:rsidR="00DF0BC0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1C0CDF" w:rsidRDefault="00B2316B" w:rsidP="00B2316B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2316B">
        <w:rPr>
          <w:rFonts w:ascii="Times New Roman" w:hAnsi="Times New Roman" w:cs="Times New Roman"/>
          <w:sz w:val="28"/>
          <w:szCs w:val="28"/>
        </w:rPr>
        <w:t xml:space="preserve">от </w:t>
      </w:r>
      <w:r w:rsidR="001C0CDF">
        <w:rPr>
          <w:rFonts w:ascii="Times New Roman" w:hAnsi="Times New Roman" w:cs="Times New Roman"/>
          <w:sz w:val="28"/>
          <w:szCs w:val="28"/>
        </w:rPr>
        <w:t xml:space="preserve">  </w:t>
      </w:r>
      <w:r w:rsidR="00993F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316B">
        <w:rPr>
          <w:rFonts w:ascii="Times New Roman" w:hAnsi="Times New Roman" w:cs="Times New Roman"/>
          <w:sz w:val="28"/>
          <w:szCs w:val="28"/>
        </w:rPr>
        <w:t>20</w:t>
      </w:r>
      <w:r w:rsidR="001C0CDF">
        <w:rPr>
          <w:rFonts w:ascii="Times New Roman" w:hAnsi="Times New Roman" w:cs="Times New Roman"/>
          <w:sz w:val="28"/>
          <w:szCs w:val="28"/>
        </w:rPr>
        <w:t>20</w:t>
      </w:r>
      <w:r w:rsidRPr="00B2316B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3B32F7" w:rsidRDefault="003B32F7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55" w:rsidRDefault="00B06F55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DF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DF0BC0">
        <w:rPr>
          <w:rFonts w:ascii="Times New Roman" w:hAnsi="Times New Roman" w:cs="Times New Roman"/>
          <w:sz w:val="28"/>
          <w:szCs w:val="28"/>
        </w:rPr>
        <w:t xml:space="preserve">, подлежащих переводу в электронный вид в первоочередном </w:t>
      </w:r>
      <w:r w:rsidR="00C50A6C">
        <w:rPr>
          <w:rFonts w:ascii="Times New Roman" w:hAnsi="Times New Roman" w:cs="Times New Roman"/>
          <w:sz w:val="28"/>
          <w:szCs w:val="28"/>
        </w:rPr>
        <w:t>порядке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BF1F06" w:rsidRPr="009A3E7B" w:rsidTr="00BF1F06">
        <w:trPr>
          <w:trHeight w:val="767"/>
        </w:trPr>
        <w:tc>
          <w:tcPr>
            <w:tcW w:w="710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4E4D0C" w:rsidRPr="009A3E7B" w:rsidTr="00BF1F06">
        <w:trPr>
          <w:trHeight w:val="767"/>
        </w:trPr>
        <w:tc>
          <w:tcPr>
            <w:tcW w:w="710" w:type="dxa"/>
          </w:tcPr>
          <w:p w:rsidR="004E4D0C" w:rsidRPr="009A3E7B" w:rsidRDefault="004E4D0C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4D0C" w:rsidRPr="00A90A26" w:rsidRDefault="004E4D0C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A90A26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E4D0C" w:rsidRPr="00A90A26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A90A26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E4D0C" w:rsidRPr="009A3E7B" w:rsidTr="00BF1F06">
        <w:trPr>
          <w:trHeight w:val="601"/>
        </w:trPr>
        <w:tc>
          <w:tcPr>
            <w:tcW w:w="710" w:type="dxa"/>
          </w:tcPr>
          <w:p w:rsidR="004E4D0C" w:rsidRPr="009A3E7B" w:rsidRDefault="004E4D0C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4D0C" w:rsidRPr="00A90A26" w:rsidRDefault="004E4D0C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4E4D0C" w:rsidRPr="00A90A26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A90A26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E4D0C" w:rsidRPr="009A3E7B" w:rsidTr="00BF1F06">
        <w:trPr>
          <w:trHeight w:val="597"/>
        </w:trPr>
        <w:tc>
          <w:tcPr>
            <w:tcW w:w="710" w:type="dxa"/>
          </w:tcPr>
          <w:p w:rsidR="004E4D0C" w:rsidRPr="009A3E7B" w:rsidRDefault="004E4D0C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E4D0C" w:rsidRPr="00A90A26" w:rsidRDefault="004E4D0C" w:rsidP="009E674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A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E4D0C" w:rsidRPr="00A90A26" w:rsidRDefault="004E4D0C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E4D0C" w:rsidRPr="00A90A26" w:rsidRDefault="004E4D0C" w:rsidP="009E674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7356E" w:rsidRPr="009A3E7B" w:rsidTr="00BF1F06">
        <w:trPr>
          <w:trHeight w:val="597"/>
        </w:trPr>
        <w:tc>
          <w:tcPr>
            <w:tcW w:w="710" w:type="dxa"/>
          </w:tcPr>
          <w:p w:rsidR="0047356E" w:rsidRPr="009A3E7B" w:rsidRDefault="0047356E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356E" w:rsidRPr="00A90A26" w:rsidRDefault="0047356E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7356E" w:rsidRPr="009A3E7B" w:rsidTr="00BF1F06">
        <w:trPr>
          <w:trHeight w:val="597"/>
        </w:trPr>
        <w:tc>
          <w:tcPr>
            <w:tcW w:w="710" w:type="dxa"/>
          </w:tcPr>
          <w:p w:rsidR="0047356E" w:rsidRPr="009A3E7B" w:rsidRDefault="0047356E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356E" w:rsidRPr="00A90A26" w:rsidRDefault="0047356E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7356E" w:rsidRPr="009A3E7B" w:rsidTr="00BF1F06">
        <w:trPr>
          <w:trHeight w:val="767"/>
        </w:trPr>
        <w:tc>
          <w:tcPr>
            <w:tcW w:w="710" w:type="dxa"/>
          </w:tcPr>
          <w:p w:rsidR="0047356E" w:rsidRPr="009A3E7B" w:rsidRDefault="0047356E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7356E" w:rsidRPr="00A90A26" w:rsidRDefault="0047356E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2693" w:type="dxa"/>
            <w:vAlign w:val="center"/>
          </w:tcPr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7356E" w:rsidRPr="00A90A26" w:rsidRDefault="0047356E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702E5D" w:rsidRPr="009A3E7B" w:rsidTr="00BF1F06">
        <w:trPr>
          <w:trHeight w:val="767"/>
        </w:trPr>
        <w:tc>
          <w:tcPr>
            <w:tcW w:w="710" w:type="dxa"/>
          </w:tcPr>
          <w:p w:rsidR="00702E5D" w:rsidRPr="009A3E7B" w:rsidRDefault="00702E5D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2E5D" w:rsidRPr="000153B4" w:rsidRDefault="00702E5D" w:rsidP="00791DD5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B4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702E5D" w:rsidRPr="00D24532" w:rsidRDefault="00702E5D" w:rsidP="00791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02E5D" w:rsidRPr="00D24532" w:rsidRDefault="00702E5D" w:rsidP="00791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702E5D" w:rsidRPr="00D24532" w:rsidRDefault="00702E5D" w:rsidP="00791DD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702E5D" w:rsidRPr="009A3E7B" w:rsidTr="00702E5D">
        <w:trPr>
          <w:trHeight w:val="607"/>
        </w:trPr>
        <w:tc>
          <w:tcPr>
            <w:tcW w:w="710" w:type="dxa"/>
          </w:tcPr>
          <w:p w:rsidR="00702E5D" w:rsidRPr="009A3E7B" w:rsidRDefault="00702E5D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702E5D" w:rsidRPr="00A90A26" w:rsidRDefault="00702E5D" w:rsidP="009E6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702E5D" w:rsidRPr="00A90A26" w:rsidRDefault="00702E5D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702E5D" w:rsidRPr="00A90A26" w:rsidRDefault="00702E5D" w:rsidP="009E6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26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</w:tbl>
    <w:p w:rsidR="00BF1F06" w:rsidRPr="00342E70" w:rsidRDefault="00BF1F06" w:rsidP="00702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68" w:rsidRDefault="00676968" w:rsidP="00FA2DE0">
      <w:pPr>
        <w:spacing w:after="0" w:line="240" w:lineRule="auto"/>
      </w:pPr>
      <w:r>
        <w:separator/>
      </w:r>
    </w:p>
  </w:endnote>
  <w:endnote w:type="continuationSeparator" w:id="0">
    <w:p w:rsidR="00676968" w:rsidRDefault="00676968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68" w:rsidRDefault="00676968" w:rsidP="00FA2DE0">
      <w:pPr>
        <w:spacing w:after="0" w:line="240" w:lineRule="auto"/>
      </w:pPr>
      <w:r>
        <w:separator/>
      </w:r>
    </w:p>
  </w:footnote>
  <w:footnote w:type="continuationSeparator" w:id="0">
    <w:p w:rsidR="00676968" w:rsidRDefault="00676968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7DDB" w:rsidRPr="009C63F4" w:rsidRDefault="00927DD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1C6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7DDB" w:rsidRPr="00484EAA" w:rsidRDefault="00927DDB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E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25"/>
  </w:num>
  <w:num w:numId="5">
    <w:abstractNumId w:val="18"/>
  </w:num>
  <w:num w:numId="6">
    <w:abstractNumId w:val="3"/>
  </w:num>
  <w:num w:numId="7">
    <w:abstractNumId w:val="26"/>
  </w:num>
  <w:num w:numId="8">
    <w:abstractNumId w:val="24"/>
  </w:num>
  <w:num w:numId="9">
    <w:abstractNumId w:val="1"/>
  </w:num>
  <w:num w:numId="10">
    <w:abstractNumId w:val="4"/>
  </w:num>
  <w:num w:numId="11">
    <w:abstractNumId w:val="2"/>
  </w:num>
  <w:num w:numId="12">
    <w:abstractNumId w:val="22"/>
  </w:num>
  <w:num w:numId="13">
    <w:abstractNumId w:val="23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21"/>
  </w:num>
  <w:num w:numId="19">
    <w:abstractNumId w:val="17"/>
  </w:num>
  <w:num w:numId="20">
    <w:abstractNumId w:val="8"/>
  </w:num>
  <w:num w:numId="21">
    <w:abstractNumId w:val="13"/>
  </w:num>
  <w:num w:numId="22">
    <w:abstractNumId w:val="20"/>
  </w:num>
  <w:num w:numId="23">
    <w:abstractNumId w:val="12"/>
  </w:num>
  <w:num w:numId="24">
    <w:abstractNumId w:val="15"/>
  </w:num>
  <w:num w:numId="25">
    <w:abstractNumId w:val="27"/>
  </w:num>
  <w:num w:numId="26">
    <w:abstractNumId w:val="9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05949"/>
    <w:rsid w:val="00011FD1"/>
    <w:rsid w:val="000153B4"/>
    <w:rsid w:val="000241D9"/>
    <w:rsid w:val="00033A28"/>
    <w:rsid w:val="00036B98"/>
    <w:rsid w:val="00036E15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1ECD"/>
    <w:rsid w:val="000B3003"/>
    <w:rsid w:val="000B5A8D"/>
    <w:rsid w:val="000C412A"/>
    <w:rsid w:val="000D13BF"/>
    <w:rsid w:val="000D64E0"/>
    <w:rsid w:val="000E0DF1"/>
    <w:rsid w:val="000E2DF7"/>
    <w:rsid w:val="000F7839"/>
    <w:rsid w:val="00111451"/>
    <w:rsid w:val="001132E1"/>
    <w:rsid w:val="00117DEE"/>
    <w:rsid w:val="00121026"/>
    <w:rsid w:val="00122655"/>
    <w:rsid w:val="00123F1E"/>
    <w:rsid w:val="00125470"/>
    <w:rsid w:val="001254DF"/>
    <w:rsid w:val="0013220A"/>
    <w:rsid w:val="001376DC"/>
    <w:rsid w:val="00142873"/>
    <w:rsid w:val="00142C42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76D07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0CDF"/>
    <w:rsid w:val="001C7CDA"/>
    <w:rsid w:val="001D1C36"/>
    <w:rsid w:val="001D5419"/>
    <w:rsid w:val="001E036B"/>
    <w:rsid w:val="001E08B9"/>
    <w:rsid w:val="001E5476"/>
    <w:rsid w:val="001F015F"/>
    <w:rsid w:val="001F3FF7"/>
    <w:rsid w:val="002057B3"/>
    <w:rsid w:val="00211289"/>
    <w:rsid w:val="00211681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305C"/>
    <w:rsid w:val="00264D12"/>
    <w:rsid w:val="00276E49"/>
    <w:rsid w:val="0028301C"/>
    <w:rsid w:val="002834A2"/>
    <w:rsid w:val="0029474F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03E0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D25B3"/>
    <w:rsid w:val="003D6A48"/>
    <w:rsid w:val="003E2A74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1C69"/>
    <w:rsid w:val="004634FE"/>
    <w:rsid w:val="00465139"/>
    <w:rsid w:val="004716E2"/>
    <w:rsid w:val="00473113"/>
    <w:rsid w:val="0047356E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4D0C"/>
    <w:rsid w:val="004E6FE7"/>
    <w:rsid w:val="004F3550"/>
    <w:rsid w:val="005033F8"/>
    <w:rsid w:val="00504BB7"/>
    <w:rsid w:val="00507CBC"/>
    <w:rsid w:val="0051189A"/>
    <w:rsid w:val="0052075F"/>
    <w:rsid w:val="00524B09"/>
    <w:rsid w:val="005267A9"/>
    <w:rsid w:val="00531C77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C1FAE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42354"/>
    <w:rsid w:val="00655B8E"/>
    <w:rsid w:val="0065600F"/>
    <w:rsid w:val="006673FB"/>
    <w:rsid w:val="0067183D"/>
    <w:rsid w:val="00672A5E"/>
    <w:rsid w:val="00676968"/>
    <w:rsid w:val="00684551"/>
    <w:rsid w:val="0068473B"/>
    <w:rsid w:val="00686535"/>
    <w:rsid w:val="00695475"/>
    <w:rsid w:val="006A01AA"/>
    <w:rsid w:val="006A7796"/>
    <w:rsid w:val="006B2BF8"/>
    <w:rsid w:val="006B3109"/>
    <w:rsid w:val="006B5EC3"/>
    <w:rsid w:val="006C0715"/>
    <w:rsid w:val="006C0BD1"/>
    <w:rsid w:val="006C2733"/>
    <w:rsid w:val="006C58D1"/>
    <w:rsid w:val="006C61AD"/>
    <w:rsid w:val="006C62C3"/>
    <w:rsid w:val="006D1F51"/>
    <w:rsid w:val="006D2A75"/>
    <w:rsid w:val="006D2DCA"/>
    <w:rsid w:val="006D2EEA"/>
    <w:rsid w:val="006D3C46"/>
    <w:rsid w:val="006E08AD"/>
    <w:rsid w:val="006E31C1"/>
    <w:rsid w:val="006E6175"/>
    <w:rsid w:val="00701B93"/>
    <w:rsid w:val="0070273D"/>
    <w:rsid w:val="00702E5D"/>
    <w:rsid w:val="00716669"/>
    <w:rsid w:val="007277A5"/>
    <w:rsid w:val="00730940"/>
    <w:rsid w:val="00742E3F"/>
    <w:rsid w:val="0075603B"/>
    <w:rsid w:val="0076692A"/>
    <w:rsid w:val="00767691"/>
    <w:rsid w:val="00780C2D"/>
    <w:rsid w:val="00785C11"/>
    <w:rsid w:val="007873EB"/>
    <w:rsid w:val="00792FDE"/>
    <w:rsid w:val="007A1AA2"/>
    <w:rsid w:val="007A3751"/>
    <w:rsid w:val="007A4D53"/>
    <w:rsid w:val="007A7B1F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5613"/>
    <w:rsid w:val="00807031"/>
    <w:rsid w:val="00810844"/>
    <w:rsid w:val="008149C0"/>
    <w:rsid w:val="008159CF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7650E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3DDF"/>
    <w:rsid w:val="00902BF6"/>
    <w:rsid w:val="00903E88"/>
    <w:rsid w:val="00910FE6"/>
    <w:rsid w:val="00914D96"/>
    <w:rsid w:val="00922486"/>
    <w:rsid w:val="00923069"/>
    <w:rsid w:val="00927DDB"/>
    <w:rsid w:val="00931330"/>
    <w:rsid w:val="00931448"/>
    <w:rsid w:val="0093626D"/>
    <w:rsid w:val="009540D6"/>
    <w:rsid w:val="00955898"/>
    <w:rsid w:val="00957A21"/>
    <w:rsid w:val="009611BC"/>
    <w:rsid w:val="0096216E"/>
    <w:rsid w:val="00962314"/>
    <w:rsid w:val="00963C41"/>
    <w:rsid w:val="0096428B"/>
    <w:rsid w:val="00977A02"/>
    <w:rsid w:val="00981CEE"/>
    <w:rsid w:val="00982109"/>
    <w:rsid w:val="00983BA3"/>
    <w:rsid w:val="00985FE5"/>
    <w:rsid w:val="00986662"/>
    <w:rsid w:val="00987A54"/>
    <w:rsid w:val="00991491"/>
    <w:rsid w:val="009933FA"/>
    <w:rsid w:val="00993F71"/>
    <w:rsid w:val="00996B01"/>
    <w:rsid w:val="009A1130"/>
    <w:rsid w:val="009A3E7B"/>
    <w:rsid w:val="009A796F"/>
    <w:rsid w:val="009B16CE"/>
    <w:rsid w:val="009B1C22"/>
    <w:rsid w:val="009B4AAD"/>
    <w:rsid w:val="009B57A9"/>
    <w:rsid w:val="009C0673"/>
    <w:rsid w:val="009C61C8"/>
    <w:rsid w:val="009C63F4"/>
    <w:rsid w:val="009E47D0"/>
    <w:rsid w:val="009E6271"/>
    <w:rsid w:val="009F1D49"/>
    <w:rsid w:val="009F2050"/>
    <w:rsid w:val="009F5455"/>
    <w:rsid w:val="00A00DE9"/>
    <w:rsid w:val="00A022F2"/>
    <w:rsid w:val="00A10678"/>
    <w:rsid w:val="00A12B04"/>
    <w:rsid w:val="00A13824"/>
    <w:rsid w:val="00A15FC1"/>
    <w:rsid w:val="00A213A0"/>
    <w:rsid w:val="00A228B2"/>
    <w:rsid w:val="00A332B7"/>
    <w:rsid w:val="00A36E8F"/>
    <w:rsid w:val="00A37954"/>
    <w:rsid w:val="00A42002"/>
    <w:rsid w:val="00A42693"/>
    <w:rsid w:val="00A46A54"/>
    <w:rsid w:val="00A528CF"/>
    <w:rsid w:val="00A52FCA"/>
    <w:rsid w:val="00A713AF"/>
    <w:rsid w:val="00A81E67"/>
    <w:rsid w:val="00A90A26"/>
    <w:rsid w:val="00A9287B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E05CB"/>
    <w:rsid w:val="00AE63D4"/>
    <w:rsid w:val="00AF078E"/>
    <w:rsid w:val="00AF236D"/>
    <w:rsid w:val="00AF4264"/>
    <w:rsid w:val="00AF7966"/>
    <w:rsid w:val="00B0279C"/>
    <w:rsid w:val="00B06F55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4832"/>
    <w:rsid w:val="00B86B28"/>
    <w:rsid w:val="00B923A0"/>
    <w:rsid w:val="00B94C99"/>
    <w:rsid w:val="00B96170"/>
    <w:rsid w:val="00B97B93"/>
    <w:rsid w:val="00BA2C65"/>
    <w:rsid w:val="00BB65A3"/>
    <w:rsid w:val="00BB76CC"/>
    <w:rsid w:val="00BC46A6"/>
    <w:rsid w:val="00BD1EC4"/>
    <w:rsid w:val="00BD4BE8"/>
    <w:rsid w:val="00BD5485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0A6C"/>
    <w:rsid w:val="00C64AA1"/>
    <w:rsid w:val="00C6518F"/>
    <w:rsid w:val="00C665F8"/>
    <w:rsid w:val="00C66A51"/>
    <w:rsid w:val="00C81AA8"/>
    <w:rsid w:val="00CB08B3"/>
    <w:rsid w:val="00CB580D"/>
    <w:rsid w:val="00CC32F9"/>
    <w:rsid w:val="00CD0A9E"/>
    <w:rsid w:val="00CD1926"/>
    <w:rsid w:val="00CD2DAF"/>
    <w:rsid w:val="00CE4D15"/>
    <w:rsid w:val="00CE52A9"/>
    <w:rsid w:val="00CF30E1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6455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3353A"/>
    <w:rsid w:val="00E339F6"/>
    <w:rsid w:val="00E44872"/>
    <w:rsid w:val="00E53EC1"/>
    <w:rsid w:val="00E629C3"/>
    <w:rsid w:val="00E73271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D7EE9"/>
    <w:rsid w:val="00EE22D1"/>
    <w:rsid w:val="00EF22AF"/>
    <w:rsid w:val="00EF69F4"/>
    <w:rsid w:val="00F10F68"/>
    <w:rsid w:val="00F10FEE"/>
    <w:rsid w:val="00F14447"/>
    <w:rsid w:val="00F21C5C"/>
    <w:rsid w:val="00F24869"/>
    <w:rsid w:val="00F41834"/>
    <w:rsid w:val="00F4324D"/>
    <w:rsid w:val="00F50927"/>
    <w:rsid w:val="00F53BFA"/>
    <w:rsid w:val="00F56037"/>
    <w:rsid w:val="00F564DA"/>
    <w:rsid w:val="00F57A0C"/>
    <w:rsid w:val="00F6500A"/>
    <w:rsid w:val="00F66207"/>
    <w:rsid w:val="00F72CA5"/>
    <w:rsid w:val="00F73D5B"/>
    <w:rsid w:val="00F763EC"/>
    <w:rsid w:val="00F82D75"/>
    <w:rsid w:val="00F935B7"/>
    <w:rsid w:val="00F94A7C"/>
    <w:rsid w:val="00F95AF5"/>
    <w:rsid w:val="00F96981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6870-AD36-472F-93D7-3665FE34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18</Pages>
  <Words>5962</Words>
  <Characters>33989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220</cp:revision>
  <cp:lastPrinted>2020-01-20T09:38:00Z</cp:lastPrinted>
  <dcterms:created xsi:type="dcterms:W3CDTF">2016-09-07T09:10:00Z</dcterms:created>
  <dcterms:modified xsi:type="dcterms:W3CDTF">2020-02-03T06:40:00Z</dcterms:modified>
</cp:coreProperties>
</file>