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D60" w:rsidRDefault="00135D60" w:rsidP="00135D60">
      <w:pPr>
        <w:pStyle w:val="aa"/>
        <w:spacing w:after="0"/>
        <w:jc w:val="right"/>
        <w:rPr>
          <w:b/>
          <w:sz w:val="24"/>
          <w:szCs w:val="24"/>
        </w:rPr>
      </w:pPr>
      <w:bookmarkStart w:id="0" w:name="_GoBack"/>
      <w:bookmarkEnd w:id="0"/>
      <w:r>
        <w:rPr>
          <w:b/>
          <w:sz w:val="24"/>
          <w:szCs w:val="24"/>
        </w:rPr>
        <w:t xml:space="preserve">Проект </w:t>
      </w:r>
    </w:p>
    <w:p w:rsidR="00135D60" w:rsidRDefault="00135D60" w:rsidP="00135D60">
      <w:pPr>
        <w:pStyle w:val="aa"/>
        <w:spacing w:after="0"/>
        <w:jc w:val="right"/>
        <w:rPr>
          <w:b/>
          <w:sz w:val="24"/>
          <w:szCs w:val="24"/>
        </w:rPr>
      </w:pPr>
    </w:p>
    <w:p w:rsidR="005A00DE" w:rsidRDefault="005A00DE">
      <w:pPr>
        <w:pStyle w:val="aa"/>
        <w:spacing w:after="0"/>
        <w:jc w:val="center"/>
        <w:rPr>
          <w:b/>
          <w:sz w:val="24"/>
          <w:szCs w:val="24"/>
        </w:rPr>
      </w:pPr>
      <w:r>
        <w:rPr>
          <w:b/>
          <w:sz w:val="24"/>
          <w:szCs w:val="24"/>
        </w:rPr>
        <w:t>АДМИНИСТРАЦИЯ МИНЕРАЛОВОДСКОГО</w:t>
      </w:r>
    </w:p>
    <w:p w:rsidR="005A00DE" w:rsidRDefault="005A00DE">
      <w:pPr>
        <w:pStyle w:val="aa"/>
        <w:spacing w:after="0"/>
        <w:jc w:val="center"/>
        <w:rPr>
          <w:b/>
          <w:sz w:val="24"/>
          <w:szCs w:val="24"/>
        </w:rPr>
      </w:pPr>
      <w:r>
        <w:rPr>
          <w:b/>
          <w:sz w:val="24"/>
          <w:szCs w:val="24"/>
        </w:rPr>
        <w:t>ГОРОДСКОГО ОКРУГА СТАВРОПОЛЬСКОГО КРАЯ</w:t>
      </w:r>
    </w:p>
    <w:p w:rsidR="005A00DE" w:rsidRDefault="005A00DE">
      <w:pPr>
        <w:pStyle w:val="aa"/>
        <w:spacing w:after="0"/>
        <w:jc w:val="center"/>
        <w:rPr>
          <w:b/>
          <w:sz w:val="24"/>
          <w:szCs w:val="24"/>
        </w:rPr>
      </w:pPr>
    </w:p>
    <w:p w:rsidR="005A00DE" w:rsidRDefault="005A00DE">
      <w:pPr>
        <w:pStyle w:val="aa"/>
        <w:spacing w:after="0"/>
        <w:jc w:val="center"/>
        <w:rPr>
          <w:b/>
          <w:szCs w:val="28"/>
        </w:rPr>
      </w:pPr>
      <w:r>
        <w:rPr>
          <w:b/>
          <w:szCs w:val="28"/>
        </w:rPr>
        <w:t>ПОСТАНОВЛЕНИЕ</w:t>
      </w:r>
    </w:p>
    <w:p w:rsidR="005A00DE" w:rsidRDefault="005A00DE">
      <w:pPr>
        <w:pStyle w:val="aa"/>
        <w:spacing w:after="0"/>
        <w:jc w:val="center"/>
        <w:rPr>
          <w:b/>
          <w:szCs w:val="28"/>
        </w:rPr>
      </w:pPr>
    </w:p>
    <w:p w:rsidR="005A00DE" w:rsidRDefault="005A00DE">
      <w:pPr>
        <w:pStyle w:val="aa"/>
        <w:spacing w:after="0" w:line="260" w:lineRule="exact"/>
        <w:jc w:val="center"/>
        <w:rPr>
          <w:szCs w:val="28"/>
        </w:rPr>
      </w:pPr>
      <w:r>
        <w:rPr>
          <w:szCs w:val="28"/>
        </w:rPr>
        <w:t xml:space="preserve">                              г. Минеральные Воды                         №</w:t>
      </w:r>
    </w:p>
    <w:p w:rsidR="005A00DE" w:rsidRDefault="005A00DE">
      <w:pPr>
        <w:pStyle w:val="aa"/>
        <w:spacing w:after="0"/>
        <w:rPr>
          <w:b/>
          <w:sz w:val="24"/>
          <w:szCs w:val="24"/>
        </w:rPr>
      </w:pPr>
    </w:p>
    <w:p w:rsidR="005A00DE" w:rsidRDefault="005A00DE">
      <w:pPr>
        <w:pStyle w:val="aa"/>
        <w:spacing w:after="0"/>
        <w:rPr>
          <w:b/>
          <w:sz w:val="24"/>
          <w:szCs w:val="24"/>
        </w:rPr>
      </w:pPr>
    </w:p>
    <w:p w:rsidR="005A00DE" w:rsidRDefault="005A00DE" w:rsidP="003D4C90">
      <w:pPr>
        <w:pStyle w:val="ad"/>
        <w:tabs>
          <w:tab w:val="left" w:pos="1134"/>
        </w:tabs>
        <w:spacing w:after="0"/>
        <w:ind w:left="0"/>
        <w:jc w:val="center"/>
        <w:rPr>
          <w:szCs w:val="28"/>
        </w:rPr>
      </w:pPr>
      <w:r>
        <w:rPr>
          <w:szCs w:val="28"/>
        </w:rPr>
        <w:t>Об утверждении Программы профилактики рисков причинения вреда (ущерба) охраняемым законом ценностям по муниципальному жилищному контролю на 2022 год</w:t>
      </w:r>
    </w:p>
    <w:p w:rsidR="005A00DE" w:rsidRDefault="005A00DE">
      <w:pPr>
        <w:pStyle w:val="ad"/>
        <w:tabs>
          <w:tab w:val="left" w:pos="1134"/>
        </w:tabs>
        <w:spacing w:after="0"/>
        <w:ind w:left="0" w:firstLine="902"/>
        <w:jc w:val="both"/>
        <w:rPr>
          <w:szCs w:val="28"/>
        </w:rPr>
      </w:pPr>
    </w:p>
    <w:p w:rsidR="005A00DE" w:rsidRDefault="005A00DE">
      <w:pPr>
        <w:pStyle w:val="ad"/>
        <w:tabs>
          <w:tab w:val="left" w:pos="1134"/>
        </w:tabs>
        <w:spacing w:after="0"/>
        <w:ind w:left="0" w:firstLine="902"/>
        <w:jc w:val="both"/>
        <w:rPr>
          <w:szCs w:val="28"/>
        </w:rPr>
      </w:pPr>
    </w:p>
    <w:p w:rsidR="005A00DE" w:rsidRDefault="005A00DE">
      <w:pPr>
        <w:pStyle w:val="ad"/>
        <w:tabs>
          <w:tab w:val="left" w:pos="1134"/>
        </w:tabs>
        <w:spacing w:after="0"/>
        <w:ind w:left="0"/>
        <w:jc w:val="both"/>
        <w:rPr>
          <w:szCs w:val="28"/>
        </w:rPr>
      </w:pPr>
      <w:r>
        <w:rPr>
          <w:szCs w:val="28"/>
        </w:rPr>
        <w:tab/>
        <w:t xml:space="preserve">В соответствии со ст. </w:t>
      </w:r>
      <w:r>
        <w:rPr>
          <w:color w:val="000000"/>
          <w:szCs w:val="28"/>
        </w:rPr>
        <w:t>44</w:t>
      </w:r>
      <w:r>
        <w:rPr>
          <w:szCs w:val="28"/>
        </w:rPr>
        <w:t xml:space="preserve"> Федерального закона от 31.07.2021           № 248-ФЗ «О государственном контроле (надзоре) и муниципальном контроле в Российской Федерации», </w:t>
      </w:r>
      <w:r>
        <w:rPr>
          <w:color w:val="000000"/>
          <w:szCs w:val="28"/>
        </w:rPr>
        <w:t>постановлением</w:t>
      </w:r>
      <w:r>
        <w:rPr>
          <w:szCs w:val="28"/>
        </w:rPr>
        <w:t xml:space="preserve">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которыми предусматривается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 администрация Минераловодского городского округа</w:t>
      </w:r>
      <w:r>
        <w:rPr>
          <w:b/>
          <w:spacing w:val="20"/>
          <w:szCs w:val="28"/>
        </w:rPr>
        <w:t xml:space="preserve"> постановляет:</w:t>
      </w:r>
    </w:p>
    <w:p w:rsidR="005A00DE" w:rsidRDefault="005A00DE">
      <w:pPr>
        <w:pStyle w:val="ad"/>
        <w:tabs>
          <w:tab w:val="left" w:pos="1134"/>
        </w:tabs>
        <w:spacing w:after="0"/>
        <w:ind w:left="0"/>
        <w:jc w:val="both"/>
        <w:rPr>
          <w:szCs w:val="28"/>
        </w:rPr>
      </w:pPr>
    </w:p>
    <w:p w:rsidR="005A00DE" w:rsidRDefault="005A00DE">
      <w:pPr>
        <w:pStyle w:val="ad"/>
        <w:spacing w:after="0"/>
        <w:ind w:left="0" w:firstLine="900"/>
        <w:jc w:val="both"/>
        <w:rPr>
          <w:szCs w:val="28"/>
        </w:rPr>
      </w:pPr>
    </w:p>
    <w:p w:rsidR="005A00DE" w:rsidRDefault="005A00DE" w:rsidP="00474534">
      <w:pPr>
        <w:pStyle w:val="ad"/>
        <w:spacing w:after="0"/>
        <w:ind w:left="0" w:firstLine="709"/>
        <w:jc w:val="both"/>
        <w:rPr>
          <w:szCs w:val="28"/>
        </w:rPr>
      </w:pPr>
      <w:r>
        <w:rPr>
          <w:szCs w:val="28"/>
        </w:rPr>
        <w:t>1. Утвердить прилагаемую Программу профилактики рисков причинения вреда (ущерба) охраняемым законом ценностям по муниципальному жилищному контролю на 2022 год.</w:t>
      </w:r>
    </w:p>
    <w:p w:rsidR="005A00DE" w:rsidRDefault="005A00DE">
      <w:pPr>
        <w:pStyle w:val="ad"/>
        <w:spacing w:after="0"/>
        <w:ind w:left="0" w:firstLine="900"/>
        <w:jc w:val="both"/>
        <w:rPr>
          <w:szCs w:val="28"/>
        </w:rPr>
      </w:pPr>
    </w:p>
    <w:p w:rsidR="005A00DE" w:rsidRDefault="005A00DE" w:rsidP="00474534">
      <w:pPr>
        <w:pStyle w:val="ad"/>
        <w:tabs>
          <w:tab w:val="left" w:pos="1134"/>
        </w:tabs>
        <w:spacing w:after="0"/>
        <w:ind w:left="0" w:firstLine="709"/>
        <w:jc w:val="both"/>
        <w:rPr>
          <w:szCs w:val="28"/>
        </w:rPr>
      </w:pPr>
      <w:r>
        <w:rPr>
          <w:szCs w:val="28"/>
        </w:rPr>
        <w:t>2.</w:t>
      </w:r>
      <w:r>
        <w:rPr>
          <w:szCs w:val="28"/>
        </w:rPr>
        <w:tab/>
        <w:t>Контроль за выполнением настоящего постановления возложить на заместителя главы администрации Минераловодского городского округа Ельцова А. А.</w:t>
      </w:r>
    </w:p>
    <w:p w:rsidR="005A00DE" w:rsidRDefault="005A00DE">
      <w:pPr>
        <w:pStyle w:val="ad"/>
        <w:tabs>
          <w:tab w:val="left" w:pos="1134"/>
        </w:tabs>
        <w:spacing w:after="0"/>
        <w:ind w:left="0"/>
        <w:jc w:val="both"/>
        <w:rPr>
          <w:szCs w:val="28"/>
        </w:rPr>
      </w:pPr>
    </w:p>
    <w:p w:rsidR="005A00DE" w:rsidRDefault="005A00DE" w:rsidP="00474534">
      <w:pPr>
        <w:pStyle w:val="ad"/>
        <w:tabs>
          <w:tab w:val="left" w:pos="567"/>
          <w:tab w:val="left" w:pos="851"/>
          <w:tab w:val="left" w:pos="1134"/>
        </w:tabs>
        <w:spacing w:after="0"/>
        <w:ind w:left="0" w:firstLine="709"/>
        <w:jc w:val="both"/>
        <w:rPr>
          <w:szCs w:val="28"/>
        </w:rPr>
      </w:pPr>
      <w:r>
        <w:rPr>
          <w:szCs w:val="28"/>
        </w:rPr>
        <w:t>3.</w:t>
      </w:r>
      <w:r>
        <w:rPr>
          <w:szCs w:val="28"/>
        </w:rPr>
        <w:tab/>
        <w:t>Настоящее постановление вступает в силу со дня его официального опубликования (обнародования).</w:t>
      </w:r>
    </w:p>
    <w:p w:rsidR="005A00DE" w:rsidRDefault="005A00DE">
      <w:pPr>
        <w:pStyle w:val="ad"/>
        <w:tabs>
          <w:tab w:val="left" w:pos="1134"/>
        </w:tabs>
        <w:spacing w:after="0"/>
        <w:ind w:left="0"/>
        <w:jc w:val="both"/>
        <w:rPr>
          <w:szCs w:val="28"/>
        </w:rPr>
      </w:pPr>
    </w:p>
    <w:p w:rsidR="005A00DE" w:rsidRDefault="005A00DE">
      <w:pPr>
        <w:pStyle w:val="ad"/>
        <w:tabs>
          <w:tab w:val="left" w:pos="1134"/>
        </w:tabs>
        <w:spacing w:after="0"/>
        <w:ind w:left="0"/>
        <w:jc w:val="both"/>
        <w:rPr>
          <w:szCs w:val="28"/>
        </w:rPr>
      </w:pPr>
    </w:p>
    <w:p w:rsidR="005A00DE" w:rsidRDefault="005A00DE">
      <w:pPr>
        <w:pStyle w:val="ad"/>
        <w:tabs>
          <w:tab w:val="left" w:pos="1134"/>
        </w:tabs>
        <w:spacing w:after="0"/>
        <w:ind w:left="0"/>
        <w:jc w:val="both"/>
        <w:rPr>
          <w:szCs w:val="28"/>
        </w:rPr>
      </w:pPr>
    </w:p>
    <w:p w:rsidR="005A00DE" w:rsidRDefault="005A00DE">
      <w:pPr>
        <w:spacing w:after="0" w:line="240" w:lineRule="auto"/>
        <w:ind w:right="-1393"/>
        <w:rPr>
          <w:rFonts w:ascii="Times New Roman" w:hAnsi="Times New Roman"/>
          <w:sz w:val="28"/>
          <w:szCs w:val="28"/>
        </w:rPr>
      </w:pPr>
      <w:r>
        <w:rPr>
          <w:rFonts w:ascii="Times New Roman" w:hAnsi="Times New Roman"/>
          <w:sz w:val="28"/>
          <w:szCs w:val="28"/>
        </w:rPr>
        <w:t>Глава Минераловодского</w:t>
      </w:r>
    </w:p>
    <w:p w:rsidR="005A00DE" w:rsidRDefault="005A00DE" w:rsidP="00474534">
      <w:pPr>
        <w:spacing w:after="0" w:line="240" w:lineRule="auto"/>
        <w:ind w:right="-1393"/>
        <w:rPr>
          <w:rFonts w:ascii="Times New Roman" w:hAnsi="Times New Roman"/>
          <w:sz w:val="28"/>
          <w:szCs w:val="28"/>
        </w:rPr>
      </w:pPr>
      <w:r>
        <w:rPr>
          <w:rFonts w:ascii="Times New Roman" w:hAnsi="Times New Roman"/>
          <w:sz w:val="28"/>
          <w:szCs w:val="28"/>
        </w:rPr>
        <w:t>городского округа                                                                       В. С. Сергиенко</w:t>
      </w:r>
    </w:p>
    <w:sectPr w:rsidR="005A00DE" w:rsidSect="00474534">
      <w:headerReference w:type="even" r:id="rId8"/>
      <w:headerReference w:type="default" r:id="rId9"/>
      <w:endnotePr>
        <w:numFmt w:val="decimal"/>
      </w:endnotePr>
      <w:pgSz w:w="11906" w:h="16838"/>
      <w:pgMar w:top="1134" w:right="851" w:bottom="1134" w:left="1985" w:header="709"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683" w:rsidRDefault="00225683">
      <w:pPr>
        <w:spacing w:after="0" w:line="240" w:lineRule="auto"/>
      </w:pPr>
      <w:r>
        <w:separator/>
      </w:r>
    </w:p>
  </w:endnote>
  <w:endnote w:type="continuationSeparator" w:id="0">
    <w:p w:rsidR="00225683" w:rsidRDefault="00225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683" w:rsidRDefault="00225683">
      <w:pPr>
        <w:spacing w:after="0" w:line="240" w:lineRule="auto"/>
      </w:pPr>
      <w:r>
        <w:separator/>
      </w:r>
    </w:p>
  </w:footnote>
  <w:footnote w:type="continuationSeparator" w:id="0">
    <w:p w:rsidR="00225683" w:rsidRDefault="00225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DE" w:rsidRDefault="005A00DE">
    <w:pPr>
      <w:pStyle w:val="a6"/>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DE" w:rsidRDefault="005A00DE">
    <w:pPr>
      <w:pStyle w:val="a6"/>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2391"/>
    <w:multiLevelType w:val="hybridMultilevel"/>
    <w:tmpl w:val="79BED3C2"/>
    <w:name w:val="Нумерованный список 3"/>
    <w:lvl w:ilvl="0" w:tplc="348C3E9C">
      <w:start w:val="1"/>
      <w:numFmt w:val="decimal"/>
      <w:lvlText w:val="%1."/>
      <w:lvlJc w:val="left"/>
      <w:pPr>
        <w:ind w:left="1985"/>
      </w:pPr>
      <w:rPr>
        <w:rFonts w:cs="Times New Roman"/>
      </w:rPr>
    </w:lvl>
    <w:lvl w:ilvl="1" w:tplc="49FA7A06">
      <w:start w:val="1"/>
      <w:numFmt w:val="lowerLetter"/>
      <w:lvlText w:val="%2."/>
      <w:lvlJc w:val="left"/>
      <w:pPr>
        <w:ind w:left="2705"/>
      </w:pPr>
      <w:rPr>
        <w:rFonts w:cs="Times New Roman"/>
      </w:rPr>
    </w:lvl>
    <w:lvl w:ilvl="2" w:tplc="C51E852E">
      <w:start w:val="1"/>
      <w:numFmt w:val="lowerRoman"/>
      <w:lvlText w:val="%3."/>
      <w:lvlJc w:val="left"/>
      <w:pPr>
        <w:ind w:left="3605"/>
      </w:pPr>
      <w:rPr>
        <w:rFonts w:cs="Times New Roman"/>
      </w:rPr>
    </w:lvl>
    <w:lvl w:ilvl="3" w:tplc="CBFADB30">
      <w:start w:val="1"/>
      <w:numFmt w:val="decimal"/>
      <w:lvlText w:val="%4."/>
      <w:lvlJc w:val="left"/>
      <w:pPr>
        <w:ind w:left="4145"/>
      </w:pPr>
      <w:rPr>
        <w:rFonts w:cs="Times New Roman"/>
      </w:rPr>
    </w:lvl>
    <w:lvl w:ilvl="4" w:tplc="49A8344A">
      <w:start w:val="1"/>
      <w:numFmt w:val="lowerLetter"/>
      <w:lvlText w:val="%5."/>
      <w:lvlJc w:val="left"/>
      <w:pPr>
        <w:ind w:left="4865"/>
      </w:pPr>
      <w:rPr>
        <w:rFonts w:cs="Times New Roman"/>
      </w:rPr>
    </w:lvl>
    <w:lvl w:ilvl="5" w:tplc="8070E44A">
      <w:start w:val="1"/>
      <w:numFmt w:val="lowerRoman"/>
      <w:lvlText w:val="%6."/>
      <w:lvlJc w:val="left"/>
      <w:pPr>
        <w:ind w:left="5765"/>
      </w:pPr>
      <w:rPr>
        <w:rFonts w:cs="Times New Roman"/>
      </w:rPr>
    </w:lvl>
    <w:lvl w:ilvl="6" w:tplc="74009C64">
      <w:start w:val="1"/>
      <w:numFmt w:val="decimal"/>
      <w:lvlText w:val="%7."/>
      <w:lvlJc w:val="left"/>
      <w:pPr>
        <w:ind w:left="6305"/>
      </w:pPr>
      <w:rPr>
        <w:rFonts w:cs="Times New Roman"/>
      </w:rPr>
    </w:lvl>
    <w:lvl w:ilvl="7" w:tplc="56E62B86">
      <w:start w:val="1"/>
      <w:numFmt w:val="lowerLetter"/>
      <w:lvlText w:val="%8."/>
      <w:lvlJc w:val="left"/>
      <w:pPr>
        <w:ind w:left="7025"/>
      </w:pPr>
      <w:rPr>
        <w:rFonts w:cs="Times New Roman"/>
      </w:rPr>
    </w:lvl>
    <w:lvl w:ilvl="8" w:tplc="32EAA744">
      <w:start w:val="1"/>
      <w:numFmt w:val="lowerRoman"/>
      <w:lvlText w:val="%9."/>
      <w:lvlJc w:val="left"/>
      <w:pPr>
        <w:ind w:left="7925"/>
      </w:pPr>
      <w:rPr>
        <w:rFonts w:cs="Times New Roman"/>
      </w:rPr>
    </w:lvl>
  </w:abstractNum>
  <w:abstractNum w:abstractNumId="1">
    <w:nsid w:val="19324315"/>
    <w:multiLevelType w:val="hybridMultilevel"/>
    <w:tmpl w:val="880CBEE6"/>
    <w:name w:val="Нумерованный список 2"/>
    <w:lvl w:ilvl="0" w:tplc="2D9894A4">
      <w:start w:val="1"/>
      <w:numFmt w:val="decimal"/>
      <w:lvlText w:val="%1."/>
      <w:lvlJc w:val="left"/>
      <w:pPr>
        <w:ind w:left="4537"/>
      </w:pPr>
      <w:rPr>
        <w:rFonts w:cs="Times New Roman"/>
      </w:rPr>
    </w:lvl>
    <w:lvl w:ilvl="1" w:tplc="DA78A67E">
      <w:start w:val="1"/>
      <w:numFmt w:val="lowerLetter"/>
      <w:lvlText w:val="%2."/>
      <w:lvlJc w:val="left"/>
      <w:pPr>
        <w:ind w:left="3632"/>
      </w:pPr>
      <w:rPr>
        <w:rFonts w:cs="Times New Roman"/>
      </w:rPr>
    </w:lvl>
    <w:lvl w:ilvl="2" w:tplc="C02E4034">
      <w:start w:val="1"/>
      <w:numFmt w:val="lowerRoman"/>
      <w:lvlText w:val="%3."/>
      <w:lvlJc w:val="left"/>
      <w:pPr>
        <w:ind w:left="4532"/>
      </w:pPr>
      <w:rPr>
        <w:rFonts w:cs="Times New Roman"/>
      </w:rPr>
    </w:lvl>
    <w:lvl w:ilvl="3" w:tplc="91B425C0">
      <w:start w:val="1"/>
      <w:numFmt w:val="decimal"/>
      <w:lvlText w:val="%4."/>
      <w:lvlJc w:val="left"/>
      <w:pPr>
        <w:ind w:left="5072"/>
      </w:pPr>
      <w:rPr>
        <w:rFonts w:cs="Times New Roman"/>
      </w:rPr>
    </w:lvl>
    <w:lvl w:ilvl="4" w:tplc="B648789E">
      <w:start w:val="1"/>
      <w:numFmt w:val="lowerLetter"/>
      <w:lvlText w:val="%5."/>
      <w:lvlJc w:val="left"/>
      <w:pPr>
        <w:ind w:left="5792"/>
      </w:pPr>
      <w:rPr>
        <w:rFonts w:cs="Times New Roman"/>
      </w:rPr>
    </w:lvl>
    <w:lvl w:ilvl="5" w:tplc="C4629EE8">
      <w:start w:val="1"/>
      <w:numFmt w:val="lowerRoman"/>
      <w:lvlText w:val="%6."/>
      <w:lvlJc w:val="left"/>
      <w:pPr>
        <w:ind w:left="6692"/>
      </w:pPr>
      <w:rPr>
        <w:rFonts w:cs="Times New Roman"/>
      </w:rPr>
    </w:lvl>
    <w:lvl w:ilvl="6" w:tplc="D7C069E4">
      <w:start w:val="1"/>
      <w:numFmt w:val="decimal"/>
      <w:lvlText w:val="%7."/>
      <w:lvlJc w:val="left"/>
      <w:pPr>
        <w:ind w:left="7232"/>
      </w:pPr>
      <w:rPr>
        <w:rFonts w:cs="Times New Roman"/>
      </w:rPr>
    </w:lvl>
    <w:lvl w:ilvl="7" w:tplc="C06A1768">
      <w:start w:val="1"/>
      <w:numFmt w:val="lowerLetter"/>
      <w:lvlText w:val="%8."/>
      <w:lvlJc w:val="left"/>
      <w:pPr>
        <w:ind w:left="7952"/>
      </w:pPr>
      <w:rPr>
        <w:rFonts w:cs="Times New Roman"/>
      </w:rPr>
    </w:lvl>
    <w:lvl w:ilvl="8" w:tplc="45820EEE">
      <w:start w:val="1"/>
      <w:numFmt w:val="lowerRoman"/>
      <w:lvlText w:val="%9."/>
      <w:lvlJc w:val="left"/>
      <w:pPr>
        <w:ind w:left="8852"/>
      </w:pPr>
      <w:rPr>
        <w:rFonts w:cs="Times New Roman"/>
      </w:rPr>
    </w:lvl>
  </w:abstractNum>
  <w:abstractNum w:abstractNumId="2">
    <w:nsid w:val="34544B0B"/>
    <w:multiLevelType w:val="hybridMultilevel"/>
    <w:tmpl w:val="4BC41080"/>
    <w:name w:val="Нумерованный список 1"/>
    <w:lvl w:ilvl="0" w:tplc="65EEEE52">
      <w:start w:val="1"/>
      <w:numFmt w:val="decimal"/>
      <w:lvlText w:val="%1."/>
      <w:lvlJc w:val="left"/>
      <w:pPr>
        <w:ind w:left="3876"/>
      </w:pPr>
      <w:rPr>
        <w:rFonts w:cs="Times New Roman"/>
      </w:rPr>
    </w:lvl>
    <w:lvl w:ilvl="1" w:tplc="7996FE6A">
      <w:start w:val="1"/>
      <w:numFmt w:val="lowerLetter"/>
      <w:lvlText w:val="%2."/>
      <w:lvlJc w:val="left"/>
      <w:pPr>
        <w:ind w:left="4596"/>
      </w:pPr>
      <w:rPr>
        <w:rFonts w:cs="Times New Roman"/>
      </w:rPr>
    </w:lvl>
    <w:lvl w:ilvl="2" w:tplc="C8FC0B72">
      <w:start w:val="1"/>
      <w:numFmt w:val="lowerRoman"/>
      <w:lvlText w:val="%3."/>
      <w:lvlJc w:val="left"/>
      <w:pPr>
        <w:ind w:left="5496"/>
      </w:pPr>
      <w:rPr>
        <w:rFonts w:cs="Times New Roman"/>
      </w:rPr>
    </w:lvl>
    <w:lvl w:ilvl="3" w:tplc="80B08678">
      <w:start w:val="1"/>
      <w:numFmt w:val="decimal"/>
      <w:lvlText w:val="%4."/>
      <w:lvlJc w:val="left"/>
      <w:pPr>
        <w:ind w:left="6036"/>
      </w:pPr>
      <w:rPr>
        <w:rFonts w:cs="Times New Roman"/>
      </w:rPr>
    </w:lvl>
    <w:lvl w:ilvl="4" w:tplc="38768EDA">
      <w:start w:val="1"/>
      <w:numFmt w:val="lowerLetter"/>
      <w:lvlText w:val="%5."/>
      <w:lvlJc w:val="left"/>
      <w:pPr>
        <w:ind w:left="6756"/>
      </w:pPr>
      <w:rPr>
        <w:rFonts w:cs="Times New Roman"/>
      </w:rPr>
    </w:lvl>
    <w:lvl w:ilvl="5" w:tplc="BB589C0A">
      <w:start w:val="1"/>
      <w:numFmt w:val="lowerRoman"/>
      <w:lvlText w:val="%6."/>
      <w:lvlJc w:val="left"/>
      <w:pPr>
        <w:ind w:left="7656"/>
      </w:pPr>
      <w:rPr>
        <w:rFonts w:cs="Times New Roman"/>
      </w:rPr>
    </w:lvl>
    <w:lvl w:ilvl="6" w:tplc="BF7C92D4">
      <w:start w:val="1"/>
      <w:numFmt w:val="decimal"/>
      <w:lvlText w:val="%7."/>
      <w:lvlJc w:val="left"/>
      <w:pPr>
        <w:ind w:left="8196"/>
      </w:pPr>
      <w:rPr>
        <w:rFonts w:cs="Times New Roman"/>
      </w:rPr>
    </w:lvl>
    <w:lvl w:ilvl="7" w:tplc="40E4E366">
      <w:start w:val="1"/>
      <w:numFmt w:val="lowerLetter"/>
      <w:lvlText w:val="%8."/>
      <w:lvlJc w:val="left"/>
      <w:pPr>
        <w:ind w:left="8916"/>
      </w:pPr>
      <w:rPr>
        <w:rFonts w:cs="Times New Roman"/>
      </w:rPr>
    </w:lvl>
    <w:lvl w:ilvl="8" w:tplc="74EACA7A">
      <w:start w:val="1"/>
      <w:numFmt w:val="lowerRoman"/>
      <w:lvlText w:val="%9."/>
      <w:lvlJc w:val="left"/>
      <w:pPr>
        <w:ind w:left="9816"/>
      </w:pPr>
      <w:rPr>
        <w:rFonts w:cs="Times New Roman"/>
      </w:rPr>
    </w:lvl>
  </w:abstractNum>
  <w:abstractNum w:abstractNumId="3">
    <w:nsid w:val="45440760"/>
    <w:multiLevelType w:val="hybridMultilevel"/>
    <w:tmpl w:val="2D56CB4C"/>
    <w:lvl w:ilvl="0" w:tplc="D9FC5698">
      <w:numFmt w:val="none"/>
      <w:lvlText w:val=""/>
      <w:lvlJc w:val="left"/>
      <w:pPr>
        <w:tabs>
          <w:tab w:val="num" w:pos="360"/>
        </w:tabs>
        <w:ind w:left="360" w:hanging="360"/>
      </w:pPr>
      <w:rPr>
        <w:rFonts w:cs="Times New Roman"/>
      </w:rPr>
    </w:lvl>
    <w:lvl w:ilvl="1" w:tplc="58DEB818">
      <w:numFmt w:val="none"/>
      <w:lvlText w:val=""/>
      <w:lvlJc w:val="left"/>
      <w:pPr>
        <w:tabs>
          <w:tab w:val="num" w:pos="360"/>
        </w:tabs>
        <w:ind w:left="360" w:hanging="360"/>
      </w:pPr>
      <w:rPr>
        <w:rFonts w:cs="Times New Roman"/>
      </w:rPr>
    </w:lvl>
    <w:lvl w:ilvl="2" w:tplc="E7263AF4">
      <w:numFmt w:val="none"/>
      <w:lvlText w:val=""/>
      <w:lvlJc w:val="left"/>
      <w:pPr>
        <w:tabs>
          <w:tab w:val="num" w:pos="360"/>
        </w:tabs>
        <w:ind w:left="360" w:hanging="360"/>
      </w:pPr>
      <w:rPr>
        <w:rFonts w:cs="Times New Roman"/>
      </w:rPr>
    </w:lvl>
    <w:lvl w:ilvl="3" w:tplc="0CAA334E">
      <w:numFmt w:val="none"/>
      <w:lvlText w:val=""/>
      <w:lvlJc w:val="left"/>
      <w:pPr>
        <w:tabs>
          <w:tab w:val="num" w:pos="360"/>
        </w:tabs>
        <w:ind w:left="360" w:hanging="360"/>
      </w:pPr>
      <w:rPr>
        <w:rFonts w:cs="Times New Roman"/>
      </w:rPr>
    </w:lvl>
    <w:lvl w:ilvl="4" w:tplc="A7C8433C">
      <w:numFmt w:val="none"/>
      <w:lvlText w:val=""/>
      <w:lvlJc w:val="left"/>
      <w:pPr>
        <w:tabs>
          <w:tab w:val="num" w:pos="360"/>
        </w:tabs>
        <w:ind w:left="360" w:hanging="360"/>
      </w:pPr>
      <w:rPr>
        <w:rFonts w:cs="Times New Roman"/>
      </w:rPr>
    </w:lvl>
    <w:lvl w:ilvl="5" w:tplc="EB548448">
      <w:numFmt w:val="none"/>
      <w:lvlText w:val=""/>
      <w:lvlJc w:val="left"/>
      <w:pPr>
        <w:tabs>
          <w:tab w:val="num" w:pos="360"/>
        </w:tabs>
        <w:ind w:left="360" w:hanging="360"/>
      </w:pPr>
      <w:rPr>
        <w:rFonts w:cs="Times New Roman"/>
      </w:rPr>
    </w:lvl>
    <w:lvl w:ilvl="6" w:tplc="4D1A34B0">
      <w:numFmt w:val="none"/>
      <w:lvlText w:val=""/>
      <w:lvlJc w:val="left"/>
      <w:pPr>
        <w:tabs>
          <w:tab w:val="num" w:pos="360"/>
        </w:tabs>
        <w:ind w:left="360" w:hanging="360"/>
      </w:pPr>
      <w:rPr>
        <w:rFonts w:cs="Times New Roman"/>
      </w:rPr>
    </w:lvl>
    <w:lvl w:ilvl="7" w:tplc="BCDCC5F6">
      <w:numFmt w:val="none"/>
      <w:lvlText w:val=""/>
      <w:lvlJc w:val="left"/>
      <w:pPr>
        <w:tabs>
          <w:tab w:val="num" w:pos="360"/>
        </w:tabs>
        <w:ind w:left="360" w:hanging="360"/>
      </w:pPr>
      <w:rPr>
        <w:rFonts w:cs="Times New Roman"/>
      </w:rPr>
    </w:lvl>
    <w:lvl w:ilvl="8" w:tplc="01CE8254">
      <w:numFmt w:val="none"/>
      <w:lvlText w:val=""/>
      <w:lvlJc w:val="left"/>
      <w:pPr>
        <w:tabs>
          <w:tab w:val="num" w:pos="360"/>
        </w:tabs>
        <w:ind w:left="360" w:hanging="36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7C8"/>
    <w:rsid w:val="00135D60"/>
    <w:rsid w:val="001437F0"/>
    <w:rsid w:val="001F2F66"/>
    <w:rsid w:val="00225683"/>
    <w:rsid w:val="003D4C90"/>
    <w:rsid w:val="00474534"/>
    <w:rsid w:val="005A00DE"/>
    <w:rsid w:val="005B5A8E"/>
    <w:rsid w:val="006F61E8"/>
    <w:rsid w:val="007B5B18"/>
    <w:rsid w:val="00CA7BB8"/>
    <w:rsid w:val="00CD17C8"/>
    <w:rsid w:val="00FC5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BB8"/>
    <w:pPr>
      <w:spacing w:after="200" w:line="276" w:lineRule="auto"/>
    </w:pPr>
    <w:rPr>
      <w:sz w:val="22"/>
      <w:szCs w:val="22"/>
      <w:lang w:eastAsia="zh-CN"/>
    </w:rPr>
  </w:style>
  <w:style w:type="paragraph" w:styleId="1">
    <w:name w:val="heading 1"/>
    <w:basedOn w:val="a"/>
    <w:next w:val="a"/>
    <w:link w:val="10"/>
    <w:uiPriority w:val="99"/>
    <w:qFormat/>
    <w:rsid w:val="00CA7BB8"/>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CA7BB8"/>
    <w:rPr>
      <w:rFonts w:ascii="Cambria" w:hAnsi="Cambria" w:cs="Times New Roman"/>
      <w:b/>
      <w:bCs/>
      <w:color w:val="365F91"/>
      <w:sz w:val="28"/>
      <w:szCs w:val="28"/>
    </w:rPr>
  </w:style>
  <w:style w:type="paragraph" w:customStyle="1" w:styleId="4">
    <w:name w:val="Основной текст4"/>
    <w:basedOn w:val="a"/>
    <w:uiPriority w:val="99"/>
    <w:rsid w:val="00CA7BB8"/>
    <w:pPr>
      <w:shd w:val="solid" w:color="FFFFFF" w:fill="auto"/>
      <w:spacing w:after="0" w:line="322" w:lineRule="exact"/>
      <w:jc w:val="both"/>
    </w:pPr>
    <w:rPr>
      <w:rFonts w:ascii="Times New Roman" w:eastAsia="Times New Roman" w:hAnsi="Times New Roman"/>
      <w:sz w:val="26"/>
      <w:szCs w:val="26"/>
    </w:rPr>
  </w:style>
  <w:style w:type="paragraph" w:styleId="a3">
    <w:name w:val="No Spacing"/>
    <w:uiPriority w:val="99"/>
    <w:qFormat/>
    <w:rsid w:val="00CA7BB8"/>
    <w:rPr>
      <w:sz w:val="22"/>
      <w:szCs w:val="22"/>
      <w:lang w:eastAsia="zh-CN"/>
    </w:rPr>
  </w:style>
  <w:style w:type="paragraph" w:styleId="a4">
    <w:name w:val="Balloon Text"/>
    <w:basedOn w:val="a"/>
    <w:link w:val="a5"/>
    <w:uiPriority w:val="99"/>
    <w:rsid w:val="00CA7BB8"/>
    <w:pPr>
      <w:spacing w:after="0" w:line="240" w:lineRule="auto"/>
    </w:pPr>
    <w:rPr>
      <w:rFonts w:ascii="Tahoma" w:hAnsi="Tahoma" w:cs="Tahoma"/>
      <w:sz w:val="16"/>
      <w:szCs w:val="16"/>
    </w:rPr>
  </w:style>
  <w:style w:type="character" w:customStyle="1" w:styleId="a5">
    <w:name w:val="Текст выноски Знак"/>
    <w:link w:val="a4"/>
    <w:uiPriority w:val="99"/>
    <w:rsid w:val="00CA7BB8"/>
    <w:rPr>
      <w:rFonts w:ascii="Tahoma" w:hAnsi="Tahoma" w:cs="Tahoma"/>
      <w:sz w:val="16"/>
      <w:szCs w:val="16"/>
    </w:rPr>
  </w:style>
  <w:style w:type="paragraph" w:styleId="a6">
    <w:name w:val="header"/>
    <w:basedOn w:val="a"/>
    <w:link w:val="a7"/>
    <w:uiPriority w:val="99"/>
    <w:rsid w:val="00CA7BB8"/>
    <w:pPr>
      <w:tabs>
        <w:tab w:val="center" w:pos="4677"/>
        <w:tab w:val="right" w:pos="9355"/>
      </w:tabs>
      <w:spacing w:after="0" w:line="240" w:lineRule="auto"/>
    </w:pPr>
  </w:style>
  <w:style w:type="character" w:customStyle="1" w:styleId="a7">
    <w:name w:val="Верхний колонтитул Знак"/>
    <w:link w:val="a6"/>
    <w:uiPriority w:val="99"/>
    <w:rsid w:val="00CA7BB8"/>
    <w:rPr>
      <w:rFonts w:cs="Times New Roman"/>
    </w:rPr>
  </w:style>
  <w:style w:type="paragraph" w:styleId="a8">
    <w:name w:val="footer"/>
    <w:basedOn w:val="a"/>
    <w:link w:val="a9"/>
    <w:uiPriority w:val="99"/>
    <w:rsid w:val="00CA7BB8"/>
    <w:pPr>
      <w:tabs>
        <w:tab w:val="center" w:pos="4677"/>
        <w:tab w:val="right" w:pos="9355"/>
      </w:tabs>
      <w:spacing w:after="0" w:line="240" w:lineRule="auto"/>
    </w:pPr>
  </w:style>
  <w:style w:type="character" w:customStyle="1" w:styleId="a9">
    <w:name w:val="Нижний колонтитул Знак"/>
    <w:link w:val="a8"/>
    <w:uiPriority w:val="99"/>
    <w:rsid w:val="00CA7BB8"/>
    <w:rPr>
      <w:rFonts w:cs="Times New Roman"/>
    </w:rPr>
  </w:style>
  <w:style w:type="paragraph" w:styleId="aa">
    <w:name w:val="Body Text"/>
    <w:basedOn w:val="a"/>
    <w:link w:val="ab"/>
    <w:uiPriority w:val="99"/>
    <w:rsid w:val="00CA7BB8"/>
    <w:pPr>
      <w:spacing w:after="120" w:line="240" w:lineRule="auto"/>
    </w:pPr>
    <w:rPr>
      <w:rFonts w:ascii="Times New Roman" w:eastAsia="Times New Roman" w:hAnsi="Times New Roman"/>
      <w:sz w:val="28"/>
      <w:szCs w:val="20"/>
    </w:rPr>
  </w:style>
  <w:style w:type="character" w:customStyle="1" w:styleId="ab">
    <w:name w:val="Основной текст Знак"/>
    <w:link w:val="aa"/>
    <w:uiPriority w:val="99"/>
    <w:rsid w:val="00CA7BB8"/>
    <w:rPr>
      <w:rFonts w:ascii="Times New Roman" w:hAnsi="Times New Roman" w:cs="Times New Roman"/>
      <w:sz w:val="20"/>
      <w:szCs w:val="20"/>
    </w:rPr>
  </w:style>
  <w:style w:type="paragraph" w:styleId="ac">
    <w:name w:val="List Paragraph"/>
    <w:basedOn w:val="a"/>
    <w:uiPriority w:val="99"/>
    <w:qFormat/>
    <w:rsid w:val="00CA7BB8"/>
    <w:pPr>
      <w:ind w:left="720"/>
      <w:contextualSpacing/>
    </w:pPr>
  </w:style>
  <w:style w:type="paragraph" w:styleId="ad">
    <w:name w:val="Body Text Indent"/>
    <w:basedOn w:val="a"/>
    <w:link w:val="ae"/>
    <w:uiPriority w:val="99"/>
    <w:rsid w:val="00CA7BB8"/>
    <w:pPr>
      <w:spacing w:after="120" w:line="240" w:lineRule="auto"/>
      <w:ind w:left="283"/>
    </w:pPr>
    <w:rPr>
      <w:rFonts w:ascii="Times New Roman" w:eastAsia="Times New Roman" w:hAnsi="Times New Roman"/>
      <w:sz w:val="28"/>
      <w:szCs w:val="20"/>
    </w:rPr>
  </w:style>
  <w:style w:type="character" w:customStyle="1" w:styleId="ae">
    <w:name w:val="Основной текст с отступом Знак"/>
    <w:link w:val="ad"/>
    <w:uiPriority w:val="99"/>
    <w:rsid w:val="00CA7BB8"/>
    <w:rPr>
      <w:rFonts w:ascii="Times New Roman" w:hAnsi="Times New Roman" w:cs="Times New Roman"/>
      <w:sz w:val="20"/>
      <w:szCs w:val="20"/>
    </w:rPr>
  </w:style>
  <w:style w:type="paragraph" w:customStyle="1" w:styleId="Standard">
    <w:name w:val="Standard"/>
    <w:uiPriority w:val="99"/>
    <w:rsid w:val="00CA7BB8"/>
    <w:pPr>
      <w:widowControl w:val="0"/>
      <w:suppressAutoHyphens/>
    </w:pPr>
    <w:rPr>
      <w:rFonts w:ascii="Arial" w:hAnsi="Arial"/>
      <w:kern w:val="1"/>
      <w:sz w:val="22"/>
      <w:szCs w:val="24"/>
      <w:lang w:eastAsia="zh-CN"/>
    </w:rPr>
  </w:style>
  <w:style w:type="paragraph" w:customStyle="1" w:styleId="Textbody">
    <w:name w:val="Text body"/>
    <w:basedOn w:val="Standard"/>
    <w:uiPriority w:val="99"/>
    <w:rsid w:val="00CA7BB8"/>
    <w:pPr>
      <w:spacing w:after="120"/>
    </w:pPr>
  </w:style>
  <w:style w:type="paragraph" w:customStyle="1" w:styleId="Default">
    <w:name w:val="Default"/>
    <w:uiPriority w:val="99"/>
    <w:rsid w:val="00CA7BB8"/>
    <w:rPr>
      <w:color w:val="000000"/>
      <w:sz w:val="24"/>
      <w:szCs w:val="24"/>
      <w:lang w:eastAsia="zh-CN"/>
    </w:rPr>
  </w:style>
  <w:style w:type="character" w:customStyle="1" w:styleId="af">
    <w:name w:val="Основной текст_"/>
    <w:uiPriority w:val="99"/>
    <w:rsid w:val="00CA7BB8"/>
    <w:rPr>
      <w:rFonts w:ascii="Times New Roman" w:hAnsi="Times New Roman" w:cs="Times New Roman"/>
      <w:sz w:val="26"/>
      <w:szCs w:val="26"/>
      <w:shd w:val="clear" w:color="auto" w:fill="FFFFFF"/>
    </w:rPr>
  </w:style>
  <w:style w:type="character" w:styleId="af0">
    <w:name w:val="Emphasis"/>
    <w:uiPriority w:val="99"/>
    <w:qFormat/>
    <w:rsid w:val="00CA7BB8"/>
    <w:rPr>
      <w:rFonts w:cs="Times New Roman"/>
      <w:i/>
      <w:iCs/>
    </w:rPr>
  </w:style>
  <w:style w:type="character" w:styleId="af1">
    <w:name w:val="Hyperlink"/>
    <w:uiPriority w:val="99"/>
    <w:rsid w:val="00CA7BB8"/>
    <w:rPr>
      <w:rFonts w:cs="Times New Roman"/>
      <w:color w:val="0000FF"/>
      <w:u w:val="single"/>
    </w:rPr>
  </w:style>
  <w:style w:type="table" w:styleId="af2">
    <w:name w:val="Table Grid"/>
    <w:basedOn w:val="a1"/>
    <w:uiPriority w:val="99"/>
    <w:rsid w:val="00CA7B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BB8"/>
    <w:pPr>
      <w:spacing w:after="200" w:line="276" w:lineRule="auto"/>
    </w:pPr>
    <w:rPr>
      <w:sz w:val="22"/>
      <w:szCs w:val="22"/>
      <w:lang w:eastAsia="zh-CN"/>
    </w:rPr>
  </w:style>
  <w:style w:type="paragraph" w:styleId="1">
    <w:name w:val="heading 1"/>
    <w:basedOn w:val="a"/>
    <w:next w:val="a"/>
    <w:link w:val="10"/>
    <w:uiPriority w:val="99"/>
    <w:qFormat/>
    <w:rsid w:val="00CA7BB8"/>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CA7BB8"/>
    <w:rPr>
      <w:rFonts w:ascii="Cambria" w:hAnsi="Cambria" w:cs="Times New Roman"/>
      <w:b/>
      <w:bCs/>
      <w:color w:val="365F91"/>
      <w:sz w:val="28"/>
      <w:szCs w:val="28"/>
    </w:rPr>
  </w:style>
  <w:style w:type="paragraph" w:customStyle="1" w:styleId="4">
    <w:name w:val="Основной текст4"/>
    <w:basedOn w:val="a"/>
    <w:uiPriority w:val="99"/>
    <w:rsid w:val="00CA7BB8"/>
    <w:pPr>
      <w:shd w:val="solid" w:color="FFFFFF" w:fill="auto"/>
      <w:spacing w:after="0" w:line="322" w:lineRule="exact"/>
      <w:jc w:val="both"/>
    </w:pPr>
    <w:rPr>
      <w:rFonts w:ascii="Times New Roman" w:eastAsia="Times New Roman" w:hAnsi="Times New Roman"/>
      <w:sz w:val="26"/>
      <w:szCs w:val="26"/>
    </w:rPr>
  </w:style>
  <w:style w:type="paragraph" w:styleId="a3">
    <w:name w:val="No Spacing"/>
    <w:uiPriority w:val="99"/>
    <w:qFormat/>
    <w:rsid w:val="00CA7BB8"/>
    <w:rPr>
      <w:sz w:val="22"/>
      <w:szCs w:val="22"/>
      <w:lang w:eastAsia="zh-CN"/>
    </w:rPr>
  </w:style>
  <w:style w:type="paragraph" w:styleId="a4">
    <w:name w:val="Balloon Text"/>
    <w:basedOn w:val="a"/>
    <w:link w:val="a5"/>
    <w:uiPriority w:val="99"/>
    <w:rsid w:val="00CA7BB8"/>
    <w:pPr>
      <w:spacing w:after="0" w:line="240" w:lineRule="auto"/>
    </w:pPr>
    <w:rPr>
      <w:rFonts w:ascii="Tahoma" w:hAnsi="Tahoma" w:cs="Tahoma"/>
      <w:sz w:val="16"/>
      <w:szCs w:val="16"/>
    </w:rPr>
  </w:style>
  <w:style w:type="character" w:customStyle="1" w:styleId="a5">
    <w:name w:val="Текст выноски Знак"/>
    <w:link w:val="a4"/>
    <w:uiPriority w:val="99"/>
    <w:rsid w:val="00CA7BB8"/>
    <w:rPr>
      <w:rFonts w:ascii="Tahoma" w:hAnsi="Tahoma" w:cs="Tahoma"/>
      <w:sz w:val="16"/>
      <w:szCs w:val="16"/>
    </w:rPr>
  </w:style>
  <w:style w:type="paragraph" w:styleId="a6">
    <w:name w:val="header"/>
    <w:basedOn w:val="a"/>
    <w:link w:val="a7"/>
    <w:uiPriority w:val="99"/>
    <w:rsid w:val="00CA7BB8"/>
    <w:pPr>
      <w:tabs>
        <w:tab w:val="center" w:pos="4677"/>
        <w:tab w:val="right" w:pos="9355"/>
      </w:tabs>
      <w:spacing w:after="0" w:line="240" w:lineRule="auto"/>
    </w:pPr>
  </w:style>
  <w:style w:type="character" w:customStyle="1" w:styleId="a7">
    <w:name w:val="Верхний колонтитул Знак"/>
    <w:link w:val="a6"/>
    <w:uiPriority w:val="99"/>
    <w:rsid w:val="00CA7BB8"/>
    <w:rPr>
      <w:rFonts w:cs="Times New Roman"/>
    </w:rPr>
  </w:style>
  <w:style w:type="paragraph" w:styleId="a8">
    <w:name w:val="footer"/>
    <w:basedOn w:val="a"/>
    <w:link w:val="a9"/>
    <w:uiPriority w:val="99"/>
    <w:rsid w:val="00CA7BB8"/>
    <w:pPr>
      <w:tabs>
        <w:tab w:val="center" w:pos="4677"/>
        <w:tab w:val="right" w:pos="9355"/>
      </w:tabs>
      <w:spacing w:after="0" w:line="240" w:lineRule="auto"/>
    </w:pPr>
  </w:style>
  <w:style w:type="character" w:customStyle="1" w:styleId="a9">
    <w:name w:val="Нижний колонтитул Знак"/>
    <w:link w:val="a8"/>
    <w:uiPriority w:val="99"/>
    <w:rsid w:val="00CA7BB8"/>
    <w:rPr>
      <w:rFonts w:cs="Times New Roman"/>
    </w:rPr>
  </w:style>
  <w:style w:type="paragraph" w:styleId="aa">
    <w:name w:val="Body Text"/>
    <w:basedOn w:val="a"/>
    <w:link w:val="ab"/>
    <w:uiPriority w:val="99"/>
    <w:rsid w:val="00CA7BB8"/>
    <w:pPr>
      <w:spacing w:after="120" w:line="240" w:lineRule="auto"/>
    </w:pPr>
    <w:rPr>
      <w:rFonts w:ascii="Times New Roman" w:eastAsia="Times New Roman" w:hAnsi="Times New Roman"/>
      <w:sz w:val="28"/>
      <w:szCs w:val="20"/>
    </w:rPr>
  </w:style>
  <w:style w:type="character" w:customStyle="1" w:styleId="ab">
    <w:name w:val="Основной текст Знак"/>
    <w:link w:val="aa"/>
    <w:uiPriority w:val="99"/>
    <w:rsid w:val="00CA7BB8"/>
    <w:rPr>
      <w:rFonts w:ascii="Times New Roman" w:hAnsi="Times New Roman" w:cs="Times New Roman"/>
      <w:sz w:val="20"/>
      <w:szCs w:val="20"/>
    </w:rPr>
  </w:style>
  <w:style w:type="paragraph" w:styleId="ac">
    <w:name w:val="List Paragraph"/>
    <w:basedOn w:val="a"/>
    <w:uiPriority w:val="99"/>
    <w:qFormat/>
    <w:rsid w:val="00CA7BB8"/>
    <w:pPr>
      <w:ind w:left="720"/>
      <w:contextualSpacing/>
    </w:pPr>
  </w:style>
  <w:style w:type="paragraph" w:styleId="ad">
    <w:name w:val="Body Text Indent"/>
    <w:basedOn w:val="a"/>
    <w:link w:val="ae"/>
    <w:uiPriority w:val="99"/>
    <w:rsid w:val="00CA7BB8"/>
    <w:pPr>
      <w:spacing w:after="120" w:line="240" w:lineRule="auto"/>
      <w:ind w:left="283"/>
    </w:pPr>
    <w:rPr>
      <w:rFonts w:ascii="Times New Roman" w:eastAsia="Times New Roman" w:hAnsi="Times New Roman"/>
      <w:sz w:val="28"/>
      <w:szCs w:val="20"/>
    </w:rPr>
  </w:style>
  <w:style w:type="character" w:customStyle="1" w:styleId="ae">
    <w:name w:val="Основной текст с отступом Знак"/>
    <w:link w:val="ad"/>
    <w:uiPriority w:val="99"/>
    <w:rsid w:val="00CA7BB8"/>
    <w:rPr>
      <w:rFonts w:ascii="Times New Roman" w:hAnsi="Times New Roman" w:cs="Times New Roman"/>
      <w:sz w:val="20"/>
      <w:szCs w:val="20"/>
    </w:rPr>
  </w:style>
  <w:style w:type="paragraph" w:customStyle="1" w:styleId="Standard">
    <w:name w:val="Standard"/>
    <w:uiPriority w:val="99"/>
    <w:rsid w:val="00CA7BB8"/>
    <w:pPr>
      <w:widowControl w:val="0"/>
      <w:suppressAutoHyphens/>
    </w:pPr>
    <w:rPr>
      <w:rFonts w:ascii="Arial" w:hAnsi="Arial"/>
      <w:kern w:val="1"/>
      <w:sz w:val="22"/>
      <w:szCs w:val="24"/>
      <w:lang w:eastAsia="zh-CN"/>
    </w:rPr>
  </w:style>
  <w:style w:type="paragraph" w:customStyle="1" w:styleId="Textbody">
    <w:name w:val="Text body"/>
    <w:basedOn w:val="Standard"/>
    <w:uiPriority w:val="99"/>
    <w:rsid w:val="00CA7BB8"/>
    <w:pPr>
      <w:spacing w:after="120"/>
    </w:pPr>
  </w:style>
  <w:style w:type="paragraph" w:customStyle="1" w:styleId="Default">
    <w:name w:val="Default"/>
    <w:uiPriority w:val="99"/>
    <w:rsid w:val="00CA7BB8"/>
    <w:rPr>
      <w:color w:val="000000"/>
      <w:sz w:val="24"/>
      <w:szCs w:val="24"/>
      <w:lang w:eastAsia="zh-CN"/>
    </w:rPr>
  </w:style>
  <w:style w:type="character" w:customStyle="1" w:styleId="af">
    <w:name w:val="Основной текст_"/>
    <w:uiPriority w:val="99"/>
    <w:rsid w:val="00CA7BB8"/>
    <w:rPr>
      <w:rFonts w:ascii="Times New Roman" w:hAnsi="Times New Roman" w:cs="Times New Roman"/>
      <w:sz w:val="26"/>
      <w:szCs w:val="26"/>
      <w:shd w:val="clear" w:color="auto" w:fill="FFFFFF"/>
    </w:rPr>
  </w:style>
  <w:style w:type="character" w:styleId="af0">
    <w:name w:val="Emphasis"/>
    <w:uiPriority w:val="99"/>
    <w:qFormat/>
    <w:rsid w:val="00CA7BB8"/>
    <w:rPr>
      <w:rFonts w:cs="Times New Roman"/>
      <w:i/>
      <w:iCs/>
    </w:rPr>
  </w:style>
  <w:style w:type="character" w:styleId="af1">
    <w:name w:val="Hyperlink"/>
    <w:uiPriority w:val="99"/>
    <w:rsid w:val="00CA7BB8"/>
    <w:rPr>
      <w:rFonts w:cs="Times New Roman"/>
      <w:color w:val="0000FF"/>
      <w:u w:val="single"/>
    </w:rPr>
  </w:style>
  <w:style w:type="table" w:styleId="af2">
    <w:name w:val="Table Grid"/>
    <w:basedOn w:val="a1"/>
    <w:uiPriority w:val="99"/>
    <w:rsid w:val="00CA7B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Борисович Власов</dc:creator>
  <cp:lastModifiedBy>ymxdo</cp:lastModifiedBy>
  <cp:revision>2</cp:revision>
  <cp:lastPrinted>2022-10-07T07:16:00Z</cp:lastPrinted>
  <dcterms:created xsi:type="dcterms:W3CDTF">2021-09-30T11:57:00Z</dcterms:created>
  <dcterms:modified xsi:type="dcterms:W3CDTF">2021-09-30T11:57:00Z</dcterms:modified>
</cp:coreProperties>
</file>