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71" w:rsidRDefault="00D92671" w:rsidP="00554A15">
      <w:pPr>
        <w:pStyle w:val="Textbody"/>
      </w:pPr>
      <w:bookmarkStart w:id="0" w:name="_GoBack"/>
      <w:bookmarkEnd w:id="0"/>
      <w:r>
        <w:t xml:space="preserve">АДМИНИСТРАЦИЯ </w:t>
      </w:r>
      <w:proofErr w:type="gramStart"/>
      <w:r>
        <w:t>МИНЕРАЛОВОДСКОГО</w:t>
      </w:r>
      <w:proofErr w:type="gramEnd"/>
    </w:p>
    <w:p w:rsidR="00D92671" w:rsidRDefault="00D92671" w:rsidP="00D92671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D92671" w:rsidRDefault="00D92671" w:rsidP="00D92671">
      <w:pPr>
        <w:pStyle w:val="a5"/>
        <w:spacing w:after="0"/>
        <w:jc w:val="center"/>
        <w:rPr>
          <w:b/>
          <w:sz w:val="24"/>
          <w:szCs w:val="24"/>
        </w:rPr>
      </w:pPr>
    </w:p>
    <w:p w:rsidR="00D92671" w:rsidRDefault="00D92671" w:rsidP="00D92671">
      <w:pPr>
        <w:pStyle w:val="a5"/>
        <w:spacing w:after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92671" w:rsidRDefault="00D92671" w:rsidP="00D92671">
      <w:pPr>
        <w:pStyle w:val="a5"/>
        <w:spacing w:after="0"/>
        <w:jc w:val="center"/>
        <w:rPr>
          <w:b/>
          <w:szCs w:val="28"/>
        </w:rPr>
      </w:pPr>
    </w:p>
    <w:p w:rsidR="00D92671" w:rsidRDefault="00D50FD1" w:rsidP="00D92671">
      <w:pPr>
        <w:pStyle w:val="a5"/>
        <w:spacing w:after="0" w:line="260" w:lineRule="exact"/>
        <w:jc w:val="center"/>
        <w:rPr>
          <w:szCs w:val="28"/>
        </w:rPr>
      </w:pPr>
      <w:r>
        <w:rPr>
          <w:szCs w:val="28"/>
        </w:rPr>
        <w:t>01.12.2022</w:t>
      </w:r>
      <w:r w:rsidR="00D92671">
        <w:rPr>
          <w:szCs w:val="28"/>
        </w:rPr>
        <w:t xml:space="preserve">                              г. Минеральные Воды                         №</w:t>
      </w:r>
      <w:r>
        <w:rPr>
          <w:szCs w:val="28"/>
        </w:rPr>
        <w:t xml:space="preserve"> 2780</w:t>
      </w:r>
    </w:p>
    <w:p w:rsidR="00942E60" w:rsidRDefault="00942E60">
      <w:pPr>
        <w:pStyle w:val="a5"/>
        <w:spacing w:after="0"/>
        <w:rPr>
          <w:b/>
          <w:sz w:val="24"/>
          <w:szCs w:val="24"/>
        </w:rPr>
      </w:pPr>
    </w:p>
    <w:p w:rsidR="00D208A7" w:rsidRDefault="00D208A7">
      <w:pPr>
        <w:pStyle w:val="a5"/>
        <w:spacing w:after="0"/>
        <w:rPr>
          <w:b/>
          <w:sz w:val="24"/>
          <w:szCs w:val="24"/>
        </w:rPr>
      </w:pPr>
    </w:p>
    <w:p w:rsidR="00942E60" w:rsidRDefault="00942E60">
      <w:pPr>
        <w:pStyle w:val="a5"/>
        <w:spacing w:after="0"/>
        <w:rPr>
          <w:b/>
          <w:sz w:val="24"/>
          <w:szCs w:val="24"/>
        </w:rPr>
      </w:pPr>
    </w:p>
    <w:p w:rsidR="00942E60" w:rsidRDefault="00C97B67" w:rsidP="00D50FD1">
      <w:pPr>
        <w:pStyle w:val="a8"/>
        <w:tabs>
          <w:tab w:val="left" w:pos="1134"/>
        </w:tabs>
        <w:spacing w:after="0"/>
        <w:ind w:left="0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 w:rsidRPr="00D07102">
        <w:rPr>
          <w:szCs w:val="24"/>
        </w:rPr>
        <w:t xml:space="preserve"> </w:t>
      </w:r>
      <w:r>
        <w:rPr>
          <w:szCs w:val="28"/>
        </w:rPr>
        <w:t>на 202</w:t>
      </w:r>
      <w:r w:rsidR="00B57321">
        <w:rPr>
          <w:szCs w:val="28"/>
        </w:rPr>
        <w:t>3</w:t>
      </w:r>
      <w:r>
        <w:rPr>
          <w:szCs w:val="28"/>
        </w:rPr>
        <w:t xml:space="preserve"> год</w:t>
      </w:r>
    </w:p>
    <w:p w:rsidR="00942E60" w:rsidRDefault="00942E60">
      <w:pPr>
        <w:pStyle w:val="a8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942E60">
      <w:pPr>
        <w:pStyle w:val="a8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C97B67" w:rsidP="009F095D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56109">
        <w:rPr>
          <w:szCs w:val="28"/>
        </w:rPr>
        <w:t xml:space="preserve">которыми </w:t>
      </w:r>
      <w:r>
        <w:rPr>
          <w:szCs w:val="28"/>
        </w:rPr>
        <w:t>предусматривается комплекс мероприятий по профилактике рисков причинения вреда (ущерба) охраняемым законом ценностям при осуществлении</w:t>
      </w:r>
      <w:proofErr w:type="gramEnd"/>
      <w:r>
        <w:rPr>
          <w:szCs w:val="28"/>
        </w:rPr>
        <w:t xml:space="preserve"> муниципального контроля</w:t>
      </w:r>
      <w:r w:rsidR="009F7DB7">
        <w:rPr>
          <w:szCs w:val="28"/>
        </w:rPr>
        <w:t xml:space="preserve"> в сфере благоустройства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</w:p>
    <w:p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D208A7" w:rsidRDefault="00D208A7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67">
      <w:pPr>
        <w:pStyle w:val="a8"/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 w:rsidR="00C97BBA">
        <w:rPr>
          <w:szCs w:val="28"/>
        </w:rPr>
        <w:t xml:space="preserve">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>
        <w:rPr>
          <w:szCs w:val="28"/>
        </w:rPr>
        <w:t xml:space="preserve"> </w:t>
      </w:r>
      <w:r>
        <w:rPr>
          <w:szCs w:val="28"/>
        </w:rPr>
        <w:t>на 202</w:t>
      </w:r>
      <w:r w:rsidR="00B57321">
        <w:rPr>
          <w:szCs w:val="28"/>
        </w:rPr>
        <w:t>3</w:t>
      </w:r>
      <w:r>
        <w:rPr>
          <w:szCs w:val="28"/>
        </w:rPr>
        <w:t xml:space="preserve"> год.</w:t>
      </w:r>
    </w:p>
    <w:p w:rsidR="00D92671" w:rsidRDefault="00D92671" w:rsidP="00C97BBA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</w:p>
    <w:p w:rsidR="00942E60" w:rsidRDefault="00C97B67" w:rsidP="00C97BBA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</w:t>
      </w:r>
      <w:r w:rsidR="00A41919">
        <w:rPr>
          <w:szCs w:val="28"/>
        </w:rPr>
        <w:t>,</w:t>
      </w:r>
      <w:r>
        <w:rPr>
          <w:szCs w:val="28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D92671" w:rsidRDefault="00D92671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</w:p>
    <w:p w:rsidR="00942E60" w:rsidRDefault="00C97B67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F22D39" w:rsidRDefault="00F22D39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</w:p>
    <w:p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D92671" w:rsidRDefault="00D92671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BA">
      <w:pPr>
        <w:spacing w:after="0" w:line="240" w:lineRule="auto"/>
        <w:ind w:right="-1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B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942E60" w:rsidRDefault="00C97B67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</w:t>
      </w:r>
      <w:r w:rsidR="00C97BBA">
        <w:rPr>
          <w:rFonts w:ascii="Times New Roman" w:hAnsi="Times New Roman"/>
          <w:sz w:val="28"/>
          <w:szCs w:val="28"/>
        </w:rPr>
        <w:t xml:space="preserve"> </w:t>
      </w:r>
      <w:r w:rsidR="00D208A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 С. Сергиенко</w:t>
      </w:r>
    </w:p>
    <w:p w:rsidR="00F14922" w:rsidRDefault="00F14922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922" w:rsidRDefault="00F14922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4922" w:rsidRDefault="00F14922" w:rsidP="00F14922">
      <w:pPr>
        <w:tabs>
          <w:tab w:val="left" w:pos="4253"/>
          <w:tab w:val="left" w:pos="7890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F14922" w:rsidRDefault="00F14922" w:rsidP="00F14922">
      <w:pPr>
        <w:pStyle w:val="4"/>
        <w:shd w:val="clear" w:color="auto" w:fill="auto"/>
        <w:spacing w:line="276" w:lineRule="auto"/>
        <w:ind w:left="4253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F14922" w:rsidRDefault="00F14922" w:rsidP="00F14922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от  01.12.2022  №  2780</w:t>
      </w:r>
    </w:p>
    <w:p w:rsidR="00F14922" w:rsidRDefault="00F14922" w:rsidP="00F14922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F14922" w:rsidRDefault="00F14922" w:rsidP="00F14922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22" w:rsidRPr="004D62D7" w:rsidRDefault="00F14922" w:rsidP="00F1492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4D62D7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F14922" w:rsidRPr="004D62D7" w:rsidRDefault="00F14922" w:rsidP="00F149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62D7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4D62D7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Минераловодского городского округа </w:t>
      </w:r>
      <w:r w:rsidRPr="004D62D7">
        <w:rPr>
          <w:rFonts w:ascii="Times New Roman" w:hAnsi="Times New Roman"/>
          <w:bCs/>
          <w:sz w:val="28"/>
          <w:szCs w:val="28"/>
        </w:rPr>
        <w:t>на 2023 год</w:t>
      </w:r>
    </w:p>
    <w:p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4D62D7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86C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A78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A786C"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5A78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A786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 w:rsidRPr="005A786C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5A786C">
        <w:rPr>
          <w:rFonts w:ascii="Times New Roman" w:hAnsi="Times New Roman"/>
          <w:sz w:val="28"/>
          <w:szCs w:val="28"/>
        </w:rPr>
        <w:t xml:space="preserve"> ценностям при осуществлении муниципального контроля в сфере благоустройства. 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1.1. Вид осуществляемого муниципального контроля: муниципальный контроль в сфере благоустройства на территории Минераловодского городского округа (далее - муниципальный контроль).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A786C"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территории Минераловодского городского округа при проведении проверок за соблюдением контролируемыми лицами обязательных требований, установленных Правилами благоустройства и принятыми в соответствии с ними муниципальными нормативно-правовыми актами,  федеральными законами, законами Ставропольского края,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5A786C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Уполномоченным органом администрации Минераловодского городского округа является Управление муниципального хозяйства Минераловодского городского округа  и Управление по делам территории администрации Минераловодского городского округа.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5A786C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‒ контролируемые лица) обязательных требований, </w:t>
      </w:r>
      <w:r w:rsidRPr="005A786C">
        <w:rPr>
          <w:rFonts w:ascii="Times New Roman" w:hAnsi="Times New Roman"/>
          <w:sz w:val="28"/>
          <w:szCs w:val="28"/>
        </w:rPr>
        <w:lastRenderedPageBreak/>
        <w:t>установленных Правилами благоустройства территории Минераловодского городского округа, утвержденными решением Совета депутатов Минераловодского городского округа Ставропольского края  от 02 августа 2017 года № 441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</w:t>
      </w:r>
      <w:proofErr w:type="gramEnd"/>
      <w:r w:rsidRPr="005A786C">
        <w:rPr>
          <w:rFonts w:ascii="Times New Roman" w:hAnsi="Times New Roman"/>
          <w:sz w:val="28"/>
          <w:szCs w:val="28"/>
        </w:rPr>
        <w:t xml:space="preserve"> ‒ обязательные требования).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5A786C">
        <w:rPr>
          <w:rFonts w:ascii="Times New Roman" w:hAnsi="Times New Roman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установление характера проблем, на решение которых направлена программа профилактики, будут осуществлены по мере реализации муниципального контроля.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4922" w:rsidRPr="004D62D7" w:rsidRDefault="00F14922" w:rsidP="00F149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ab/>
      </w:r>
      <w:bookmarkStart w:id="3" w:name="Par175"/>
      <w:bookmarkEnd w:id="3"/>
      <w:r w:rsidRPr="004D62D7">
        <w:rPr>
          <w:rFonts w:ascii="Times New Roman" w:eastAsia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1. Укрепление </w:t>
      </w:r>
      <w:proofErr w:type="gramStart"/>
      <w:r w:rsidRPr="005A786C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A786C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3. Оценка возможной угрозы причинения вреда (ущерба) охраняемым законом ценностям, либо причинения вреда жизни, здоровью граждан, выработка и реализация профилактических мер, способствующих ее снижению;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4. Выявление факторов угрозы причинения вреда (ущерба) 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5.Оценка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2D7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4" w:type="dxa"/>
        <w:tblLook w:val="0600" w:firstRow="0" w:lastRow="0" w:firstColumn="0" w:lastColumn="0" w:noHBand="1" w:noVBand="1"/>
      </w:tblPr>
      <w:tblGrid>
        <w:gridCol w:w="562"/>
        <w:gridCol w:w="3514"/>
        <w:gridCol w:w="2081"/>
        <w:gridCol w:w="3197"/>
      </w:tblGrid>
      <w:tr w:rsidR="00F14922" w:rsidRPr="005A786C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Ответственные должностные лица</w:t>
            </w:r>
          </w:p>
        </w:tc>
      </w:tr>
      <w:tr w:rsidR="00F14922" w:rsidRPr="005A786C" w:rsidTr="0092361A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Меры стимулирования добросовестности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21.3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 визиты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25.06.21 № 990 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:rsidTr="0092361A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:rsidTr="0092361A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 </w:t>
            </w:r>
          </w:p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</w:t>
            </w:r>
            <w:proofErr w:type="gram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</w:tbl>
    <w:p w:rsidR="00F14922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Должностные лица, ответственные за информирование, определяются распоряжением Управления муниципального хозяйства администрации Минераловодского городского округа.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31.07.2021 № 248-ФЗ «О государственном контроле (надзоре) и муниципальном контроле в </w:t>
      </w:r>
      <w:r w:rsidRPr="005A786C">
        <w:rPr>
          <w:rFonts w:ascii="Times New Roman" w:hAnsi="Times New Roman"/>
          <w:sz w:val="28"/>
          <w:szCs w:val="28"/>
        </w:rPr>
        <w:lastRenderedPageBreak/>
        <w:t>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1). Руководитель (заместитель руководителя) контрольного (надзорного) органа.  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2).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инспектор). 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A786C">
        <w:rPr>
          <w:rFonts w:ascii="Times New Roman" w:hAnsi="Times New Roman"/>
          <w:sz w:val="28"/>
          <w:szCs w:val="28"/>
        </w:rPr>
        <w:t>порядок осуществления контрольных меро</w:t>
      </w:r>
      <w:r>
        <w:rPr>
          <w:rFonts w:ascii="Times New Roman" w:hAnsi="Times New Roman"/>
          <w:sz w:val="28"/>
          <w:szCs w:val="28"/>
        </w:rPr>
        <w:t>приятий, установленных</w:t>
      </w:r>
      <w:r w:rsidRPr="005A786C">
        <w:rPr>
          <w:rFonts w:ascii="Times New Roman" w:hAnsi="Times New Roman"/>
          <w:sz w:val="28"/>
          <w:szCs w:val="28"/>
        </w:rPr>
        <w:t xml:space="preserve"> 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Минераловодского городского округа</w:t>
      </w:r>
      <w:r w:rsidRPr="005A786C">
        <w:rPr>
          <w:rFonts w:ascii="Times New Roman" w:hAnsi="Times New Roman"/>
          <w:sz w:val="28"/>
          <w:szCs w:val="28"/>
        </w:rPr>
        <w:t>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 уполномоченного органа;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Если поставленные во время консультирования вопросы не относятся к сфере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786C">
        <w:rPr>
          <w:rFonts w:ascii="Times New Roman" w:hAnsi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</w:t>
      </w:r>
      <w:r>
        <w:rPr>
          <w:rFonts w:ascii="Times New Roman" w:hAnsi="Times New Roman"/>
          <w:sz w:val="28"/>
          <w:szCs w:val="28"/>
        </w:rPr>
        <w:t>ории ограниченного доступа.</w:t>
      </w:r>
      <w:proofErr w:type="gramEnd"/>
    </w:p>
    <w:p w:rsidR="00F14922" w:rsidRPr="00007C51" w:rsidRDefault="00F14922" w:rsidP="00F1492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2D7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14922" w:rsidRPr="00007C51" w:rsidRDefault="00F14922" w:rsidP="00F1492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Целевыми показателями </w:t>
      </w:r>
      <w:proofErr w:type="gramStart"/>
      <w:r w:rsidRPr="005A786C">
        <w:rPr>
          <w:rFonts w:ascii="Times New Roman" w:hAnsi="Times New Roman"/>
          <w:iCs/>
          <w:sz w:val="28"/>
          <w:szCs w:val="28"/>
        </w:rPr>
        <w:t>результативности мероприятий Программы профилактики рисков причинения</w:t>
      </w:r>
      <w:proofErr w:type="gramEnd"/>
      <w:r w:rsidRPr="005A786C">
        <w:rPr>
          <w:rFonts w:ascii="Times New Roman" w:hAnsi="Times New Roman"/>
          <w:iCs/>
          <w:sz w:val="28"/>
          <w:szCs w:val="28"/>
        </w:rPr>
        <w:t xml:space="preserve"> вреда </w:t>
      </w:r>
      <w:r w:rsidRPr="005A786C">
        <w:rPr>
          <w:rFonts w:ascii="Times New Roman" w:hAnsi="Times New Roman"/>
          <w:sz w:val="28"/>
          <w:szCs w:val="28"/>
        </w:rPr>
        <w:t xml:space="preserve">(ущерба) </w:t>
      </w:r>
      <w:r w:rsidRPr="005A786C"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F14922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Основным конечным результатом </w:t>
      </w:r>
      <w:proofErr w:type="gramStart"/>
      <w:r w:rsidRPr="005A786C">
        <w:rPr>
          <w:rFonts w:ascii="Times New Roman" w:hAnsi="Times New Roman"/>
          <w:iCs/>
          <w:sz w:val="28"/>
          <w:szCs w:val="28"/>
        </w:rPr>
        <w:t>реализации Программы профилактики рисков причинения</w:t>
      </w:r>
      <w:proofErr w:type="gramEnd"/>
      <w:r w:rsidRPr="005A786C">
        <w:rPr>
          <w:rFonts w:ascii="Times New Roman" w:hAnsi="Times New Roman"/>
          <w:iCs/>
          <w:sz w:val="28"/>
          <w:szCs w:val="28"/>
        </w:rPr>
        <w:t xml:space="preserve"> вреда (ущерба) охраняемым законом ценностям является снижение количества выявленных нарушений обязательных требований, </w:t>
      </w:r>
      <w:r w:rsidRPr="005A786C"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14922" w:rsidRPr="001A434D" w:rsidRDefault="00F14922" w:rsidP="00F14922">
      <w:pPr>
        <w:pStyle w:val="a3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62D7">
        <w:rPr>
          <w:rFonts w:ascii="Times New Roman" w:hAnsi="Times New Roman"/>
          <w:sz w:val="28"/>
          <w:szCs w:val="28"/>
        </w:rPr>
        <w:t>Перечень профилактических мероприятий по информированию и консультированию:</w:t>
      </w:r>
    </w:p>
    <w:p w:rsidR="00F14922" w:rsidRPr="00176E94" w:rsidRDefault="00F14922" w:rsidP="00F1492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4" w:type="dxa"/>
        <w:tblLook w:val="0600" w:firstRow="0" w:lastRow="0" w:firstColumn="0" w:lastColumn="0" w:noHBand="1" w:noVBand="1"/>
      </w:tblPr>
      <w:tblGrid>
        <w:gridCol w:w="625"/>
        <w:gridCol w:w="6194"/>
        <w:gridCol w:w="2535"/>
      </w:tblGrid>
      <w:tr w:rsidR="00F14922" w:rsidRPr="005A786C" w:rsidTr="0092361A">
        <w:trPr>
          <w:trHeight w:val="23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176E94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6E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14922" w:rsidRPr="005A786C" w:rsidTr="0092361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14922" w:rsidRPr="005A786C" w:rsidTr="0092361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922" w:rsidRPr="005A786C" w:rsidRDefault="00F14922" w:rsidP="00923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5A786C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F14922" w:rsidRDefault="00F14922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4922" w:rsidSect="00F14922">
      <w:headerReference w:type="even" r:id="rId8"/>
      <w:headerReference w:type="default" r:id="rId9"/>
      <w:endnotePr>
        <w:numFmt w:val="decimal"/>
      </w:endnotePr>
      <w:pgSz w:w="11906" w:h="16838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F2" w:rsidRDefault="001C59F2" w:rsidP="00942E60">
      <w:pPr>
        <w:spacing w:after="0" w:line="240" w:lineRule="auto"/>
      </w:pPr>
      <w:r>
        <w:separator/>
      </w:r>
    </w:p>
  </w:endnote>
  <w:endnote w:type="continuationSeparator" w:id="0">
    <w:p w:rsidR="001C59F2" w:rsidRDefault="001C59F2" w:rsidP="009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F2" w:rsidRDefault="001C59F2" w:rsidP="00942E60">
      <w:pPr>
        <w:spacing w:after="0" w:line="240" w:lineRule="auto"/>
      </w:pPr>
      <w:r>
        <w:separator/>
      </w:r>
    </w:p>
  </w:footnote>
  <w:footnote w:type="continuationSeparator" w:id="0">
    <w:p w:rsidR="001C59F2" w:rsidRDefault="001C59F2" w:rsidP="009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264455"/>
      <w:docPartObj>
        <w:docPartGallery w:val="Page Numbers (Top of Page)"/>
        <w:docPartUnique/>
      </w:docPartObj>
    </w:sdtPr>
    <w:sdtEndPr/>
    <w:sdtContent>
      <w:p w:rsidR="005A786C" w:rsidRDefault="007818EC">
        <w:pPr>
          <w:pStyle w:val="af0"/>
          <w:jc w:val="center"/>
        </w:pPr>
        <w:r>
          <w:fldChar w:fldCharType="begin"/>
        </w:r>
        <w:r w:rsidR="005A786C">
          <w:instrText>PAGE   \* MERGEFORMAT</w:instrText>
        </w:r>
        <w:r>
          <w:fldChar w:fldCharType="separate"/>
        </w:r>
        <w:r w:rsidR="005A786C">
          <w:rPr>
            <w:noProof/>
          </w:rPr>
          <w:t>2</w:t>
        </w:r>
        <w:r>
          <w:fldChar w:fldCharType="end"/>
        </w:r>
      </w:p>
    </w:sdtContent>
  </w:sdt>
  <w:p w:rsidR="00942E60" w:rsidRDefault="00942E60">
    <w:pPr>
      <w:pStyle w:val="1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6C" w:rsidRDefault="005A786C" w:rsidP="00D208A7">
    <w:pPr>
      <w:pStyle w:val="af0"/>
      <w:jc w:val="center"/>
    </w:pPr>
  </w:p>
  <w:p w:rsidR="005A786C" w:rsidRDefault="005A786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D33"/>
    <w:multiLevelType w:val="hybridMultilevel"/>
    <w:tmpl w:val="2918D9EC"/>
    <w:name w:val="Нумерованный список 3"/>
    <w:lvl w:ilvl="0" w:tplc="DC3A39CE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15060BCE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2B5E2364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29DE88DC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F070A320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9C9A64E2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B4906DAA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A4E4B52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0DB4F81E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1">
    <w:nsid w:val="1F105FDF"/>
    <w:multiLevelType w:val="hybridMultilevel"/>
    <w:tmpl w:val="5686E3E4"/>
    <w:name w:val="Нумерованный список 1"/>
    <w:lvl w:ilvl="0" w:tplc="529ED758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F55EC55C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F9A2556C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654E80C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98FA2E32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B40CE0AA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57E66CFC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5D6A220E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CD64E9CC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2F6F78E9"/>
    <w:multiLevelType w:val="hybridMultilevel"/>
    <w:tmpl w:val="9B6E3E5A"/>
    <w:lvl w:ilvl="0" w:tplc="94CCBB00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8DC44318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5BA06578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050C1422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ABE4B990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8118D58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15863832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49721F40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5906B61C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386D6DB9"/>
    <w:multiLevelType w:val="hybridMultilevel"/>
    <w:tmpl w:val="C750E520"/>
    <w:lvl w:ilvl="0" w:tplc="90BE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FC0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9A4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44C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08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745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0A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14E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8D8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9552B57"/>
    <w:multiLevelType w:val="hybridMultilevel"/>
    <w:tmpl w:val="CA722498"/>
    <w:name w:val="Нумерованный список 2"/>
    <w:lvl w:ilvl="0" w:tplc="64464ABE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D2EAD5C6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BCBE62D8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7196FA4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1AF6A6FC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7DE099C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08AC26C8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293892F4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29B43EC8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42E60"/>
    <w:rsid w:val="00093A30"/>
    <w:rsid w:val="00103AD0"/>
    <w:rsid w:val="00132A86"/>
    <w:rsid w:val="001C59F2"/>
    <w:rsid w:val="0028784F"/>
    <w:rsid w:val="00296D3D"/>
    <w:rsid w:val="002C79B5"/>
    <w:rsid w:val="002D7E22"/>
    <w:rsid w:val="002E6783"/>
    <w:rsid w:val="0032040E"/>
    <w:rsid w:val="00333941"/>
    <w:rsid w:val="00342020"/>
    <w:rsid w:val="003A4B2B"/>
    <w:rsid w:val="003D6548"/>
    <w:rsid w:val="00453AF4"/>
    <w:rsid w:val="004A73A5"/>
    <w:rsid w:val="0051060D"/>
    <w:rsid w:val="00554A15"/>
    <w:rsid w:val="00582E4E"/>
    <w:rsid w:val="005A65F3"/>
    <w:rsid w:val="005A786C"/>
    <w:rsid w:val="007619A4"/>
    <w:rsid w:val="007818EC"/>
    <w:rsid w:val="007C0C49"/>
    <w:rsid w:val="008D13CF"/>
    <w:rsid w:val="00942E60"/>
    <w:rsid w:val="00956109"/>
    <w:rsid w:val="009A5190"/>
    <w:rsid w:val="009F095D"/>
    <w:rsid w:val="009F7DB7"/>
    <w:rsid w:val="00A41919"/>
    <w:rsid w:val="00B02938"/>
    <w:rsid w:val="00B57321"/>
    <w:rsid w:val="00C100C3"/>
    <w:rsid w:val="00C97B67"/>
    <w:rsid w:val="00C97BBA"/>
    <w:rsid w:val="00CA0497"/>
    <w:rsid w:val="00CC0D60"/>
    <w:rsid w:val="00CE0E1C"/>
    <w:rsid w:val="00D208A7"/>
    <w:rsid w:val="00D25D78"/>
    <w:rsid w:val="00D50FD1"/>
    <w:rsid w:val="00D6268A"/>
    <w:rsid w:val="00D92671"/>
    <w:rsid w:val="00DA3F97"/>
    <w:rsid w:val="00E24450"/>
    <w:rsid w:val="00F1070A"/>
    <w:rsid w:val="00F14922"/>
    <w:rsid w:val="00F22D39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7">
    <w:name w:val="List Paragraph"/>
    <w:basedOn w:val="a"/>
    <w:qFormat/>
    <w:rsid w:val="00942E60"/>
    <w:pPr>
      <w:ind w:left="720"/>
      <w:contextualSpacing/>
    </w:pPr>
  </w:style>
  <w:style w:type="paragraph" w:styleId="a8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a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rsid w:val="00942E60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86C"/>
  </w:style>
  <w:style w:type="paragraph" w:styleId="af0">
    <w:name w:val="header"/>
    <w:basedOn w:val="a"/>
    <w:link w:val="af1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786C"/>
  </w:style>
  <w:style w:type="character" w:customStyle="1" w:styleId="a6">
    <w:name w:val="Основной текст Знак"/>
    <w:basedOn w:val="a0"/>
    <w:link w:val="a5"/>
    <w:rsid w:val="00D92671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7">
    <w:name w:val="List Paragraph"/>
    <w:basedOn w:val="a"/>
    <w:qFormat/>
    <w:rsid w:val="00942E60"/>
    <w:pPr>
      <w:ind w:left="720"/>
      <w:contextualSpacing/>
    </w:pPr>
  </w:style>
  <w:style w:type="paragraph" w:styleId="a8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a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rsid w:val="00942E60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86C"/>
  </w:style>
  <w:style w:type="paragraph" w:styleId="af0">
    <w:name w:val="header"/>
    <w:basedOn w:val="a"/>
    <w:link w:val="af1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OO-88</cp:lastModifiedBy>
  <cp:revision>10</cp:revision>
  <cp:lastPrinted>2022-12-01T11:36:00Z</cp:lastPrinted>
  <dcterms:created xsi:type="dcterms:W3CDTF">2022-10-20T12:07:00Z</dcterms:created>
  <dcterms:modified xsi:type="dcterms:W3CDTF">2022-12-02T11:33:00Z</dcterms:modified>
</cp:coreProperties>
</file>