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AC32B9" w:rsidRPr="00CC6EA7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C6EA7" w:rsidRDefault="00AC32B9" w:rsidP="00CC6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EA7">
        <w:rPr>
          <w:rFonts w:ascii="Times New Roman" w:hAnsi="Times New Roman" w:cs="Times New Roman"/>
          <w:sz w:val="28"/>
          <w:szCs w:val="28"/>
        </w:rPr>
        <w:t>округа «</w:t>
      </w:r>
      <w:r w:rsidR="00CC6EA7" w:rsidRPr="00CC6EA7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постановлений администрации Минераловодского городск</w:t>
      </w:r>
      <w:r w:rsidR="00CC6EA7" w:rsidRPr="00CC6EA7">
        <w:rPr>
          <w:rFonts w:ascii="Times New Roman" w:hAnsi="Times New Roman" w:cs="Times New Roman"/>
          <w:sz w:val="28"/>
          <w:szCs w:val="28"/>
        </w:rPr>
        <w:t>ого</w:t>
      </w:r>
      <w:r w:rsidR="00CC6E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B15D8" w:rsidRPr="00AA1FD2">
        <w:rPr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467B0" w:rsidRPr="00D11447" w:rsidRDefault="00AC32B9" w:rsidP="001467B0">
      <w:pPr>
        <w:widowControl w:val="0"/>
        <w:spacing w:after="0" w:line="240" w:lineRule="auto"/>
        <w:jc w:val="both"/>
        <w:rPr>
          <w:sz w:val="28"/>
          <w:szCs w:val="28"/>
        </w:rPr>
      </w:pPr>
      <w:r w:rsidRPr="00AA1FD2">
        <w:tab/>
      </w:r>
      <w:r w:rsidR="001467B0" w:rsidRPr="00D11447">
        <w:rPr>
          <w:sz w:val="28"/>
          <w:szCs w:val="28"/>
        </w:rPr>
        <w:t>Проект постановления администрации Минераловодского городского</w:t>
      </w:r>
    </w:p>
    <w:p w:rsidR="001467B0" w:rsidRPr="00D11447" w:rsidRDefault="001467B0" w:rsidP="001467B0">
      <w:pPr>
        <w:tabs>
          <w:tab w:val="left" w:pos="3420"/>
        </w:tabs>
        <w:spacing w:after="0" w:line="240" w:lineRule="auto"/>
        <w:jc w:val="both"/>
        <w:rPr>
          <w:sz w:val="28"/>
          <w:szCs w:val="28"/>
        </w:rPr>
      </w:pPr>
      <w:r w:rsidRPr="00D11447">
        <w:rPr>
          <w:sz w:val="28"/>
          <w:szCs w:val="28"/>
        </w:rPr>
        <w:t xml:space="preserve">округа </w:t>
      </w:r>
      <w:r w:rsidR="00CC6EA7" w:rsidRPr="00D11447">
        <w:rPr>
          <w:sz w:val="28"/>
          <w:szCs w:val="28"/>
        </w:rPr>
        <w:t>«О признании утратившими силу некоторых постановлений администрации Минераловодского городского округа Ставропольского края»</w:t>
      </w:r>
      <w:r w:rsidR="00CC6EA7" w:rsidRPr="00D11447">
        <w:rPr>
          <w:sz w:val="28"/>
          <w:szCs w:val="28"/>
        </w:rPr>
        <w:t xml:space="preserve"> </w:t>
      </w:r>
      <w:r w:rsidRPr="00D11447">
        <w:rPr>
          <w:sz w:val="28"/>
          <w:szCs w:val="28"/>
        </w:rPr>
        <w:t xml:space="preserve">(далее – проект постановления) </w:t>
      </w:r>
      <w:r w:rsidR="00AC32B9" w:rsidRPr="00D11447">
        <w:rPr>
          <w:sz w:val="28"/>
          <w:szCs w:val="28"/>
        </w:rPr>
        <w:t xml:space="preserve">разработан </w:t>
      </w:r>
      <w:r w:rsidR="00D11447" w:rsidRPr="00D11447">
        <w:rPr>
          <w:sz w:val="28"/>
          <w:szCs w:val="28"/>
        </w:rPr>
        <w:t>в</w:t>
      </w:r>
      <w:r w:rsidR="00CC6EA7" w:rsidRPr="00D11447">
        <w:rPr>
          <w:sz w:val="28"/>
          <w:szCs w:val="28"/>
        </w:rPr>
        <w:t xml:space="preserve"> соответствии с Федеральными законами Российской Федерации от 12.01.1996 </w:t>
      </w:r>
      <w:hyperlink r:id="rId4" w:history="1">
        <w:r w:rsidR="00CC6EA7" w:rsidRPr="00D11447">
          <w:rPr>
            <w:rStyle w:val="a5"/>
            <w:color w:val="auto"/>
            <w:sz w:val="28"/>
            <w:szCs w:val="28"/>
            <w:u w:val="none"/>
          </w:rPr>
          <w:t>№</w:t>
        </w:r>
      </w:hyperlink>
      <w:r w:rsidR="00CC6EA7" w:rsidRPr="00D11447">
        <w:rPr>
          <w:sz w:val="28"/>
          <w:szCs w:val="28"/>
        </w:rPr>
        <w:t xml:space="preserve"> 8-ФЗ «О погребении и похоронном деле», от 06.10.2003 № 131-ФЗ «Об общих принципах организации местного самоуправления в Российской Федерации», Уставом Минераловодского городского округа</w:t>
      </w:r>
      <w:r w:rsidRPr="00D11447">
        <w:rPr>
          <w:sz w:val="28"/>
          <w:szCs w:val="28"/>
        </w:rPr>
        <w:t>.</w:t>
      </w:r>
    </w:p>
    <w:p w:rsidR="00D11447" w:rsidRPr="00D11447" w:rsidRDefault="00D11447" w:rsidP="00D11447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D11447">
        <w:rPr>
          <w:sz w:val="28"/>
          <w:szCs w:val="28"/>
        </w:rPr>
        <w:tab/>
      </w:r>
      <w:r w:rsidRPr="00D11447">
        <w:rPr>
          <w:sz w:val="28"/>
          <w:szCs w:val="28"/>
        </w:rPr>
        <w:t xml:space="preserve">Принятие данного проекта </w:t>
      </w:r>
      <w:r w:rsidRPr="00D11447">
        <w:rPr>
          <w:sz w:val="28"/>
          <w:szCs w:val="28"/>
        </w:rPr>
        <w:t>постановления</w:t>
      </w:r>
      <w:r w:rsidRPr="00D11447">
        <w:rPr>
          <w:sz w:val="28"/>
          <w:szCs w:val="28"/>
        </w:rPr>
        <w:t xml:space="preserve"> позволит установить на всей территории Минераловодского городского округа единые требования к качеству предоставляемых услуг по погребению, установить единую стоимость гарантированных услуг по погребению, предоставляемых на территории Минераловодского городского округа.</w:t>
      </w:r>
    </w:p>
    <w:p w:rsidR="001467B0" w:rsidRPr="00852F73" w:rsidRDefault="00E52630" w:rsidP="00883070">
      <w:pPr>
        <w:spacing w:after="0" w:line="240" w:lineRule="auto"/>
        <w:jc w:val="both"/>
        <w:rPr>
          <w:sz w:val="28"/>
          <w:szCs w:val="28"/>
        </w:rPr>
      </w:pPr>
      <w:r w:rsidRPr="00D11447">
        <w:rPr>
          <w:sz w:val="28"/>
          <w:szCs w:val="28"/>
        </w:rPr>
        <w:tab/>
      </w:r>
      <w:r w:rsidR="001467B0" w:rsidRPr="00D11447">
        <w:rPr>
          <w:sz w:val="28"/>
          <w:szCs w:val="28"/>
        </w:rPr>
        <w:t xml:space="preserve">Принятие постановления дополнительных расходов бюджета Минераловодского городского округа </w:t>
      </w:r>
      <w:r w:rsidR="005D519E" w:rsidRPr="00D11447">
        <w:rPr>
          <w:sz w:val="28"/>
          <w:szCs w:val="28"/>
        </w:rPr>
        <w:t>не повлечет.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bookmarkStart w:id="0" w:name="_GoBack"/>
      <w:bookmarkEnd w:id="0"/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Pr="00725FD8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F64065"/>
    <w:sectPr w:rsidR="009E51A1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A6199"/>
    <w:rsid w:val="005A17F3"/>
    <w:rsid w:val="005D519E"/>
    <w:rsid w:val="005F5ACB"/>
    <w:rsid w:val="00655EAB"/>
    <w:rsid w:val="006D56C3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C12AD6"/>
    <w:rsid w:val="00C21FFB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BDB0769F0E9BA70DEBEDFB048CF27B82EB77851E5EBC4E25147CB834132D11B74188C2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20</cp:revision>
  <cp:lastPrinted>2021-10-27T07:38:00Z</cp:lastPrinted>
  <dcterms:created xsi:type="dcterms:W3CDTF">2019-01-21T15:31:00Z</dcterms:created>
  <dcterms:modified xsi:type="dcterms:W3CDTF">2021-10-27T07:38:00Z</dcterms:modified>
</cp:coreProperties>
</file>