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F8" w:rsidRDefault="009354F8" w:rsidP="009354F8">
      <w:pPr>
        <w:jc w:val="center"/>
      </w:pPr>
      <w:r>
        <w:t>Пояснительная записка</w:t>
      </w:r>
    </w:p>
    <w:p w:rsidR="009354F8" w:rsidRDefault="009354F8" w:rsidP="009354F8">
      <w:pPr>
        <w:jc w:val="center"/>
      </w:pPr>
      <w:r>
        <w:t>к  проекту постановления администрации Минераловодского городского округа «О внесении изменений в муниципальную программу «Развитие транспортной системы и обеспечение безопасности дорожного движения», утвержденную постановлением администрации Минераловодского городского  округа  Ставропольского края от 22.12.2015г. № 203</w:t>
      </w:r>
      <w:r>
        <w:tab/>
      </w:r>
    </w:p>
    <w:p w:rsidR="009354F8" w:rsidRDefault="009354F8" w:rsidP="009354F8">
      <w:pPr>
        <w:spacing w:after="0" w:line="240" w:lineRule="auto"/>
        <w:ind w:firstLine="708"/>
        <w:jc w:val="both"/>
      </w:pPr>
      <w:r>
        <w:t xml:space="preserve">Документ разработан  в соответствии с Федеральным законом               от </w:t>
      </w:r>
      <w:r>
        <w:tab/>
        <w:t xml:space="preserve">06.10.2003 г. № 131 «Об общих принципах организации местного самоуправления в Российской Федерации» и во исполнение </w:t>
      </w:r>
      <w:r w:rsidR="003E515A">
        <w:rPr>
          <w:color w:val="000000" w:themeColor="text1"/>
        </w:rPr>
        <w:t>постановлени</w:t>
      </w:r>
      <w:r w:rsidR="003E515A">
        <w:rPr>
          <w:color w:val="000000" w:themeColor="text1"/>
        </w:rPr>
        <w:t>я</w:t>
      </w:r>
      <w:r w:rsidR="003E515A">
        <w:rPr>
          <w:color w:val="000000" w:themeColor="text1"/>
        </w:rPr>
        <w:t xml:space="preserve"> Правительства Ставропольского края  от  28.12.2018  №  618-п «О  распределении субсидий, выделяемых бюджетам муниципальных образований Ставропольского края в 2019 году на капитальный ремонт и ремонт автомобильных дорог общего пользования местного значения в рамках реализации мероприятий подпрограммы «Дорожное хозяйство и обеспечение безопасности дорожного движения» государственной программы Ставропольского края «Развитие транспортной системы и обеспечение безопасности дорожного движения» за счет средств дорожного фонда Ставропольского края</w:t>
      </w:r>
      <w:r w:rsidR="003E515A">
        <w:rPr>
          <w:color w:val="000000" w:themeColor="text1"/>
        </w:rPr>
        <w:t xml:space="preserve">. </w:t>
      </w:r>
      <w:r>
        <w:t xml:space="preserve">Проект постановления администрации Минераловодского городского округа «О внесении изменений в муниципальную программу «Развитие транспортной системы и обеспечение безопасности дорожного движения»  реализует  комплекс мероприятий, направленных на удовлетворение потребности населения Минераловодского городского округа в качественном состоянии улично-дорожной сети. в том числе: </w:t>
      </w:r>
    </w:p>
    <w:p w:rsidR="009354F8" w:rsidRDefault="009354F8" w:rsidP="009354F8">
      <w:pPr>
        <w:spacing w:after="0" w:line="240" w:lineRule="auto"/>
        <w:ind w:firstLine="708"/>
        <w:jc w:val="both"/>
      </w:pPr>
      <w:r>
        <w:t xml:space="preserve">-  </w:t>
      </w:r>
      <w:r w:rsidR="00726A2A">
        <w:t xml:space="preserve">капитальный ремонт и </w:t>
      </w:r>
      <w:r>
        <w:t>ремонт дорог местного значения общего пользования;</w:t>
      </w:r>
    </w:p>
    <w:p w:rsidR="009354F8" w:rsidRDefault="009354F8" w:rsidP="009354F8">
      <w:pPr>
        <w:spacing w:after="0" w:line="240" w:lineRule="auto"/>
        <w:ind w:firstLine="708"/>
        <w:jc w:val="both"/>
      </w:pPr>
      <w:r>
        <w:t>-  ремонт тротуаров ;</w:t>
      </w:r>
    </w:p>
    <w:p w:rsidR="009354F8" w:rsidRDefault="009354F8" w:rsidP="009354F8">
      <w:pPr>
        <w:spacing w:after="0" w:line="240" w:lineRule="auto"/>
        <w:ind w:firstLine="708"/>
        <w:jc w:val="both"/>
      </w:pPr>
      <w:r>
        <w:t>-  ремонт и очистка ливневых канализаций, находящихся на территории Минераловодского городского округа.</w:t>
      </w:r>
    </w:p>
    <w:p w:rsidR="009354F8" w:rsidRDefault="009354F8" w:rsidP="009354F8">
      <w:pPr>
        <w:spacing w:after="0" w:line="240" w:lineRule="auto"/>
        <w:ind w:firstLine="708"/>
        <w:jc w:val="both"/>
      </w:pPr>
      <w:r>
        <w:t>Проект постановления затрагивает интересы жителей Минераловодского городского округа, так как в создавшейся ситуации,  в целях обеспечения сохранности и качественного состояния дворовых территорий и проездов к ним необходимо  повысить уровень транспортно-эксплуатационного состояния дворовых территорий.</w:t>
      </w:r>
    </w:p>
    <w:p w:rsidR="009354F8" w:rsidRDefault="009354F8" w:rsidP="009354F8">
      <w:pPr>
        <w:spacing w:after="0" w:line="240" w:lineRule="auto"/>
        <w:ind w:firstLine="709"/>
        <w:jc w:val="both"/>
      </w:pPr>
      <w:r>
        <w:t xml:space="preserve">Принятие проекта данного нормативного правового акта окажет позитивное воздействие на развитие транспортной системы Минераловодского городского округа,  повышение качества дворовых территорий и проездов к ним многоквартирных домов, повышение безопасности дорожного движения. </w:t>
      </w:r>
    </w:p>
    <w:p w:rsidR="009354F8" w:rsidRDefault="009354F8" w:rsidP="009354F8">
      <w:pPr>
        <w:spacing w:after="0" w:line="240" w:lineRule="auto"/>
        <w:ind w:firstLine="708"/>
        <w:jc w:val="both"/>
      </w:pPr>
      <w:r>
        <w:t xml:space="preserve">В случае непринятия  проекта постановления могут возникнуть следующие риски: невозможность создания условий для ремонта  дворовых территорий многоквартирных домов, проездов к дворовым территориям многоквартирных  домов Минераловодского городского округа, повлечет за </w:t>
      </w:r>
      <w:r>
        <w:lastRenderedPageBreak/>
        <w:t>собой неисполнение п.7 ч.1 ст.16  Федерального закона от 06.10.2003 г.  № 131-ФЗ «Об общих принципах организации местного самоуправления  в Российской Федерации», постановления Правительства Ставропольского края от 16 февраля 2016г. № 48-п «О распределении  субсидий, выделяемых бюджетам муниципальных образований Ставропольского края в 2016 году на капитальный ремонт и ремонт дворовых территорий многоквартирных домов, проездов к  дворовым территориям многоквартирных домов  населенных пунктов Ставропольского края в рамках реализации мероприятий подпрограммы «Дорожное хозяйство и обеспечение безопасности дорожного движения» государственной программы Ставропольского края «Развитие транспортной системы и обеспечение безопасности дорожного движения», а также ухудшение ситуации в отношении содержания дорог и улиц Минераловодского городского округа.</w:t>
      </w:r>
    </w:p>
    <w:p w:rsidR="009354F8" w:rsidRDefault="009354F8" w:rsidP="009354F8">
      <w:pPr>
        <w:spacing w:after="0" w:line="240" w:lineRule="auto"/>
        <w:ind w:firstLine="709"/>
        <w:jc w:val="both"/>
      </w:pPr>
    </w:p>
    <w:p w:rsidR="009354F8" w:rsidRDefault="009354F8" w:rsidP="009354F8">
      <w:pPr>
        <w:spacing w:after="0" w:line="240" w:lineRule="auto"/>
        <w:ind w:firstLine="709"/>
        <w:jc w:val="both"/>
      </w:pPr>
    </w:p>
    <w:p w:rsidR="009354F8" w:rsidRDefault="009354F8" w:rsidP="009354F8">
      <w:pPr>
        <w:spacing w:after="0" w:line="240" w:lineRule="auto"/>
        <w:ind w:firstLine="709"/>
        <w:jc w:val="both"/>
      </w:pPr>
    </w:p>
    <w:p w:rsidR="009354F8" w:rsidRDefault="009354F8" w:rsidP="009354F8">
      <w:pPr>
        <w:spacing w:after="0" w:line="240" w:lineRule="auto"/>
        <w:ind w:firstLine="709"/>
        <w:jc w:val="both"/>
      </w:pPr>
    </w:p>
    <w:p w:rsidR="009354F8" w:rsidRDefault="009354F8" w:rsidP="009354F8">
      <w:pPr>
        <w:spacing w:after="0" w:line="240" w:lineRule="auto"/>
        <w:ind w:firstLine="709"/>
        <w:jc w:val="both"/>
      </w:pPr>
    </w:p>
    <w:p w:rsidR="009354F8" w:rsidRDefault="009354F8" w:rsidP="009354F8">
      <w:pPr>
        <w:spacing w:after="0" w:line="240" w:lineRule="auto"/>
        <w:jc w:val="both"/>
      </w:pPr>
      <w:r>
        <w:t>Начальник управления</w:t>
      </w:r>
    </w:p>
    <w:p w:rsidR="009354F8" w:rsidRDefault="009354F8" w:rsidP="009354F8">
      <w:pPr>
        <w:spacing w:after="0" w:line="240" w:lineRule="auto"/>
        <w:jc w:val="both"/>
      </w:pPr>
      <w:r>
        <w:t>муниципального хозяйства</w:t>
      </w:r>
    </w:p>
    <w:p w:rsidR="009354F8" w:rsidRDefault="009354F8" w:rsidP="009354F8">
      <w:pPr>
        <w:spacing w:after="0" w:line="240" w:lineRule="auto"/>
        <w:jc w:val="both"/>
      </w:pPr>
      <w:r>
        <w:t>администрации Минераловодского</w:t>
      </w:r>
    </w:p>
    <w:p w:rsidR="009354F8" w:rsidRDefault="009354F8" w:rsidP="009354F8">
      <w:pPr>
        <w:spacing w:after="0" w:line="240" w:lineRule="auto"/>
        <w:ind w:left="-142" w:right="141"/>
        <w:jc w:val="both"/>
      </w:pPr>
      <w:r>
        <w:t xml:space="preserve">  городского округа                                                                          </w:t>
      </w:r>
      <w:r w:rsidR="005443AB">
        <w:t>Е.В. Руденко</w:t>
      </w:r>
    </w:p>
    <w:p w:rsidR="009354F8" w:rsidRDefault="009354F8" w:rsidP="009354F8">
      <w:pPr>
        <w:ind w:firstLine="708"/>
        <w:jc w:val="both"/>
      </w:pPr>
    </w:p>
    <w:p w:rsidR="009354F8" w:rsidRDefault="009354F8" w:rsidP="009354F8">
      <w:pPr>
        <w:ind w:firstLine="708"/>
        <w:jc w:val="both"/>
      </w:pPr>
    </w:p>
    <w:p w:rsidR="009354F8" w:rsidRDefault="009354F8" w:rsidP="009354F8">
      <w:pPr>
        <w:jc w:val="both"/>
        <w:rPr>
          <w:sz w:val="20"/>
          <w:szCs w:val="20"/>
        </w:rPr>
      </w:pPr>
      <w:r>
        <w:rPr>
          <w:sz w:val="20"/>
          <w:szCs w:val="20"/>
        </w:rPr>
        <w:t>Исп.Иванишина С.Н.</w:t>
      </w:r>
    </w:p>
    <w:p w:rsidR="009354F8" w:rsidRDefault="003E515A" w:rsidP="009354F8">
      <w:pPr>
        <w:jc w:val="both"/>
        <w:rPr>
          <w:sz w:val="20"/>
          <w:szCs w:val="20"/>
        </w:rPr>
      </w:pPr>
      <w:r>
        <w:rPr>
          <w:sz w:val="20"/>
          <w:szCs w:val="20"/>
        </w:rPr>
        <w:t>5-84-14</w:t>
      </w:r>
      <w:bookmarkStart w:id="0" w:name="_GoBack"/>
      <w:bookmarkEnd w:id="0"/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sectPr w:rsidR="00656CFC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0F0451"/>
    <w:rsid w:val="00016477"/>
    <w:rsid w:val="00057063"/>
    <w:rsid w:val="000A6873"/>
    <w:rsid w:val="000C6540"/>
    <w:rsid w:val="000F0451"/>
    <w:rsid w:val="000F17F1"/>
    <w:rsid w:val="001939C4"/>
    <w:rsid w:val="001B29C9"/>
    <w:rsid w:val="0020034C"/>
    <w:rsid w:val="0022426C"/>
    <w:rsid w:val="0025777A"/>
    <w:rsid w:val="002E327E"/>
    <w:rsid w:val="00350ABE"/>
    <w:rsid w:val="003575E4"/>
    <w:rsid w:val="00377447"/>
    <w:rsid w:val="0038607D"/>
    <w:rsid w:val="00395F51"/>
    <w:rsid w:val="00396E10"/>
    <w:rsid w:val="003D74FA"/>
    <w:rsid w:val="003E4688"/>
    <w:rsid w:val="003E515A"/>
    <w:rsid w:val="003E7025"/>
    <w:rsid w:val="00416527"/>
    <w:rsid w:val="0044455F"/>
    <w:rsid w:val="004851EC"/>
    <w:rsid w:val="004A6199"/>
    <w:rsid w:val="004B2D11"/>
    <w:rsid w:val="004B3A42"/>
    <w:rsid w:val="004F7898"/>
    <w:rsid w:val="0052517E"/>
    <w:rsid w:val="005443AB"/>
    <w:rsid w:val="00595D73"/>
    <w:rsid w:val="005C0C24"/>
    <w:rsid w:val="00641078"/>
    <w:rsid w:val="006471A6"/>
    <w:rsid w:val="00655EAB"/>
    <w:rsid w:val="00656CFC"/>
    <w:rsid w:val="006A4EEF"/>
    <w:rsid w:val="006B0F45"/>
    <w:rsid w:val="006C2B08"/>
    <w:rsid w:val="006D56C3"/>
    <w:rsid w:val="00715407"/>
    <w:rsid w:val="00726A2A"/>
    <w:rsid w:val="00750AE1"/>
    <w:rsid w:val="00765E17"/>
    <w:rsid w:val="00775974"/>
    <w:rsid w:val="007764C9"/>
    <w:rsid w:val="00783794"/>
    <w:rsid w:val="007A549B"/>
    <w:rsid w:val="007E782F"/>
    <w:rsid w:val="00854875"/>
    <w:rsid w:val="00876824"/>
    <w:rsid w:val="008B0783"/>
    <w:rsid w:val="008D697A"/>
    <w:rsid w:val="00904BC0"/>
    <w:rsid w:val="0092175F"/>
    <w:rsid w:val="009354F8"/>
    <w:rsid w:val="00956DC0"/>
    <w:rsid w:val="00964C69"/>
    <w:rsid w:val="009C6B0D"/>
    <w:rsid w:val="009D2722"/>
    <w:rsid w:val="00A127FA"/>
    <w:rsid w:val="00A25B4A"/>
    <w:rsid w:val="00A715C0"/>
    <w:rsid w:val="00A8728A"/>
    <w:rsid w:val="00AC46E5"/>
    <w:rsid w:val="00AE4749"/>
    <w:rsid w:val="00AF2D1E"/>
    <w:rsid w:val="00AF578D"/>
    <w:rsid w:val="00B058B2"/>
    <w:rsid w:val="00CC3CEC"/>
    <w:rsid w:val="00CD2320"/>
    <w:rsid w:val="00D747DB"/>
    <w:rsid w:val="00D80B20"/>
    <w:rsid w:val="00DD4AD1"/>
    <w:rsid w:val="00E04BC9"/>
    <w:rsid w:val="00E13C47"/>
    <w:rsid w:val="00E32F59"/>
    <w:rsid w:val="00E65F44"/>
    <w:rsid w:val="00E6789C"/>
    <w:rsid w:val="00E778F3"/>
    <w:rsid w:val="00EA7D6A"/>
    <w:rsid w:val="00EC6ECF"/>
    <w:rsid w:val="00ED2465"/>
    <w:rsid w:val="00EF277F"/>
    <w:rsid w:val="00F92926"/>
    <w:rsid w:val="00FD24F0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A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24</cp:revision>
  <cp:lastPrinted>2018-10-17T12:28:00Z</cp:lastPrinted>
  <dcterms:created xsi:type="dcterms:W3CDTF">2016-02-05T09:39:00Z</dcterms:created>
  <dcterms:modified xsi:type="dcterms:W3CDTF">2019-01-21T12:04:00Z</dcterms:modified>
</cp:coreProperties>
</file>