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80" w:type="dxa"/>
        <w:tblInd w:w="4644" w:type="dxa"/>
        <w:tblLook w:val="04A0"/>
      </w:tblPr>
      <w:tblGrid>
        <w:gridCol w:w="4780"/>
      </w:tblGrid>
      <w:tr w:rsidR="00527C67" w:rsidTr="00AF2FB4">
        <w:trPr>
          <w:trHeight w:val="1442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527C67" w:rsidRPr="00716F9A" w:rsidRDefault="00527C67" w:rsidP="00AF2FB4">
            <w:pPr>
              <w:keepNext/>
              <w:keepLines/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27C67" w:rsidRDefault="00527C67" w:rsidP="00AF2FB4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администрации Минераловодского </w:t>
            </w:r>
            <w:r w:rsidRPr="006E498B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27C67" w:rsidRDefault="00527C67" w:rsidP="00AF2FB4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527C67" w:rsidRDefault="00527C67" w:rsidP="00527C6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 апреля  2018  г. №  878</w:t>
            </w:r>
          </w:p>
        </w:tc>
      </w:tr>
    </w:tbl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27C67" w:rsidRDefault="00527C67" w:rsidP="00527C6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67" w:rsidRDefault="00527C67" w:rsidP="0052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2B4BB5" w:rsidRPr="001D2F77">
        <w:rPr>
          <w:rFonts w:ascii="Times New Roman" w:hAnsi="Times New Roman"/>
          <w:b w:val="0"/>
          <w:sz w:val="28"/>
          <w:szCs w:val="28"/>
        </w:rPr>
        <w:t xml:space="preserve">открытого конкурса </w:t>
      </w:r>
      <w:r w:rsidR="002B4BB5">
        <w:rPr>
          <w:rFonts w:ascii="Times New Roman" w:hAnsi="Times New Roman"/>
          <w:b w:val="0"/>
          <w:sz w:val="28"/>
          <w:szCs w:val="28"/>
        </w:rPr>
        <w:t xml:space="preserve">на право </w:t>
      </w:r>
      <w:r w:rsidR="002B4BB5" w:rsidRPr="001D2F77">
        <w:rPr>
          <w:rFonts w:ascii="Times New Roman" w:hAnsi="Times New Roman"/>
          <w:b w:val="0"/>
          <w:sz w:val="28"/>
          <w:szCs w:val="28"/>
        </w:rPr>
        <w:t>осуществления перевозок по маршрутам регулярных перевозок на территории Минераловодского городского округа</w:t>
      </w:r>
      <w:r w:rsidR="002B4BB5">
        <w:rPr>
          <w:rFonts w:ascii="Times New Roman" w:hAnsi="Times New Roman"/>
          <w:b w:val="0"/>
          <w:sz w:val="28"/>
          <w:szCs w:val="28"/>
        </w:rPr>
        <w:t xml:space="preserve"> </w:t>
      </w:r>
      <w:r w:rsidR="002B4BB5" w:rsidRPr="001D2F77"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tbl>
      <w:tblPr>
        <w:tblStyle w:val="a4"/>
        <w:tblW w:w="9782" w:type="dxa"/>
        <w:tblInd w:w="-318" w:type="dxa"/>
        <w:tblLook w:val="04A0"/>
      </w:tblPr>
      <w:tblGrid>
        <w:gridCol w:w="568"/>
        <w:gridCol w:w="3883"/>
        <w:gridCol w:w="5331"/>
      </w:tblGrid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527C6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Воды, пр.Карла Маркса, 54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Воды, пр.Карла Маркса, 54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economyka@yandex.ru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87922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6-57-16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5-85-33</w:t>
            </w:r>
          </w:p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527C6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DD3F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Право на получение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 осуществлении перевозок </w:t>
            </w:r>
            <w:r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  <w:lang w:eastAsia="en-US"/>
              </w:rPr>
              <w:t>по маршрутам регулярных перевозок на территории Минераловодского городского округа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52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Воды, ул.Почтовая, 24, кабинет № 6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B41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</w:t>
            </w:r>
            <w:r w:rsidR="00B4171B">
              <w:rPr>
                <w:rFonts w:ascii="Times New Roman" w:hAnsi="Times New Roman" w:cs="Times New Roman"/>
                <w:sz w:val="28"/>
                <w:szCs w:val="28"/>
              </w:rPr>
              <w:t xml:space="preserve"> поданного в письменной  форме заявления о предоставлении конкурсной документации о проведении открытого конкурса от любого заинтересованного лица, организатор конкурса обязан предоставить такому лицу конкурсную документацию по месту предоставления  конкурсной документации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DD3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355029, Ставропольский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Воды, пр.Карла Маркса, 54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2B4BB5" w:rsidP="00B41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71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я  </w:t>
            </w:r>
            <w:r w:rsidR="00B4171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 г. в 15 ч. 00 мин.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DD3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инеральные Воды, </w:t>
            </w:r>
            <w:r w:rsidR="00DD3FAD">
              <w:rPr>
                <w:rFonts w:ascii="Times New Roman" w:hAnsi="Times New Roman" w:cs="Times New Roman"/>
                <w:sz w:val="28"/>
                <w:szCs w:val="28"/>
              </w:rPr>
              <w:t>ул.Почтовая, 24, кабинет № 4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B4171B" w:rsidP="002B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ОТКРЫТОГО КОНКУРСА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DD3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357200, Ставропольский край, г.Минеральные Воды, </w:t>
            </w:r>
            <w:r w:rsidR="00DD3FAD">
              <w:rPr>
                <w:rFonts w:ascii="Times New Roman" w:hAnsi="Times New Roman" w:cs="Times New Roman"/>
                <w:sz w:val="28"/>
                <w:szCs w:val="28"/>
              </w:rPr>
              <w:t>ул.Почтовая, 24, кабинет № 4</w:t>
            </w:r>
          </w:p>
        </w:tc>
      </w:tr>
      <w:tr w:rsidR="00527C67" w:rsidTr="00AF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7" w:rsidRDefault="00527C67" w:rsidP="00AF2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527C67" w:rsidP="00AF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67" w:rsidRDefault="00B4171B" w:rsidP="002B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>я 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C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E51A1" w:rsidRDefault="00DD3FAD"/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67"/>
    <w:rsid w:val="00002503"/>
    <w:rsid w:val="000A6873"/>
    <w:rsid w:val="001939C4"/>
    <w:rsid w:val="001B29C9"/>
    <w:rsid w:val="001F5316"/>
    <w:rsid w:val="002654C0"/>
    <w:rsid w:val="0028515D"/>
    <w:rsid w:val="002B4BB5"/>
    <w:rsid w:val="003C6ECF"/>
    <w:rsid w:val="00416527"/>
    <w:rsid w:val="004A6199"/>
    <w:rsid w:val="00527C67"/>
    <w:rsid w:val="00555D6D"/>
    <w:rsid w:val="00655EAB"/>
    <w:rsid w:val="006D56C3"/>
    <w:rsid w:val="00715407"/>
    <w:rsid w:val="00765E17"/>
    <w:rsid w:val="00854875"/>
    <w:rsid w:val="008D697A"/>
    <w:rsid w:val="00904BC0"/>
    <w:rsid w:val="00A715C0"/>
    <w:rsid w:val="00AE4749"/>
    <w:rsid w:val="00B4171B"/>
    <w:rsid w:val="00CC3CEC"/>
    <w:rsid w:val="00DD3FAD"/>
    <w:rsid w:val="00E04BC9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67"/>
    <w:pPr>
      <w:ind w:left="720"/>
      <w:contextualSpacing/>
    </w:pPr>
  </w:style>
  <w:style w:type="table" w:styleId="a4">
    <w:name w:val="Table Grid"/>
    <w:basedOn w:val="a1"/>
    <w:uiPriority w:val="59"/>
    <w:rsid w:val="0052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27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27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2018-04-19T13:53:00Z</cp:lastPrinted>
  <dcterms:created xsi:type="dcterms:W3CDTF">2018-04-11T12:23:00Z</dcterms:created>
  <dcterms:modified xsi:type="dcterms:W3CDTF">2018-04-19T13:53:00Z</dcterms:modified>
</cp:coreProperties>
</file>