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51" w:rsidRDefault="000F0451" w:rsidP="000F045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3E7025">
        <w:rPr>
          <w:sz w:val="24"/>
          <w:szCs w:val="24"/>
        </w:rPr>
        <w:t xml:space="preserve"> 3</w:t>
      </w:r>
    </w:p>
    <w:p w:rsidR="000F0451" w:rsidRPr="00D622C9" w:rsidRDefault="000F0451" w:rsidP="00D622C9">
      <w:pPr>
        <w:spacing w:after="0" w:line="240" w:lineRule="auto"/>
        <w:jc w:val="center"/>
        <w:rPr>
          <w:b/>
        </w:rPr>
      </w:pPr>
      <w:r w:rsidRPr="00D622C9">
        <w:rPr>
          <w:b/>
        </w:rPr>
        <w:t>Пояснительная записка</w:t>
      </w:r>
    </w:p>
    <w:p w:rsidR="00D622C9" w:rsidRDefault="000F0451" w:rsidP="00D622C9">
      <w:pPr>
        <w:spacing w:after="0" w:line="240" w:lineRule="auto"/>
        <w:jc w:val="center"/>
      </w:pPr>
      <w:r w:rsidRPr="000F0451">
        <w:t xml:space="preserve">к  проекту постановления администрации Минераловодского городского </w:t>
      </w:r>
    </w:p>
    <w:p w:rsidR="00D622C9" w:rsidRDefault="000F0451" w:rsidP="00D622C9">
      <w:pPr>
        <w:spacing w:after="0" w:line="240" w:lineRule="auto"/>
        <w:jc w:val="center"/>
      </w:pPr>
      <w:r w:rsidRPr="000F0451">
        <w:t>округа «</w:t>
      </w:r>
      <w:r w:rsidR="00D622C9">
        <w:t xml:space="preserve">О внесении изменений в муниципальную программу </w:t>
      </w:r>
    </w:p>
    <w:p w:rsidR="00D622C9" w:rsidRDefault="00D622C9" w:rsidP="00D622C9">
      <w:pPr>
        <w:spacing w:after="0" w:line="240" w:lineRule="auto"/>
        <w:jc w:val="center"/>
      </w:pPr>
      <w:r>
        <w:t xml:space="preserve">Минераловодского городского  округа "Совершенствование управления </w:t>
      </w:r>
    </w:p>
    <w:p w:rsidR="00D622C9" w:rsidRDefault="00D622C9" w:rsidP="00D622C9">
      <w:pPr>
        <w:spacing w:after="0" w:line="240" w:lineRule="auto"/>
        <w:jc w:val="center"/>
      </w:pPr>
      <w:r>
        <w:t xml:space="preserve">населенными пунктами Минераловодского городского округа", </w:t>
      </w:r>
    </w:p>
    <w:p w:rsidR="00D622C9" w:rsidRDefault="00D622C9" w:rsidP="00D622C9">
      <w:pPr>
        <w:spacing w:after="0" w:line="240" w:lineRule="auto"/>
        <w:jc w:val="center"/>
      </w:pPr>
      <w:proofErr w:type="gramStart"/>
      <w:r>
        <w:t>утвержденную</w:t>
      </w:r>
      <w:proofErr w:type="gramEnd"/>
      <w:r>
        <w:t xml:space="preserve"> постановлением администрации Минераловодского </w:t>
      </w:r>
    </w:p>
    <w:p w:rsidR="000F0451" w:rsidRDefault="00D622C9" w:rsidP="00D622C9">
      <w:pPr>
        <w:spacing w:after="0" w:line="240" w:lineRule="auto"/>
        <w:jc w:val="center"/>
      </w:pPr>
      <w:r>
        <w:t>городского округа от 22.12.2015г. № 194</w:t>
      </w:r>
      <w:r w:rsidR="000F0451" w:rsidRPr="000F0451">
        <w:t>»</w:t>
      </w:r>
    </w:p>
    <w:p w:rsidR="00D622C9" w:rsidRPr="000F0451" w:rsidRDefault="00D622C9" w:rsidP="00D622C9">
      <w:pPr>
        <w:spacing w:after="0" w:line="240" w:lineRule="auto"/>
        <w:jc w:val="center"/>
      </w:pPr>
    </w:p>
    <w:p w:rsidR="00D622C9" w:rsidRDefault="00EF277F" w:rsidP="00D622C9">
      <w:pPr>
        <w:spacing w:after="0" w:line="240" w:lineRule="auto"/>
        <w:ind w:firstLine="708"/>
        <w:jc w:val="both"/>
      </w:pPr>
      <w:r>
        <w:t xml:space="preserve">Документ разработан  </w:t>
      </w:r>
      <w:r w:rsidRPr="00513366">
        <w:t>в соответствии с Федеральным законом</w:t>
      </w:r>
      <w:r w:rsidR="00D622C9">
        <w:t xml:space="preserve"> </w:t>
      </w:r>
      <w:r w:rsidRPr="00513366">
        <w:t xml:space="preserve">от </w:t>
      </w:r>
      <w:r w:rsidR="0022426C">
        <w:t>0</w:t>
      </w:r>
      <w:r>
        <w:t>6</w:t>
      </w:r>
      <w:r w:rsidR="00D622C9">
        <w:t xml:space="preserve"> о</w:t>
      </w:r>
      <w:r w:rsidR="00D622C9">
        <w:t>к</w:t>
      </w:r>
      <w:r w:rsidR="00D622C9">
        <w:t xml:space="preserve">тября </w:t>
      </w:r>
      <w:r w:rsidRPr="00513366">
        <w:t>2003 г. № 131 «Об общих принципах организации местного самоупр</w:t>
      </w:r>
      <w:r>
        <w:t>авл</w:t>
      </w:r>
      <w:r>
        <w:t>е</w:t>
      </w:r>
      <w:r>
        <w:t>ния в Рос</w:t>
      </w:r>
      <w:r w:rsidR="00D622C9">
        <w:t>сийской Федерации», Бюджетного кодекса Российской Федерации.</w:t>
      </w:r>
    </w:p>
    <w:p w:rsidR="00D622C9" w:rsidRDefault="00D622C9" w:rsidP="00D622C9">
      <w:pPr>
        <w:spacing w:after="0" w:line="240" w:lineRule="auto"/>
        <w:jc w:val="both"/>
      </w:pPr>
      <w:r>
        <w:tab/>
      </w:r>
      <w:proofErr w:type="gramStart"/>
      <w:r w:rsidR="000F0451" w:rsidRPr="000F0451">
        <w:t>Проект постановления администрации Минераловодского городского о</w:t>
      </w:r>
      <w:r w:rsidR="000F0451" w:rsidRPr="000F0451">
        <w:t>к</w:t>
      </w:r>
      <w:r>
        <w:t xml:space="preserve">руга </w:t>
      </w:r>
      <w:r w:rsidRPr="000F0451">
        <w:t>«</w:t>
      </w:r>
      <w:r>
        <w:t>О внесении изменений в муниципальную программу Минераловодского городского  округа "Совершенствование управления населенными пунктами Минераловодского городского округа", утвержденную постановлением адм</w:t>
      </w:r>
      <w:r>
        <w:t>и</w:t>
      </w:r>
      <w:r>
        <w:t>нистрации Минераловодского городского округа от 22 декабря 2015г. № 194</w:t>
      </w:r>
      <w:r w:rsidRPr="000F0451">
        <w:t>»</w:t>
      </w:r>
      <w:r>
        <w:t xml:space="preserve"> необходим к принятию в связи с решением Совета депутатов Минераловодск</w:t>
      </w:r>
      <w:r>
        <w:t>о</w:t>
      </w:r>
      <w:r>
        <w:t>го городского округа Ст</w:t>
      </w:r>
      <w:r w:rsidR="008278DB">
        <w:t>авропольского края от 25 ноября 2016 года № 324</w:t>
      </w:r>
      <w:r>
        <w:t xml:space="preserve"> " О внесении изменений в решение</w:t>
      </w:r>
      <w:r w:rsidR="00617AA7">
        <w:t xml:space="preserve"> </w:t>
      </w:r>
      <w:r>
        <w:t xml:space="preserve"> Совета депутатов</w:t>
      </w:r>
      <w:proofErr w:type="gramEnd"/>
      <w:r>
        <w:t xml:space="preserve"> Минераловодского городск</w:t>
      </w:r>
      <w:r>
        <w:t>о</w:t>
      </w:r>
      <w:r>
        <w:t xml:space="preserve">го округа Ставропольского края от 25 декабря 2015 года </w:t>
      </w:r>
      <w:r w:rsidR="00617AA7">
        <w:t xml:space="preserve">№ 126 </w:t>
      </w:r>
      <w:r>
        <w:t xml:space="preserve">"О бюджете Минераловодского городского округа Ставропольского края на 2016 </w:t>
      </w:r>
      <w:proofErr w:type="gramStart"/>
      <w:r>
        <w:t>год</w:t>
      </w:r>
      <w:proofErr w:type="gramEnd"/>
      <w:r>
        <w:t>"</w:t>
      </w:r>
      <w:r w:rsidR="00617AA7">
        <w:t xml:space="preserve"> в к</w:t>
      </w:r>
      <w:r w:rsidR="00617AA7">
        <w:t>о</w:t>
      </w:r>
      <w:r w:rsidR="00617AA7">
        <w:t>тором объем бюджетных ассигнований на реализацию муниципальной пр</w:t>
      </w:r>
      <w:r w:rsidR="00617AA7">
        <w:t>о</w:t>
      </w:r>
      <w:r w:rsidR="00617AA7">
        <w:t>граммы, финансовое обеспечение которой осуществляется за счет средств м</w:t>
      </w:r>
      <w:r w:rsidR="00617AA7">
        <w:t>е</w:t>
      </w:r>
      <w:r w:rsidR="00617AA7">
        <w:t>стного бюджета на 2016 года изменился.</w:t>
      </w:r>
    </w:p>
    <w:p w:rsidR="00617AA7" w:rsidRDefault="00617AA7" w:rsidP="00617AA7">
      <w:pPr>
        <w:spacing w:after="0" w:line="240" w:lineRule="auto"/>
        <w:jc w:val="both"/>
      </w:pPr>
      <w:r>
        <w:tab/>
      </w:r>
      <w:proofErr w:type="gramStart"/>
      <w:r w:rsidR="009D2722">
        <w:t xml:space="preserve">В </w:t>
      </w:r>
      <w:r w:rsidR="00057063">
        <w:t>сл</w:t>
      </w:r>
      <w:r w:rsidR="009D2722">
        <w:t xml:space="preserve">учае </w:t>
      </w:r>
      <w:r w:rsidR="00057063">
        <w:t>н</w:t>
      </w:r>
      <w:r w:rsidR="009D2722">
        <w:t>еприняти</w:t>
      </w:r>
      <w:r>
        <w:t>я</w:t>
      </w:r>
      <w:r w:rsidR="009D2722">
        <w:t xml:space="preserve"> проекта постановления </w:t>
      </w:r>
      <w:r w:rsidR="00057063">
        <w:t>могут возникнуть следу</w:t>
      </w:r>
      <w:r w:rsidR="00057063">
        <w:t>ю</w:t>
      </w:r>
      <w:r w:rsidR="00057063">
        <w:t xml:space="preserve">щие риски: </w:t>
      </w:r>
      <w:r>
        <w:t>не соответствие объема бюджетных ассигнований в</w:t>
      </w:r>
      <w:r w:rsidRPr="00617AA7">
        <w:t xml:space="preserve"> </w:t>
      </w:r>
      <w:r>
        <w:t>решение Совета депутатов Минераловодского городского округа Ставропольского кр</w:t>
      </w:r>
      <w:r w:rsidR="008278DB">
        <w:t>ая от 25 ноября 2016 года № 324</w:t>
      </w:r>
      <w:r w:rsidR="00CD714B">
        <w:t xml:space="preserve"> "</w:t>
      </w:r>
      <w:r>
        <w:t>О внесении изменений в решение  Совета депутатов Минераловодского городского округа Ставропольского края от 25 декабря 2015 года № 126 "О бюджете Минераловодского городского округа Ставропольского края на 2016 год" и муниципальной программы</w:t>
      </w:r>
      <w:proofErr w:type="gramEnd"/>
      <w:r>
        <w:t xml:space="preserve"> Минераловодского городского округа "Совершенствование управления населенными пунктами Минералово</w:t>
      </w:r>
      <w:r>
        <w:t>д</w:t>
      </w:r>
      <w:r>
        <w:t xml:space="preserve">ского городского округа", </w:t>
      </w:r>
      <w:proofErr w:type="gramStart"/>
      <w:r>
        <w:t>утвержденную</w:t>
      </w:r>
      <w:proofErr w:type="gramEnd"/>
      <w:r>
        <w:t xml:space="preserve"> постановлением администрации М</w:t>
      </w:r>
      <w:r>
        <w:t>и</w:t>
      </w:r>
      <w:r>
        <w:t>нерал</w:t>
      </w:r>
      <w:r>
        <w:t>о</w:t>
      </w:r>
      <w:r>
        <w:t>водского городского округа от 22.12.2015г. № 194</w:t>
      </w:r>
      <w:r w:rsidRPr="000F0451">
        <w:t>»</w:t>
      </w:r>
      <w:r w:rsidR="008278DB">
        <w:t>.</w:t>
      </w:r>
    </w:p>
    <w:p w:rsidR="00A8728A" w:rsidRDefault="00A8728A" w:rsidP="009D2722">
      <w:pPr>
        <w:spacing w:after="0" w:line="240" w:lineRule="auto"/>
        <w:ind w:firstLine="709"/>
        <w:jc w:val="both"/>
      </w:pPr>
    </w:p>
    <w:p w:rsidR="00595D73" w:rsidRDefault="00595D73" w:rsidP="003575E4">
      <w:pPr>
        <w:ind w:firstLine="708"/>
        <w:jc w:val="both"/>
      </w:pPr>
    </w:p>
    <w:sectPr w:rsidR="00595D73" w:rsidSect="00D622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0451"/>
    <w:rsid w:val="00057063"/>
    <w:rsid w:val="000A6873"/>
    <w:rsid w:val="000F0451"/>
    <w:rsid w:val="00187393"/>
    <w:rsid w:val="001939C4"/>
    <w:rsid w:val="001B29C9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95D73"/>
    <w:rsid w:val="00617AA7"/>
    <w:rsid w:val="00655EAB"/>
    <w:rsid w:val="006D56C3"/>
    <w:rsid w:val="00715407"/>
    <w:rsid w:val="00733629"/>
    <w:rsid w:val="00765E17"/>
    <w:rsid w:val="007764C9"/>
    <w:rsid w:val="00783794"/>
    <w:rsid w:val="008278DB"/>
    <w:rsid w:val="00854875"/>
    <w:rsid w:val="008D697A"/>
    <w:rsid w:val="00904BC0"/>
    <w:rsid w:val="009C6B0D"/>
    <w:rsid w:val="009D2722"/>
    <w:rsid w:val="00A715C0"/>
    <w:rsid w:val="00A8728A"/>
    <w:rsid w:val="00AE4749"/>
    <w:rsid w:val="00AF578D"/>
    <w:rsid w:val="00CC3CEC"/>
    <w:rsid w:val="00CD714B"/>
    <w:rsid w:val="00D622C9"/>
    <w:rsid w:val="00E04BC9"/>
    <w:rsid w:val="00E13C47"/>
    <w:rsid w:val="00EA7D6A"/>
    <w:rsid w:val="00EF277F"/>
    <w:rsid w:val="00F050D0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8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50A65-0389-45EB-B9DD-5BF17AFE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12</cp:revision>
  <cp:lastPrinted>2016-12-02T06:31:00Z</cp:lastPrinted>
  <dcterms:created xsi:type="dcterms:W3CDTF">2016-02-05T09:39:00Z</dcterms:created>
  <dcterms:modified xsi:type="dcterms:W3CDTF">2016-12-02T06:31:00Z</dcterms:modified>
</cp:coreProperties>
</file>