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F8" w:rsidRDefault="009354F8" w:rsidP="009354F8">
      <w:pPr>
        <w:jc w:val="center"/>
      </w:pPr>
      <w:r>
        <w:t>Приложение №3</w:t>
      </w:r>
    </w:p>
    <w:p w:rsidR="009354F8" w:rsidRDefault="009354F8" w:rsidP="009354F8">
      <w:pPr>
        <w:jc w:val="center"/>
      </w:pPr>
      <w:r>
        <w:t>Пояснительная записка</w:t>
      </w:r>
    </w:p>
    <w:p w:rsidR="009354F8" w:rsidRDefault="009354F8" w:rsidP="009354F8">
      <w:pPr>
        <w:jc w:val="center"/>
      </w:pPr>
      <w:r>
        <w:t>к  проекту постановления администрации Минераловодского городского округа «О</w:t>
      </w:r>
      <w:r w:rsidR="00447F0A">
        <w:t>б</w:t>
      </w:r>
      <w:r>
        <w:t xml:space="preserve"> </w:t>
      </w:r>
      <w:r w:rsidR="00447F0A">
        <w:t>утверждении</w:t>
      </w:r>
      <w:r>
        <w:t xml:space="preserve">  муниципальн</w:t>
      </w:r>
      <w:r w:rsidR="00447F0A">
        <w:t>ой</w:t>
      </w:r>
      <w:r>
        <w:t xml:space="preserve"> программ</w:t>
      </w:r>
      <w:r w:rsidR="00447F0A">
        <w:t>ы</w:t>
      </w:r>
      <w:r>
        <w:t xml:space="preserve"> «</w:t>
      </w:r>
      <w:r w:rsidR="008A112E">
        <w:t>Экология и охрана окружающей среды»</w:t>
      </w:r>
      <w:r w:rsidR="00476EFF">
        <w:t>»»</w:t>
      </w:r>
      <w:r>
        <w:tab/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Документ разработан  в соответствии с Федеральным законом               от </w:t>
      </w:r>
      <w:r>
        <w:tab/>
        <w:t>06.10.2003 г. № 131 «Об общих принципах организации местного самоуправления в Российской Федерации»</w:t>
      </w:r>
      <w:proofErr w:type="gramStart"/>
      <w:r w:rsidR="00447F0A">
        <w:t>,Б</w:t>
      </w:r>
      <w:proofErr w:type="gramEnd"/>
      <w:r w:rsidR="00447F0A">
        <w:t>юджетным кодексом Российской Федерации от 31.07.1998 года №145-ФЗ, постановлениями администрации  Минераловодского  городского  округа Ставропольского края от  24.11.2015  года  № 16 «Об утверждении  Порядка разработки, реализации и оценки эффективности муниципальных программ Минераловодского  городского округа Ставропольского края», от 25.11.2015 года № 32 «Об утверждении Методических указаний по разработке и реализации муниципальных программ Минераловодского городского округа  Ставропольского края», от 15.07.2016 г. № 1723 «</w:t>
      </w:r>
      <w:r w:rsidR="00447F0A">
        <w:rPr>
          <w:bCs/>
        </w:rPr>
        <w:t xml:space="preserve">Об утверждении перечня </w:t>
      </w:r>
      <w:r w:rsidR="00447F0A">
        <w:t>муниципальных программ (подпрограмм) Минераловодского городского округа на 2017 год»</w:t>
      </w:r>
      <w:r w:rsidR="00447F0A">
        <w:rPr>
          <w:bCs/>
        </w:rPr>
        <w:t>,</w:t>
      </w:r>
    </w:p>
    <w:p w:rsidR="00476EFF" w:rsidRDefault="009354F8" w:rsidP="003553BE">
      <w:pPr>
        <w:spacing w:after="0" w:line="240" w:lineRule="auto"/>
        <w:ind w:firstLine="708"/>
        <w:jc w:val="both"/>
      </w:pPr>
      <w:r>
        <w:t>Проект постановления администрации Минераловодского городского округа «</w:t>
      </w:r>
      <w:r w:rsidR="00476EFF">
        <w:t>Об утверждении  муниципальной программы «Экология и охрана окружающей среды»</w:t>
      </w:r>
      <w:r>
        <w:t xml:space="preserve">»  реализует  комплекс мероприятий, направленных на удовлетворение потребности населения Минераловодского городского округа в </w:t>
      </w:r>
      <w:r w:rsidR="003553BE">
        <w:t>улучшении состояния окружающей среды</w:t>
      </w:r>
      <w:r>
        <w:t xml:space="preserve">. </w:t>
      </w:r>
    </w:p>
    <w:p w:rsidR="00476EFF" w:rsidRDefault="00476EFF" w:rsidP="003553BE">
      <w:pPr>
        <w:ind w:right="-170"/>
        <w:jc w:val="both"/>
      </w:pPr>
      <w:r>
        <w:t xml:space="preserve">         В последнее время проводилась  работа по благоустройству города, однако ряд проблем  не приобрели пока комплексного, постоянного характера. Эти проблемы не могут быть решены в пределах одного финансового года, </w:t>
      </w:r>
    </w:p>
    <w:p w:rsidR="00476EFF" w:rsidRDefault="00476EFF" w:rsidP="00476EFF">
      <w:pPr>
        <w:autoSpaceDE w:val="0"/>
        <w:autoSpaceDN w:val="0"/>
        <w:adjustRightInd w:val="0"/>
        <w:jc w:val="both"/>
        <w:rPr>
          <w:rFonts w:eastAsia="Arial Unicode MS" w:cs="Arial Unicode MS"/>
          <w:color w:val="000000"/>
          <w:lang w:bidi="ru-RU"/>
        </w:rPr>
      </w:pPr>
      <w:r>
        <w:t>Приоритетом реализуемой муниципальной программы в области экологии и охраны окружающей среды  Минераловодского городского округа и основной целью является  ф</w:t>
      </w:r>
      <w:r>
        <w:rPr>
          <w:rFonts w:eastAsia="CourierNewPSMT"/>
        </w:rPr>
        <w:t>ормирование   системы мероприятий  для создания экологически безопасной окружающей  среды  Минераловодского городского округа</w:t>
      </w:r>
    </w:p>
    <w:p w:rsidR="00476EFF" w:rsidRDefault="00476EFF" w:rsidP="00476EFF">
      <w:pPr>
        <w:autoSpaceDE w:val="0"/>
        <w:autoSpaceDN w:val="0"/>
        <w:adjustRightInd w:val="0"/>
        <w:ind w:firstLine="708"/>
        <w:jc w:val="both"/>
        <w:rPr>
          <w:szCs w:val="20"/>
        </w:rPr>
      </w:pPr>
      <w:r>
        <w:rPr>
          <w:rFonts w:eastAsia="CourierNewPSMT"/>
        </w:rPr>
        <w:t>.</w:t>
      </w:r>
      <w:r>
        <w:t>Для достижения этой цели  необходимо решение следующей задачи:</w:t>
      </w:r>
    </w:p>
    <w:p w:rsidR="00476EFF" w:rsidRDefault="00476EFF" w:rsidP="00476EFF">
      <w:pPr>
        <w:widowControl w:val="0"/>
        <w:autoSpaceDE w:val="0"/>
        <w:autoSpaceDN w:val="0"/>
        <w:adjustRightInd w:val="0"/>
        <w:jc w:val="both"/>
        <w:rPr>
          <w:rFonts w:eastAsia="CourierNewPSMT"/>
        </w:rPr>
      </w:pPr>
      <w:r>
        <w:rPr>
          <w:rFonts w:eastAsia="CourierNewPSMT"/>
        </w:rPr>
        <w:t>- улучшение состояния  окружающей среды  и  повышение уровня экологической безопасности городских лесов Минераловодского городского округа</w:t>
      </w:r>
      <w:r w:rsidR="00D44A7E">
        <w:rPr>
          <w:rFonts w:eastAsia="CourierNewPSMT"/>
        </w:rPr>
        <w:t xml:space="preserve"> путем </w:t>
      </w:r>
      <w:proofErr w:type="gramStart"/>
      <w:r w:rsidR="00D44A7E">
        <w:rPr>
          <w:rFonts w:eastAsia="CourierNewPSMT"/>
        </w:rPr>
        <w:t>проведения</w:t>
      </w:r>
      <w:proofErr w:type="gramEnd"/>
      <w:r w:rsidR="00D44A7E">
        <w:rPr>
          <w:rFonts w:eastAsia="CourierNewPSMT"/>
        </w:rPr>
        <w:t xml:space="preserve"> следующих </w:t>
      </w:r>
      <w:proofErr w:type="spellStart"/>
      <w:r w:rsidR="00D44A7E">
        <w:rPr>
          <w:rFonts w:eastAsia="CourierNewPSMT"/>
        </w:rPr>
        <w:t>мероприятияй</w:t>
      </w:r>
      <w:proofErr w:type="spellEnd"/>
      <w:r w:rsidR="00D44A7E">
        <w:rPr>
          <w:rFonts w:eastAsia="CourierNewPSMT"/>
        </w:rPr>
        <w:t>:</w:t>
      </w:r>
      <w:r>
        <w:rPr>
          <w:rFonts w:eastAsia="CourierNewPSMT"/>
        </w:rPr>
        <w:t xml:space="preserve">. </w:t>
      </w:r>
    </w:p>
    <w:p w:rsidR="00476EFF" w:rsidRDefault="00476EFF" w:rsidP="00476EFF">
      <w:pPr>
        <w:widowControl w:val="0"/>
        <w:autoSpaceDE w:val="0"/>
        <w:autoSpaceDN w:val="0"/>
        <w:adjustRightInd w:val="0"/>
        <w:jc w:val="both"/>
        <w:rPr>
          <w:rFonts w:eastAsia="CourierNewPSMT"/>
        </w:rPr>
      </w:pPr>
    </w:p>
    <w:p w:rsidR="00476EFF" w:rsidRDefault="00476EFF" w:rsidP="00476EFF">
      <w:pPr>
        <w:autoSpaceDE w:val="0"/>
        <w:autoSpaceDN w:val="0"/>
        <w:adjustRightInd w:val="0"/>
        <w:ind w:left="360"/>
        <w:jc w:val="both"/>
      </w:pPr>
    </w:p>
    <w:p w:rsidR="00476EFF" w:rsidRDefault="00476EFF" w:rsidP="00476EFF">
      <w:pPr>
        <w:autoSpaceDE w:val="0"/>
        <w:autoSpaceDN w:val="0"/>
        <w:adjustRightInd w:val="0"/>
        <w:rPr>
          <w:rFonts w:eastAsia="Arial Unicode MS"/>
        </w:rPr>
      </w:pPr>
      <w:r>
        <w:rPr>
          <w:rFonts w:eastAsia="Arial Unicode MS"/>
        </w:rPr>
        <w:t xml:space="preserve">                 </w:t>
      </w:r>
    </w:p>
    <w:p w:rsidR="00476EFF" w:rsidRDefault="00476EFF" w:rsidP="00476EFF">
      <w:pPr>
        <w:pStyle w:val="ConsPlusCell"/>
        <w:widowControl/>
        <w:ind w:left="360"/>
        <w:rPr>
          <w:b/>
          <w:sz w:val="28"/>
          <w:szCs w:val="28"/>
        </w:rPr>
      </w:pPr>
    </w:p>
    <w:p w:rsidR="00476EFF" w:rsidRDefault="00476EFF" w:rsidP="00476EFF">
      <w:pPr>
        <w:autoSpaceDE w:val="0"/>
        <w:autoSpaceDN w:val="0"/>
        <w:adjustRightInd w:val="0"/>
        <w:jc w:val="both"/>
        <w:rPr>
          <w:rFonts w:eastAsia="Arial Unicode MS" w:cs="Arial Unicode MS"/>
          <w:color w:val="000000"/>
        </w:rPr>
      </w:pPr>
      <w:r>
        <w:lastRenderedPageBreak/>
        <w:t>1</w:t>
      </w:r>
      <w:r w:rsidR="00D44A7E">
        <w:t>)</w:t>
      </w:r>
      <w:proofErr w:type="gramStart"/>
      <w:r>
        <w:t>.</w:t>
      </w:r>
      <w:proofErr w:type="gramEnd"/>
      <w:r>
        <w:t xml:space="preserve"> </w:t>
      </w:r>
      <w:proofErr w:type="gramStart"/>
      <w:r w:rsidR="00D44A7E">
        <w:t>р</w:t>
      </w:r>
      <w:proofErr w:type="gramEnd"/>
      <w:r>
        <w:t xml:space="preserve">егулирование качества окружающей среды  путем проведения </w:t>
      </w:r>
      <w:r>
        <w:rPr>
          <w:rFonts w:eastAsia="Arial Unicode MS"/>
        </w:rPr>
        <w:t xml:space="preserve">таксационного описания земель городских лесов Минераловодского городского округа (лесоустройство) и </w:t>
      </w:r>
      <w:r>
        <w:t xml:space="preserve"> с</w:t>
      </w:r>
      <w:r>
        <w:rPr>
          <w:rFonts w:eastAsia="Arial Unicode MS" w:cs="Arial Unicode MS"/>
          <w:color w:val="000000"/>
        </w:rPr>
        <w:t>оставления лесохозяйственного регламента городских лесов Минераловодского городского округа  на 2017 -2027годы.</w:t>
      </w:r>
    </w:p>
    <w:p w:rsidR="00476EFF" w:rsidRDefault="00476EFF" w:rsidP="00476EFF">
      <w:pPr>
        <w:pStyle w:val="ConsPlusCel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A7E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 w:rsidR="00D44A7E">
        <w:rPr>
          <w:sz w:val="28"/>
          <w:szCs w:val="28"/>
        </w:rPr>
        <w:t xml:space="preserve">   </w:t>
      </w:r>
      <w:proofErr w:type="gramStart"/>
      <w:r w:rsidR="00D44A7E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храна окружающей среды и обеспечение экологической безопасности по направлению</w:t>
      </w:r>
      <w:r>
        <w:t xml:space="preserve"> о</w:t>
      </w:r>
      <w:r>
        <w:rPr>
          <w:sz w:val="28"/>
          <w:szCs w:val="28"/>
        </w:rPr>
        <w:t>рганизации и защиты лесных ресурсов путем о</w:t>
      </w:r>
      <w:r>
        <w:rPr>
          <w:rFonts w:eastAsia="CourierNewPSMT"/>
          <w:sz w:val="28"/>
          <w:szCs w:val="28"/>
        </w:rPr>
        <w:t xml:space="preserve">беспечения выполнения защитных функций лесных ресурсов  и снижение природной пожарной опасности </w:t>
      </w:r>
      <w:r>
        <w:rPr>
          <w:sz w:val="28"/>
          <w:szCs w:val="28"/>
        </w:rPr>
        <w:t>городских лесах  Минераловодского городского округа</w:t>
      </w:r>
    </w:p>
    <w:p w:rsidR="00476EFF" w:rsidRDefault="00476EFF" w:rsidP="00476EFF">
      <w:pPr>
        <w:autoSpaceDE w:val="0"/>
        <w:autoSpaceDN w:val="0"/>
        <w:adjustRightInd w:val="0"/>
        <w:jc w:val="both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>и координации  деятельности экологического образования и воспитания населения Минераловодского городского округа.</w:t>
      </w:r>
    </w:p>
    <w:p w:rsidR="00476EFF" w:rsidRDefault="00476EFF" w:rsidP="00476EFF">
      <w:pPr>
        <w:autoSpaceDE w:val="0"/>
        <w:autoSpaceDN w:val="0"/>
        <w:adjustRightInd w:val="0"/>
      </w:pP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В случае непринятия  проекта постановления могут возникнуть следующие риски: невозможность создания условий для </w:t>
      </w:r>
      <w:r w:rsidR="00313AF8">
        <w:t xml:space="preserve"> улучшения окружающей среды и обеспечения экологической безопасности</w:t>
      </w:r>
      <w:r>
        <w:t xml:space="preserve"> </w:t>
      </w:r>
      <w:r w:rsidR="00AB0FB1">
        <w:t xml:space="preserve">Минераловодского городского округа </w:t>
      </w:r>
      <w:r>
        <w:t>также ухудшение ситуации в отношении содержания дорог и улиц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jc w:val="both"/>
      </w:pPr>
      <w:r>
        <w:t>Начальник управления</w:t>
      </w:r>
    </w:p>
    <w:p w:rsidR="009354F8" w:rsidRDefault="009354F8" w:rsidP="009354F8">
      <w:pPr>
        <w:spacing w:after="0" w:line="240" w:lineRule="auto"/>
        <w:jc w:val="both"/>
      </w:pPr>
      <w:r>
        <w:t>муниципального хозяйства</w:t>
      </w:r>
    </w:p>
    <w:p w:rsidR="009354F8" w:rsidRDefault="009354F8" w:rsidP="009354F8">
      <w:pPr>
        <w:spacing w:after="0" w:line="240" w:lineRule="auto"/>
        <w:jc w:val="both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9354F8" w:rsidRDefault="009354F8" w:rsidP="009354F8">
      <w:pPr>
        <w:spacing w:after="0" w:line="240" w:lineRule="auto"/>
        <w:ind w:left="-142" w:right="141"/>
        <w:jc w:val="both"/>
      </w:pPr>
      <w:r>
        <w:t xml:space="preserve">  городского округа                                                                          С.Я. Андреев</w:t>
      </w: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ванишина С.Н.</w:t>
      </w:r>
    </w:p>
    <w:p w:rsidR="009354F8" w:rsidRDefault="009354F8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6-29-56</w:t>
      </w: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sectPr w:rsidR="00656CFC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44F"/>
    <w:multiLevelType w:val="multilevel"/>
    <w:tmpl w:val="0F6013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06" w:hanging="720"/>
      </w:pPr>
    </w:lvl>
    <w:lvl w:ilvl="2">
      <w:start w:val="1"/>
      <w:numFmt w:val="decimal"/>
      <w:lvlText w:val="%1.%2.%3."/>
      <w:lvlJc w:val="left"/>
      <w:pPr>
        <w:ind w:left="692" w:hanging="720"/>
      </w:pPr>
    </w:lvl>
    <w:lvl w:ilvl="3">
      <w:start w:val="1"/>
      <w:numFmt w:val="decimal"/>
      <w:lvlText w:val="%1.%2.%3.%4."/>
      <w:lvlJc w:val="left"/>
      <w:pPr>
        <w:ind w:left="1038" w:hanging="1080"/>
      </w:pPr>
    </w:lvl>
    <w:lvl w:ilvl="4">
      <w:start w:val="1"/>
      <w:numFmt w:val="decimal"/>
      <w:lvlText w:val="%1.%2.%3.%4.%5."/>
      <w:lvlJc w:val="left"/>
      <w:pPr>
        <w:ind w:left="1024" w:hanging="1080"/>
      </w:pPr>
    </w:lvl>
    <w:lvl w:ilvl="5">
      <w:start w:val="1"/>
      <w:numFmt w:val="decimal"/>
      <w:lvlText w:val="%1.%2.%3.%4.%5.%6."/>
      <w:lvlJc w:val="left"/>
      <w:pPr>
        <w:ind w:left="1370" w:hanging="1440"/>
      </w:pPr>
    </w:lvl>
    <w:lvl w:ilvl="6">
      <w:start w:val="1"/>
      <w:numFmt w:val="decimal"/>
      <w:lvlText w:val="%1.%2.%3.%4.%5.%6.%7."/>
      <w:lvlJc w:val="left"/>
      <w:pPr>
        <w:ind w:left="1716" w:hanging="1800"/>
      </w:pPr>
    </w:lvl>
    <w:lvl w:ilvl="7">
      <w:start w:val="1"/>
      <w:numFmt w:val="decimal"/>
      <w:lvlText w:val="%1.%2.%3.%4.%5.%6.%7.%8."/>
      <w:lvlJc w:val="left"/>
      <w:pPr>
        <w:ind w:left="1702" w:hanging="1800"/>
      </w:pPr>
    </w:lvl>
    <w:lvl w:ilvl="8">
      <w:start w:val="1"/>
      <w:numFmt w:val="decimal"/>
      <w:lvlText w:val="%1.%2.%3.%4.%5.%6.%7.%8.%9."/>
      <w:lvlJc w:val="left"/>
      <w:pPr>
        <w:ind w:left="2048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0451"/>
    <w:rsid w:val="00016477"/>
    <w:rsid w:val="00057063"/>
    <w:rsid w:val="000A6873"/>
    <w:rsid w:val="000C6540"/>
    <w:rsid w:val="000F0451"/>
    <w:rsid w:val="000F17F1"/>
    <w:rsid w:val="001939C4"/>
    <w:rsid w:val="001B29C9"/>
    <w:rsid w:val="0020034C"/>
    <w:rsid w:val="0022426C"/>
    <w:rsid w:val="0025777A"/>
    <w:rsid w:val="002E327E"/>
    <w:rsid w:val="00313AF8"/>
    <w:rsid w:val="00320FBD"/>
    <w:rsid w:val="00350ABE"/>
    <w:rsid w:val="003553BE"/>
    <w:rsid w:val="003575E4"/>
    <w:rsid w:val="00377447"/>
    <w:rsid w:val="0038607D"/>
    <w:rsid w:val="00395F51"/>
    <w:rsid w:val="00396E10"/>
    <w:rsid w:val="003D74FA"/>
    <w:rsid w:val="003E4688"/>
    <w:rsid w:val="003E7025"/>
    <w:rsid w:val="00416527"/>
    <w:rsid w:val="0044455F"/>
    <w:rsid w:val="00447F0A"/>
    <w:rsid w:val="00476EFF"/>
    <w:rsid w:val="004851EC"/>
    <w:rsid w:val="004A6199"/>
    <w:rsid w:val="004B2D11"/>
    <w:rsid w:val="004B3A42"/>
    <w:rsid w:val="004F7898"/>
    <w:rsid w:val="0052517E"/>
    <w:rsid w:val="00595D73"/>
    <w:rsid w:val="005C0C24"/>
    <w:rsid w:val="00641078"/>
    <w:rsid w:val="00655EAB"/>
    <w:rsid w:val="00656CFC"/>
    <w:rsid w:val="006A4EEF"/>
    <w:rsid w:val="006B0F45"/>
    <w:rsid w:val="006C2B08"/>
    <w:rsid w:val="006D56C3"/>
    <w:rsid w:val="00715407"/>
    <w:rsid w:val="00750AE1"/>
    <w:rsid w:val="00765E17"/>
    <w:rsid w:val="00775974"/>
    <w:rsid w:val="007764C9"/>
    <w:rsid w:val="00783794"/>
    <w:rsid w:val="007A549B"/>
    <w:rsid w:val="007E782F"/>
    <w:rsid w:val="00854875"/>
    <w:rsid w:val="00876824"/>
    <w:rsid w:val="008A112E"/>
    <w:rsid w:val="008B0783"/>
    <w:rsid w:val="008D697A"/>
    <w:rsid w:val="00904BC0"/>
    <w:rsid w:val="0092175F"/>
    <w:rsid w:val="009354F8"/>
    <w:rsid w:val="00956DC0"/>
    <w:rsid w:val="00964C69"/>
    <w:rsid w:val="009C6B0D"/>
    <w:rsid w:val="009D2722"/>
    <w:rsid w:val="00A127FA"/>
    <w:rsid w:val="00A25B4A"/>
    <w:rsid w:val="00A715C0"/>
    <w:rsid w:val="00A8728A"/>
    <w:rsid w:val="00AB0FB1"/>
    <w:rsid w:val="00AC46E5"/>
    <w:rsid w:val="00AE4749"/>
    <w:rsid w:val="00AF2D1E"/>
    <w:rsid w:val="00AF578D"/>
    <w:rsid w:val="00B058B2"/>
    <w:rsid w:val="00CC3CEC"/>
    <w:rsid w:val="00CD2320"/>
    <w:rsid w:val="00D44A7E"/>
    <w:rsid w:val="00D747DB"/>
    <w:rsid w:val="00D80B20"/>
    <w:rsid w:val="00DD4AD1"/>
    <w:rsid w:val="00E04BC9"/>
    <w:rsid w:val="00E13C47"/>
    <w:rsid w:val="00E32F59"/>
    <w:rsid w:val="00E65F44"/>
    <w:rsid w:val="00E6789C"/>
    <w:rsid w:val="00E778F3"/>
    <w:rsid w:val="00EA7D6A"/>
    <w:rsid w:val="00EC25FD"/>
    <w:rsid w:val="00EC6ECF"/>
    <w:rsid w:val="00ED2465"/>
    <w:rsid w:val="00EF277F"/>
    <w:rsid w:val="00F92926"/>
    <w:rsid w:val="00FD24F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76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IRONMANN (AKA SHAMAN)</cp:lastModifiedBy>
  <cp:revision>24</cp:revision>
  <cp:lastPrinted>2016-03-09T11:46:00Z</cp:lastPrinted>
  <dcterms:created xsi:type="dcterms:W3CDTF">2016-02-05T09:39:00Z</dcterms:created>
  <dcterms:modified xsi:type="dcterms:W3CDTF">2016-08-17T14:46:00Z</dcterms:modified>
</cp:coreProperties>
</file>